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e27e3c" w14:paraId="7e27e3c" w:rsidRDefault="00AE649C" w:rsidP="00FA5B5E" w:rsidR="00AE649C" w:rsidRPr="00B76F3C">
      <w:pPr>
        <w:pStyle w:val="Naslov3"/>
        <w15:collapsed w:val="false"/>
      </w:pPr>
      <w:bookmarkStart w:name="_GoBack" w:id="0"/>
      <w:bookmarkEnd w:id="0"/>
    </w:p>
    <w:p w:rsidRDefault="00EA03B2" w:rsidP="00EA03B2" w:rsidR="00EA03B2" w:rsidRPr="00EA03B2">
      <w:pPr>
        <w:pStyle w:val="SudNaziv"/>
        <w:rPr>
          <w:rFonts w:cs="Times New Roman" w:eastAsia="Arial Unicode MS"/>
          <w:bCs/>
          <w:lang w:eastAsia="hr-HR"/>
        </w:rPr>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Pr="00EA03B2">
        <w:rPr>
          <w:rFonts w:cs="Times New Roman" w:eastAsia="Arial Unicode MS"/>
          <w:bCs/>
          <w:lang w:eastAsia="hr-HR"/>
        </w:rPr>
        <w:t xml:space="preserve">  REPUBLIKA HRVATSKA</w:t>
      </w:r>
    </w:p>
    <w:p w:rsidRDefault="00EA03B2" w:rsidP="00EA03B2" w:rsidR="00EA03B2" w:rsidRPr="00EA03B2">
      <w:pPr>
        <w:spacing w:after="0"/>
        <w:jc w:val="both"/>
        <w:rPr>
          <w:rFonts w:cs="Times New Roman" w:eastAsia="Times New Roman"/>
          <w:b/>
          <w:szCs w:val="20"/>
          <w:lang w:eastAsia="hr-HR"/>
        </w:rPr>
      </w:pPr>
      <w:r w:rsidRPr="00EA03B2">
        <w:rPr>
          <w:rFonts w:cs="Times New Roman" w:eastAsia="Times New Roman"/>
          <w:b/>
          <w:lang w:eastAsia="hr-HR" w:val="en-AU"/>
        </w:rPr>
        <w:t>TRGOVA</w:t>
      </w:r>
      <w:r w:rsidRPr="00EA03B2">
        <w:rPr>
          <w:rFonts w:cs="Times New Roman" w:eastAsia="Times New Roman"/>
          <w:b/>
          <w:lang w:eastAsia="hr-HR"/>
        </w:rPr>
        <w:t>Č</w:t>
      </w:r>
      <w:r w:rsidRPr="00EA03B2">
        <w:rPr>
          <w:rFonts w:cs="Times New Roman" w:eastAsia="Times New Roman"/>
          <w:b/>
          <w:lang w:eastAsia="hr-HR" w:val="en-AU"/>
        </w:rPr>
        <w:t xml:space="preserve">KI SUD U SPLITU </w:t>
      </w:r>
      <w:r w:rsidRPr="00EA03B2">
        <w:rPr>
          <w:rFonts w:cs="Times New Roman" w:eastAsia="Times New Roman"/>
          <w:lang w:eastAsia="hr-HR"/>
        </w:rPr>
        <w:t xml:space="preserve">            </w:t>
      </w:r>
      <w:r w:rsidRPr="00EA03B2">
        <w:rPr>
          <w:rFonts w:cs="Times New Roman" w:eastAsia="Times New Roman"/>
          <w:lang w:eastAsia="hr-HR"/>
        </w:rPr>
        <w:tab/>
      </w:r>
      <w:r w:rsidRPr="00EA03B2">
        <w:rPr>
          <w:rFonts w:cs="Times New Roman" w:eastAsia="Times New Roman"/>
          <w:lang w:eastAsia="hr-HR"/>
        </w:rPr>
        <w:tab/>
      </w:r>
      <w:r w:rsidRPr="00EA03B2">
        <w:rPr>
          <w:rFonts w:cs="Times New Roman" w:eastAsia="Times New Roman"/>
          <w:lang w:eastAsia="hr-HR"/>
        </w:rPr>
        <w:tab/>
        <w:t xml:space="preserve">      </w:t>
      </w:r>
      <w:proofErr w:type="spellStart"/>
      <w:r w:rsidRPr="00EA03B2">
        <w:rPr>
          <w:rFonts w:cs="Times New Roman" w:eastAsia="Times New Roman"/>
          <w:b/>
          <w:lang w:eastAsia="hr-HR" w:val="en-AU"/>
        </w:rPr>
        <w:t>Broj</w:t>
      </w:r>
      <w:proofErr w:type="spellEnd"/>
      <w:r w:rsidRPr="00EA03B2">
        <w:rPr>
          <w:rFonts w:cs="Times New Roman" w:eastAsia="Times New Roman"/>
          <w:b/>
          <w:lang w:eastAsia="hr-HR"/>
        </w:rPr>
        <w:t>: 14. St-498/2011.</w:t>
      </w:r>
    </w:p>
    <w:p w:rsidRDefault="00EA03B2" w:rsidP="00EA03B2" w:rsidR="00EA03B2" w:rsidRPr="00EA03B2">
      <w:pPr>
        <w:spacing w:after="0"/>
        <w:rPr>
          <w:rFonts w:cs="Times New Roman" w:eastAsia="Times New Roman"/>
          <w:b/>
          <w:szCs w:val="20"/>
          <w:lang w:eastAsia="hr-HR"/>
        </w:rPr>
      </w:pPr>
      <w:r w:rsidRPr="00EA03B2">
        <w:rPr>
          <w:rFonts w:cs="Times New Roman" w:eastAsia="Times New Roman"/>
          <w:b/>
          <w:szCs w:val="20"/>
          <w:lang w:eastAsia="hr-HR"/>
        </w:rPr>
        <w:t xml:space="preserve">            </w:t>
      </w:r>
      <w:proofErr w:type="spellStart"/>
      <w:r w:rsidRPr="00EA03B2">
        <w:rPr>
          <w:rFonts w:cs="Times New Roman" w:eastAsia="Times New Roman"/>
          <w:b/>
          <w:szCs w:val="20"/>
          <w:lang w:eastAsia="hr-HR"/>
        </w:rPr>
        <w:t>Sukoišanska</w:t>
      </w:r>
      <w:proofErr w:type="spellEnd"/>
      <w:r w:rsidRPr="00EA03B2">
        <w:rPr>
          <w:rFonts w:cs="Times New Roman" w:eastAsia="Times New Roman"/>
          <w:b/>
          <w:szCs w:val="20"/>
          <w:lang w:eastAsia="hr-HR"/>
        </w:rPr>
        <w:t xml:space="preserve"> 6.</w:t>
      </w:r>
    </w:p>
    <w:p w:rsidRDefault="00EA03B2" w:rsidP="00EA03B2" w:rsidR="00EA03B2" w:rsidRPr="00EA03B2">
      <w:pPr>
        <w:spacing w:after="0"/>
        <w:rPr>
          <w:rFonts w:cs="Times New Roman" w:eastAsia="Times New Roman"/>
          <w:b/>
          <w:szCs w:val="20"/>
          <w:lang w:eastAsia="hr-HR"/>
        </w:rPr>
      </w:pPr>
      <w:r w:rsidRPr="00EA03B2">
        <w:rPr>
          <w:rFonts w:cs="Times New Roman" w:eastAsia="Times New Roman"/>
          <w:b/>
          <w:szCs w:val="20"/>
          <w:lang w:eastAsia="hr-HR"/>
        </w:rPr>
        <w:t xml:space="preserve">           21000  S P L I T</w:t>
      </w:r>
    </w:p>
    <w:p w:rsidRDefault="00EA03B2" w:rsidP="00EA03B2" w:rsidR="00EA03B2" w:rsidRPr="00EA03B2">
      <w:pPr>
        <w:spacing w:after="0"/>
        <w:jc w:val="center"/>
        <w:rPr>
          <w:rFonts w:cs="Times New Roman" w:eastAsia="Times New Roman"/>
          <w:b/>
          <w:lang w:eastAsia="hr-HR"/>
        </w:rPr>
      </w:pPr>
    </w:p>
    <w:p w:rsidRDefault="00EA03B2" w:rsidP="00EA03B2" w:rsidR="00EA03B2" w:rsidRPr="00EA03B2">
      <w:pPr>
        <w:spacing w:after="0"/>
        <w:jc w:val="center"/>
        <w:rPr>
          <w:rFonts w:cs="Times New Roman" w:eastAsia="Times New Roman"/>
          <w:b/>
          <w:lang w:eastAsia="hr-HR"/>
        </w:rPr>
      </w:pPr>
    </w:p>
    <w:p w:rsidRDefault="00EA03B2" w:rsidP="00EA03B2" w:rsidR="00EA03B2" w:rsidRPr="00EA03B2">
      <w:pPr>
        <w:spacing w:after="0"/>
        <w:jc w:val="center"/>
        <w:rPr>
          <w:rFonts w:cs="Times New Roman" w:eastAsia="Times New Roman"/>
          <w:b/>
          <w:lang w:eastAsia="hr-HR"/>
        </w:rPr>
      </w:pPr>
    </w:p>
    <w:p w:rsidRDefault="00EA03B2" w:rsidP="00EA03B2" w:rsidR="00EA03B2" w:rsidRPr="00EA03B2">
      <w:pPr>
        <w:spacing w:after="0"/>
        <w:jc w:val="center"/>
        <w:rPr>
          <w:rFonts w:cs="Times New Roman" w:eastAsia="Times New Roman"/>
          <w:b/>
          <w:lang w:eastAsia="hr-HR"/>
        </w:rPr>
      </w:pPr>
      <w:r w:rsidRPr="00EA03B2">
        <w:rPr>
          <w:rFonts w:cs="Times New Roman" w:eastAsia="Times New Roman"/>
          <w:b/>
          <w:lang w:eastAsia="hr-HR"/>
        </w:rPr>
        <w:t>OGLAS</w:t>
      </w:r>
    </w:p>
    <w:p w:rsidRDefault="00EA03B2" w:rsidP="00EA03B2" w:rsidR="00EA03B2" w:rsidRPr="00EA03B2">
      <w:pPr>
        <w:spacing w:after="0"/>
        <w:rPr>
          <w:rFonts w:cs="Times New Roman" w:eastAsia="Times New Roman"/>
          <w:lang w:eastAsia="hr-HR"/>
        </w:rPr>
      </w:pPr>
    </w:p>
    <w:p w:rsidRDefault="00EA03B2" w:rsidP="00EA03B2" w:rsidR="00EA03B2" w:rsidRPr="00EA03B2">
      <w:pPr>
        <w:spacing w:after="0"/>
        <w:rPr>
          <w:rFonts w:cs="Times New Roman" w:eastAsia="Times New Roman"/>
          <w:lang w:eastAsia="hr-HR"/>
        </w:rPr>
      </w:pPr>
    </w:p>
    <w:p w:rsidRDefault="00EA03B2" w:rsidP="00EA03B2" w:rsidR="00EA03B2" w:rsidRPr="00EA03B2">
      <w:pPr>
        <w:spacing w:after="0"/>
        <w:rPr>
          <w:rFonts w:cs="Times New Roman" w:eastAsia="Times New Roman"/>
          <w:lang w:eastAsia="hr-HR"/>
        </w:rPr>
      </w:pPr>
    </w:p>
    <w:p w:rsidRDefault="00EA03B2" w:rsidP="00EA03B2" w:rsidR="00EA03B2" w:rsidRPr="00EA03B2">
      <w:pPr>
        <w:spacing w:after="0"/>
        <w:ind w:firstLine="720"/>
        <w:jc w:val="both"/>
        <w:rPr>
          <w:rFonts w:cs="Times New Roman" w:eastAsia="Times New Roman"/>
          <w:lang w:eastAsia="hr-HR"/>
        </w:rPr>
      </w:pPr>
      <w:r w:rsidRPr="00EA03B2">
        <w:rPr>
          <w:rFonts w:cs="Times New Roman" w:eastAsia="Times New Roman"/>
          <w:lang w:eastAsia="hr-HR"/>
        </w:rPr>
        <w:t>Trgovački sud u Splitu, u stečajnom postupku nad stečajnim Dužnikom:</w:t>
      </w:r>
      <w:r w:rsidRPr="00EA03B2">
        <w:rPr>
          <w:rFonts w:cs="Times New Roman" w:eastAsia="Times New Roman"/>
          <w:lang w:eastAsia="hr-HR" w:val="fr-FR"/>
        </w:rPr>
        <w:t xml:space="preserve"> </w:t>
      </w:r>
      <w:r w:rsidRPr="00EA03B2">
        <w:rPr>
          <w:rFonts w:cs="Times New Roman" w:eastAsia="Times New Roman"/>
          <w:lang w:eastAsia="hr-HR"/>
        </w:rPr>
        <w:t xml:space="preserve">RE VERA, d.o.o., Solin, </w:t>
      </w:r>
      <w:proofErr w:type="spellStart"/>
      <w:r w:rsidRPr="00EA03B2">
        <w:rPr>
          <w:rFonts w:cs="Times New Roman" w:eastAsia="Times New Roman"/>
          <w:lang w:eastAsia="hr-HR"/>
        </w:rPr>
        <w:t>Vranjički</w:t>
      </w:r>
      <w:proofErr w:type="spellEnd"/>
      <w:r w:rsidRPr="00EA03B2">
        <w:rPr>
          <w:rFonts w:cs="Times New Roman" w:eastAsia="Times New Roman"/>
          <w:lang w:eastAsia="hr-HR"/>
        </w:rPr>
        <w:t xml:space="preserve"> put </w:t>
      </w:r>
      <w:proofErr w:type="spellStart"/>
      <w:r w:rsidRPr="00EA03B2">
        <w:rPr>
          <w:rFonts w:cs="Times New Roman" w:eastAsia="Times New Roman"/>
          <w:lang w:eastAsia="hr-HR"/>
        </w:rPr>
        <w:t>bb</w:t>
      </w:r>
      <w:proofErr w:type="spellEnd"/>
      <w:r w:rsidRPr="00EA03B2">
        <w:rPr>
          <w:rFonts w:cs="Times New Roman" w:eastAsia="Times New Roman"/>
          <w:lang w:eastAsia="hr-HR"/>
        </w:rPr>
        <w:t>., MBS : 060031580, OIB: 10341953998. (prijašnje tvrtke: CROIT, d.o.o., dalje: Dužnik, stečajni Dužnik),</w:t>
      </w:r>
      <w:r w:rsidRPr="00EA03B2">
        <w:rPr>
          <w:rFonts w:cs="Times New Roman" w:eastAsia="Times New Roman"/>
          <w:b/>
          <w:lang w:eastAsia="hr-HR"/>
        </w:rPr>
        <w:t xml:space="preserve"> </w:t>
      </w:r>
      <w:proofErr w:type="spellStart"/>
      <w:r w:rsidRPr="00EA03B2">
        <w:rPr>
          <w:rFonts w:cs="Times New Roman" w:eastAsia="Times New Roman"/>
          <w:lang w:eastAsia="hr-HR"/>
        </w:rPr>
        <w:t>oglašaje</w:t>
      </w:r>
      <w:proofErr w:type="spellEnd"/>
      <w:r w:rsidRPr="00EA03B2">
        <w:rPr>
          <w:rFonts w:cs="Times New Roman" w:eastAsia="Times New Roman"/>
          <w:lang w:eastAsia="hr-HR"/>
        </w:rPr>
        <w:t xml:space="preserve">, u izvodu, zaključak broj: 14. St-498/2011, od 09. rujna 2016. godine i to ovako: </w:t>
      </w:r>
    </w:p>
    <w:p w:rsidRDefault="00EA03B2" w:rsidP="00EA03B2" w:rsidR="00EA03B2" w:rsidRPr="00EA03B2">
      <w:pPr>
        <w:spacing w:after="0"/>
        <w:jc w:val="both"/>
        <w:rPr>
          <w:rFonts w:cs="Times New Roman" w:eastAsia="Times New Roman"/>
          <w:lang w:eastAsia="hr-HR"/>
        </w:rPr>
      </w:pPr>
    </w:p>
    <w:p w:rsidRDefault="00EA03B2" w:rsidP="00EA03B2" w:rsidR="00EA03B2" w:rsidRPr="00EA03B2">
      <w:pPr>
        <w:spacing w:after="0"/>
        <w:jc w:val="both"/>
        <w:rPr>
          <w:rFonts w:cs="Times New Roman" w:eastAsia="Times New Roman"/>
          <w:lang w:eastAsia="hr-HR"/>
        </w:rPr>
      </w:pPr>
      <w:r w:rsidRPr="00EA03B2">
        <w:rPr>
          <w:rFonts w:cs="Times New Roman" w:eastAsia="Times New Roman"/>
          <w:lang w:eastAsia="hr-HR"/>
        </w:rPr>
        <w:t xml:space="preserve">          </w:t>
      </w:r>
      <w:r w:rsidRPr="00EA03B2">
        <w:rPr>
          <w:rFonts w:cs="Times New Roman" w:eastAsia="Times New Roman"/>
          <w:b/>
          <w:lang w:eastAsia="hr-HR"/>
        </w:rPr>
        <w:t>1.</w:t>
      </w:r>
      <w:r w:rsidRPr="00EA03B2">
        <w:rPr>
          <w:rFonts w:cs="Times New Roman" w:eastAsia="Times New Roman"/>
          <w:lang w:eastAsia="hr-HR"/>
        </w:rPr>
        <w:t xml:space="preserve"> Radi rasprave o namirenju </w:t>
      </w:r>
      <w:proofErr w:type="spellStart"/>
      <w:r w:rsidRPr="00EA03B2">
        <w:rPr>
          <w:rFonts w:cs="Times New Roman" w:eastAsia="Times New Roman"/>
          <w:lang w:eastAsia="hr-HR"/>
        </w:rPr>
        <w:t>razlučnih</w:t>
      </w:r>
      <w:proofErr w:type="spellEnd"/>
      <w:r w:rsidRPr="00EA03B2">
        <w:rPr>
          <w:rFonts w:cs="Times New Roman" w:eastAsia="Times New Roman"/>
          <w:lang w:eastAsia="hr-HR"/>
        </w:rPr>
        <w:t xml:space="preserve"> vjerovnika: B2 KAPITAL, d.o.o., Zagreb, Radnička cesta 41, OIB: 57509775367, kao pravni slijednik PRIVREDNE BANKE ZAGREB, d.d., Zagreb, </w:t>
      </w:r>
      <w:proofErr w:type="spellStart"/>
      <w:r w:rsidRPr="00EA03B2">
        <w:rPr>
          <w:rFonts w:cs="Times New Roman" w:eastAsia="Times New Roman"/>
          <w:lang w:eastAsia="hr-HR"/>
        </w:rPr>
        <w:t>Račkoga</w:t>
      </w:r>
      <w:proofErr w:type="spellEnd"/>
      <w:r w:rsidRPr="00EA03B2">
        <w:rPr>
          <w:rFonts w:cs="Times New Roman" w:eastAsia="Times New Roman"/>
          <w:lang w:eastAsia="hr-HR"/>
        </w:rPr>
        <w:t xml:space="preserve"> 6, OIB: 02535697732; </w:t>
      </w:r>
      <w:proofErr w:type="spellStart"/>
      <w:r w:rsidRPr="00EA03B2">
        <w:rPr>
          <w:rFonts w:cs="Times New Roman" w:eastAsia="Times New Roman"/>
          <w:lang w:eastAsia="hr-HR"/>
        </w:rPr>
        <w:t>Sberbank</w:t>
      </w:r>
      <w:proofErr w:type="spellEnd"/>
      <w:r w:rsidRPr="00EA03B2">
        <w:rPr>
          <w:rFonts w:cs="Times New Roman" w:eastAsia="Times New Roman"/>
          <w:lang w:eastAsia="hr-HR"/>
        </w:rPr>
        <w:t xml:space="preserve"> (prije: VOLKSBANK), d.d., Zagreb, Varšavska 9, OIB: 78427478595; Nebojša </w:t>
      </w:r>
      <w:proofErr w:type="spellStart"/>
      <w:r w:rsidRPr="00EA03B2">
        <w:rPr>
          <w:rFonts w:cs="Times New Roman" w:eastAsia="Times New Roman"/>
          <w:lang w:eastAsia="hr-HR"/>
        </w:rPr>
        <w:t>Kurtović</w:t>
      </w:r>
      <w:proofErr w:type="spellEnd"/>
      <w:r w:rsidRPr="00EA03B2">
        <w:rPr>
          <w:rFonts w:cs="Times New Roman" w:eastAsia="Times New Roman"/>
          <w:lang w:eastAsia="hr-HR"/>
        </w:rPr>
        <w:t xml:space="preserve">, Split, </w:t>
      </w:r>
      <w:proofErr w:type="spellStart"/>
      <w:r w:rsidRPr="00EA03B2">
        <w:rPr>
          <w:rFonts w:cs="Times New Roman" w:eastAsia="Times New Roman"/>
          <w:lang w:eastAsia="hr-HR"/>
        </w:rPr>
        <w:t>Zoranićeva</w:t>
      </w:r>
      <w:proofErr w:type="spellEnd"/>
      <w:r w:rsidRPr="00EA03B2">
        <w:rPr>
          <w:rFonts w:cs="Times New Roman" w:eastAsia="Times New Roman"/>
          <w:lang w:eastAsia="hr-HR"/>
        </w:rPr>
        <w:t xml:space="preserve"> 2, OIB: 26637877681. i ZLATNA POLJA, d.o.o., Kutina, Dubrovačka 4, OIB: 39326190768, iz unovčene stečajne mase, </w:t>
      </w:r>
      <w:r w:rsidRPr="00EA03B2">
        <w:rPr>
          <w:rFonts w:cs="Times New Roman" w:eastAsia="Times New Roman"/>
          <w:b/>
          <w:lang w:eastAsia="hr-HR"/>
        </w:rPr>
        <w:t xml:space="preserve">imovine-nekretnine </w:t>
      </w:r>
      <w:r w:rsidRPr="00EA03B2">
        <w:rPr>
          <w:rFonts w:cs="Times New Roman" w:eastAsia="Times New Roman"/>
          <w:lang w:eastAsia="hr-HR"/>
        </w:rPr>
        <w:t xml:space="preserve">u vlasništvu uvodno navedenoga stečajnog Dužnika, upisane u zemljišnim knjigama Općinskog suda u Splitu, Zemljišnoknjižni odjel Solin, k.o. </w:t>
      </w:r>
      <w:proofErr w:type="spellStart"/>
      <w:r w:rsidRPr="00EA03B2">
        <w:rPr>
          <w:rFonts w:cs="Times New Roman" w:eastAsia="Times New Roman"/>
          <w:lang w:eastAsia="hr-HR"/>
        </w:rPr>
        <w:t>Dugopolje</w:t>
      </w:r>
      <w:proofErr w:type="spellEnd"/>
      <w:r w:rsidRPr="00EA03B2">
        <w:rPr>
          <w:rFonts w:cs="Times New Roman" w:eastAsia="Times New Roman"/>
          <w:lang w:eastAsia="hr-HR"/>
        </w:rPr>
        <w:t xml:space="preserve">, ZU 1953., označena kao kat. čest. </w:t>
      </w:r>
      <w:proofErr w:type="spellStart"/>
      <w:r w:rsidRPr="00EA03B2">
        <w:rPr>
          <w:rFonts w:cs="Times New Roman" w:eastAsia="Times New Roman"/>
          <w:lang w:eastAsia="hr-HR"/>
        </w:rPr>
        <w:t>zem</w:t>
      </w:r>
      <w:proofErr w:type="spellEnd"/>
      <w:r w:rsidRPr="00EA03B2">
        <w:rPr>
          <w:rFonts w:cs="Times New Roman" w:eastAsia="Times New Roman"/>
          <w:lang w:eastAsia="hr-HR"/>
        </w:rPr>
        <w:t xml:space="preserve">. 5861/109. ZGRADA, DVOR, površine: 13085 m2, ZGRADA: 6484 m2 i DVOR: 6601 m2, upisano u listu B </w:t>
      </w:r>
      <w:proofErr w:type="spellStart"/>
      <w:r w:rsidRPr="00EA03B2">
        <w:rPr>
          <w:rFonts w:cs="Times New Roman" w:eastAsia="Times New Roman"/>
          <w:lang w:eastAsia="hr-HR"/>
        </w:rPr>
        <w:t>Vlastovnica</w:t>
      </w:r>
      <w:proofErr w:type="spellEnd"/>
      <w:r w:rsidRPr="00EA03B2">
        <w:rPr>
          <w:rFonts w:cs="Times New Roman" w:eastAsia="Times New Roman"/>
          <w:lang w:eastAsia="hr-HR"/>
        </w:rPr>
        <w:t xml:space="preserve">, kako slijedi: </w:t>
      </w:r>
    </w:p>
    <w:p w:rsidRDefault="00EA03B2" w:rsidP="00EA03B2" w:rsidR="00EA03B2" w:rsidRPr="00EA03B2">
      <w:pPr>
        <w:spacing w:after="0"/>
        <w:jc w:val="both"/>
        <w:rPr>
          <w:rFonts w:cs="Times New Roman" w:eastAsia="Times New Roman"/>
          <w:lang w:eastAsia="hr-HR"/>
        </w:rPr>
      </w:pPr>
    </w:p>
    <w:p w:rsidRDefault="00EA03B2" w:rsidP="00EA03B2" w:rsidR="00EA03B2" w:rsidRPr="00EA03B2">
      <w:pPr>
        <w:spacing w:after="0"/>
        <w:jc w:val="both"/>
        <w:rPr>
          <w:rFonts w:cs="Times New Roman" w:eastAsia="Times New Roman"/>
          <w:lang w:eastAsia="hr-HR"/>
        </w:rPr>
      </w:pPr>
      <w:r w:rsidRPr="00EA03B2">
        <w:rPr>
          <w:rFonts w:cs="Times New Roman" w:eastAsia="Times New Roman"/>
          <w:b/>
          <w:lang w:eastAsia="hr-HR"/>
        </w:rPr>
        <w:t>1. ETAŽA 807/10006</w:t>
      </w:r>
      <w:r w:rsidRPr="00EA03B2">
        <w:rPr>
          <w:rFonts w:cs="Times New Roman" w:eastAsia="Times New Roman"/>
          <w:lang w:eastAsia="hr-HR"/>
        </w:rPr>
        <w:t xml:space="preserve">, 1. koji je suvlasnički dio povezan sa skladišnim prostorom oznake P.P.-1, koji se sastoji od jedinstvenog poslovnog prostora skladišta, površine 807,00 m2, u prizemlju, Poduložak 1., </w:t>
      </w:r>
    </w:p>
    <w:p w:rsidRDefault="00EA03B2" w:rsidP="00EA03B2" w:rsidR="00EA03B2" w:rsidRPr="00EA03B2">
      <w:pPr>
        <w:spacing w:after="0"/>
        <w:jc w:val="both"/>
        <w:rPr>
          <w:rFonts w:cs="Times New Roman" w:eastAsia="Times New Roman"/>
          <w:lang w:eastAsia="hr-HR"/>
        </w:rPr>
      </w:pPr>
      <w:r w:rsidRPr="00EA03B2">
        <w:rPr>
          <w:rFonts w:cs="Times New Roman" w:eastAsia="Times New Roman"/>
          <w:b/>
          <w:lang w:eastAsia="hr-HR"/>
        </w:rPr>
        <w:t>2. ETAŽA 538/10006</w:t>
      </w:r>
      <w:r w:rsidRPr="00EA03B2">
        <w:rPr>
          <w:rFonts w:cs="Times New Roman" w:eastAsia="Times New Roman"/>
          <w:lang w:eastAsia="hr-HR"/>
        </w:rPr>
        <w:t>, 1. koji je suvlasnički dio povezan sa skladišnim prostorom oznake P.P.-2, koji se sastoji od jedinstvenog poslovnog prostora skladišta, površine 538,00 m2, u prizemlju, Poduložak 2.,</w:t>
      </w:r>
    </w:p>
    <w:p w:rsidRDefault="00EA03B2" w:rsidP="00EA03B2" w:rsidR="00EA03B2" w:rsidRPr="00EA03B2">
      <w:pPr>
        <w:spacing w:after="0"/>
        <w:jc w:val="both"/>
        <w:rPr>
          <w:rFonts w:cs="Times New Roman" w:eastAsia="Times New Roman"/>
          <w:lang w:eastAsia="hr-HR"/>
        </w:rPr>
      </w:pPr>
      <w:r w:rsidRPr="00EA03B2">
        <w:rPr>
          <w:rFonts w:cs="Times New Roman" w:eastAsia="Times New Roman"/>
          <w:b/>
          <w:lang w:eastAsia="hr-HR"/>
        </w:rPr>
        <w:t>3. ETAŽA 807/10006</w:t>
      </w:r>
      <w:r w:rsidRPr="00EA03B2">
        <w:rPr>
          <w:rFonts w:cs="Times New Roman" w:eastAsia="Times New Roman"/>
          <w:lang w:eastAsia="hr-HR"/>
        </w:rPr>
        <w:t>, 1. koji je suvlasnički dio povezan sa skladišnim prostorom oznake P.P.-3, koji se sastoji od jedinstvenog poslovnog prostora skladišta, površine 807,00 m2, u prizemlju, Poduložak 3.,</w:t>
      </w:r>
    </w:p>
    <w:p w:rsidRDefault="00EA03B2" w:rsidP="00EA03B2" w:rsidR="00EA03B2" w:rsidRPr="00EA03B2">
      <w:pPr>
        <w:spacing w:after="0"/>
        <w:jc w:val="both"/>
        <w:rPr>
          <w:rFonts w:cs="Times New Roman" w:eastAsia="Times New Roman"/>
          <w:lang w:eastAsia="hr-HR"/>
        </w:rPr>
      </w:pPr>
    </w:p>
    <w:p w:rsidRDefault="00EA03B2" w:rsidP="00EA03B2" w:rsidR="00EA03B2" w:rsidRPr="00EA03B2">
      <w:pPr>
        <w:spacing w:after="0"/>
        <w:jc w:val="both"/>
        <w:rPr>
          <w:rFonts w:cs="Times New Roman" w:eastAsia="Times New Roman"/>
          <w:lang w:eastAsia="hr-HR"/>
        </w:rPr>
      </w:pPr>
    </w:p>
    <w:p w:rsidRDefault="00EA03B2" w:rsidP="00EA03B2" w:rsidR="00EA03B2" w:rsidRPr="00EA03B2">
      <w:pPr>
        <w:spacing w:after="0"/>
        <w:jc w:val="both"/>
        <w:rPr>
          <w:rFonts w:cs="Times New Roman" w:eastAsia="Times New Roman"/>
          <w:lang w:eastAsia="hr-HR"/>
        </w:rPr>
      </w:pPr>
    </w:p>
    <w:p w:rsidRDefault="00EA03B2" w:rsidP="00EA03B2" w:rsidR="00EA03B2">
      <w:pPr>
        <w:spacing w:after="0"/>
        <w:jc w:val="both"/>
        <w:rPr>
          <w:rFonts w:cs="Times New Roman" w:eastAsia="Times New Roman"/>
          <w:lang w:eastAsia="hr-HR"/>
        </w:rPr>
      </w:pPr>
    </w:p>
    <w:p w:rsidRDefault="00EA03B2" w:rsidP="00EA03B2" w:rsidR="00EA03B2">
      <w:pPr>
        <w:spacing w:after="0"/>
        <w:jc w:val="both"/>
        <w:rPr>
          <w:rFonts w:cs="Times New Roman" w:eastAsia="Times New Roman"/>
          <w:lang w:eastAsia="hr-HR"/>
        </w:rPr>
      </w:pPr>
    </w:p>
    <w:p w:rsidRDefault="00EA03B2" w:rsidP="00EA03B2" w:rsidR="00EA03B2">
      <w:pPr>
        <w:spacing w:after="0"/>
        <w:jc w:val="both"/>
        <w:rPr>
          <w:rFonts w:cs="Times New Roman" w:eastAsia="Times New Roman"/>
          <w:lang w:eastAsia="hr-HR"/>
        </w:rPr>
      </w:pPr>
    </w:p>
    <w:p w:rsidRDefault="00EA03B2" w:rsidP="00EA03B2" w:rsidR="00EA03B2">
      <w:pPr>
        <w:spacing w:after="0"/>
        <w:jc w:val="both"/>
        <w:rPr>
          <w:rFonts w:cs="Times New Roman" w:eastAsia="Times New Roman"/>
          <w:lang w:eastAsia="hr-HR"/>
        </w:rPr>
      </w:pPr>
    </w:p>
    <w:p w:rsidRDefault="00EA03B2" w:rsidP="00EA03B2" w:rsidR="00EA03B2">
      <w:pPr>
        <w:spacing w:after="0"/>
        <w:jc w:val="both"/>
        <w:rPr>
          <w:rFonts w:cs="Times New Roman" w:eastAsia="Times New Roman"/>
          <w:lang w:eastAsia="hr-HR"/>
        </w:rPr>
      </w:pPr>
    </w:p>
    <w:p w:rsidRDefault="00EA03B2" w:rsidP="00EA03B2" w:rsidR="00EA03B2">
      <w:pPr>
        <w:spacing w:after="0"/>
        <w:jc w:val="both"/>
        <w:rPr>
          <w:rFonts w:cs="Times New Roman" w:eastAsia="Times New Roman"/>
          <w:lang w:eastAsia="hr-HR"/>
        </w:rPr>
      </w:pPr>
    </w:p>
    <w:p w:rsidRDefault="00EA03B2" w:rsidP="00EA03B2" w:rsidR="00EA03B2" w:rsidRPr="00EA03B2">
      <w:pPr>
        <w:spacing w:after="0"/>
        <w:jc w:val="both"/>
        <w:rPr>
          <w:rFonts w:cs="Times New Roman" w:eastAsia="Times New Roman"/>
          <w:lang w:eastAsia="hr-HR"/>
        </w:rPr>
      </w:pPr>
    </w:p>
    <w:p w:rsidRDefault="00EA03B2" w:rsidP="00EA03B2" w:rsidR="00EA03B2" w:rsidRPr="00EA03B2">
      <w:pPr>
        <w:spacing w:after="0"/>
        <w:jc w:val="both"/>
        <w:rPr>
          <w:rFonts w:cs="Times New Roman" w:eastAsia="Times New Roman"/>
          <w:lang w:eastAsia="hr-HR"/>
        </w:rPr>
      </w:pPr>
    </w:p>
    <w:p w:rsidRDefault="00EA03B2" w:rsidP="00EA03B2" w:rsidR="00EA03B2" w:rsidRPr="00EA03B2">
      <w:pPr>
        <w:spacing w:after="0"/>
        <w:jc w:val="both"/>
        <w:rPr>
          <w:rFonts w:cs="Times New Roman" w:eastAsia="Times New Roman"/>
          <w:b/>
          <w:szCs w:val="20"/>
          <w:lang w:eastAsia="hr-HR"/>
        </w:rPr>
      </w:pPr>
      <w:r w:rsidRPr="00EA03B2">
        <w:rPr>
          <w:rFonts w:cs="Times New Roman" w:eastAsia="Times New Roman"/>
          <w:szCs w:val="20"/>
          <w:lang w:eastAsia="hr-HR"/>
        </w:rPr>
        <w:t xml:space="preserve">                                                                     </w:t>
      </w:r>
      <w:r w:rsidRPr="00EA03B2">
        <w:rPr>
          <w:rFonts w:cs="Times New Roman" w:eastAsia="Times New Roman"/>
          <w:b/>
          <w:szCs w:val="20"/>
          <w:lang w:eastAsia="hr-HR"/>
        </w:rPr>
        <w:t>- 2 -</w:t>
      </w:r>
      <w:r w:rsidRPr="00EA03B2">
        <w:rPr>
          <w:rFonts w:cs="Times New Roman" w:eastAsia="Times New Roman"/>
          <w:szCs w:val="20"/>
          <w:lang w:eastAsia="hr-HR"/>
        </w:rPr>
        <w:t xml:space="preserve">                               </w:t>
      </w:r>
      <w:r w:rsidRPr="00EA03B2">
        <w:rPr>
          <w:rFonts w:cs="Times New Roman" w:eastAsia="Times New Roman"/>
          <w:b/>
          <w:szCs w:val="20"/>
          <w:lang w:eastAsia="hr-HR"/>
        </w:rPr>
        <w:t>Broj: 14. St-498/2011.</w:t>
      </w:r>
    </w:p>
    <w:p w:rsidRDefault="00EA03B2" w:rsidP="00EA03B2" w:rsidR="00EA03B2" w:rsidRPr="00EA03B2">
      <w:pPr>
        <w:spacing w:after="0"/>
        <w:jc w:val="both"/>
        <w:rPr>
          <w:rFonts w:cs="Times New Roman" w:eastAsia="Times New Roman"/>
          <w:lang w:eastAsia="hr-HR"/>
        </w:rPr>
      </w:pPr>
    </w:p>
    <w:p w:rsidRDefault="00EA03B2" w:rsidP="00EA03B2" w:rsidR="00EA03B2" w:rsidRPr="00EA03B2">
      <w:pPr>
        <w:spacing w:after="0"/>
        <w:jc w:val="both"/>
        <w:rPr>
          <w:rFonts w:cs="Times New Roman" w:eastAsia="Times New Roman"/>
          <w:lang w:eastAsia="hr-HR"/>
        </w:rPr>
      </w:pPr>
    </w:p>
    <w:p w:rsidRDefault="00EA03B2" w:rsidP="00EA03B2" w:rsidR="00EA03B2" w:rsidRPr="00EA03B2">
      <w:pPr>
        <w:spacing w:after="0"/>
        <w:jc w:val="both"/>
        <w:rPr>
          <w:rFonts w:cs="Times New Roman" w:eastAsia="Times New Roman"/>
          <w:lang w:eastAsia="hr-HR"/>
        </w:rPr>
      </w:pPr>
    </w:p>
    <w:p w:rsidRDefault="00EA03B2" w:rsidP="00EA03B2" w:rsidR="00EA03B2" w:rsidRPr="00EA03B2">
      <w:pPr>
        <w:spacing w:after="0"/>
        <w:jc w:val="both"/>
        <w:rPr>
          <w:rFonts w:cs="Times New Roman" w:eastAsia="Times New Roman"/>
          <w:lang w:eastAsia="hr-HR"/>
        </w:rPr>
      </w:pPr>
    </w:p>
    <w:p w:rsidRDefault="00EA03B2" w:rsidP="00EA03B2" w:rsidR="00EA03B2" w:rsidRPr="00EA03B2">
      <w:pPr>
        <w:spacing w:after="0"/>
        <w:jc w:val="both"/>
        <w:rPr>
          <w:rFonts w:cs="Times New Roman" w:eastAsia="Times New Roman"/>
          <w:lang w:eastAsia="hr-HR"/>
        </w:rPr>
      </w:pPr>
      <w:r w:rsidRPr="00EA03B2">
        <w:rPr>
          <w:rFonts w:cs="Times New Roman" w:eastAsia="Times New Roman"/>
          <w:b/>
          <w:lang w:eastAsia="hr-HR"/>
        </w:rPr>
        <w:t>4. ETAŽA 418/10006</w:t>
      </w:r>
      <w:r w:rsidRPr="00EA03B2">
        <w:rPr>
          <w:rFonts w:cs="Times New Roman" w:eastAsia="Times New Roman"/>
          <w:lang w:eastAsia="hr-HR"/>
        </w:rPr>
        <w:t>, 1. koji je suvlasnički dio povezan sa skladišnim prostorom oznake P.P.-4, koji se sastoji od jedinstvenog poslovnog prostora, skladišta, površine 418,00 m2, u prizemlju, Poduložak 4.,</w:t>
      </w:r>
    </w:p>
    <w:p w:rsidRDefault="00EA03B2" w:rsidP="00EA03B2" w:rsidR="00EA03B2" w:rsidRPr="00EA03B2">
      <w:pPr>
        <w:spacing w:after="0"/>
        <w:jc w:val="both"/>
        <w:rPr>
          <w:rFonts w:cs="Times New Roman" w:eastAsia="Times New Roman"/>
          <w:lang w:eastAsia="hr-HR"/>
        </w:rPr>
      </w:pPr>
      <w:r w:rsidRPr="00EA03B2">
        <w:rPr>
          <w:rFonts w:cs="Times New Roman" w:eastAsia="Times New Roman"/>
          <w:b/>
          <w:lang w:eastAsia="hr-HR"/>
        </w:rPr>
        <w:t>5. ETAŽA 538/10006</w:t>
      </w:r>
      <w:r w:rsidRPr="00EA03B2">
        <w:rPr>
          <w:rFonts w:cs="Times New Roman" w:eastAsia="Times New Roman"/>
          <w:lang w:eastAsia="hr-HR"/>
        </w:rPr>
        <w:t>, 1. koji je suvlasnički dio povezan sa skladišnim prostorom oznake P.P.-5, koji se sastoji od jedinstvenog poslovnog prostora, skladišta, površine 538,00 m2, u prizemlju, Poduložak 5.,</w:t>
      </w:r>
    </w:p>
    <w:p w:rsidRDefault="00EA03B2" w:rsidP="00EA03B2" w:rsidR="00EA03B2" w:rsidRPr="00EA03B2">
      <w:pPr>
        <w:spacing w:after="0"/>
        <w:jc w:val="both"/>
        <w:rPr>
          <w:rFonts w:cs="Times New Roman" w:eastAsia="Times New Roman"/>
          <w:lang w:eastAsia="hr-HR"/>
        </w:rPr>
      </w:pPr>
      <w:r w:rsidRPr="00EA03B2">
        <w:rPr>
          <w:rFonts w:cs="Times New Roman" w:eastAsia="Times New Roman"/>
          <w:b/>
          <w:lang w:eastAsia="hr-HR"/>
        </w:rPr>
        <w:t>6. ETAŽA 807/10006</w:t>
      </w:r>
      <w:r w:rsidRPr="00EA03B2">
        <w:rPr>
          <w:rFonts w:cs="Times New Roman" w:eastAsia="Times New Roman"/>
          <w:lang w:eastAsia="hr-HR"/>
        </w:rPr>
        <w:t>, 1. koji je suvlasnički dio povezan sa skladišnim prostorom oznake P.P.-6, koji se sastoji od jedinstvenog poslovnog prostora, skladišta, površine 807,00 m2, u prizemlju, Poduložak 6.,</w:t>
      </w:r>
    </w:p>
    <w:p w:rsidRDefault="00EA03B2" w:rsidP="00EA03B2" w:rsidR="00EA03B2" w:rsidRPr="00EA03B2">
      <w:pPr>
        <w:spacing w:after="0"/>
        <w:jc w:val="both"/>
        <w:rPr>
          <w:rFonts w:cs="Times New Roman" w:eastAsia="Times New Roman"/>
          <w:lang w:eastAsia="hr-HR"/>
        </w:rPr>
      </w:pPr>
      <w:r w:rsidRPr="00EA03B2">
        <w:rPr>
          <w:rFonts w:cs="Times New Roman" w:eastAsia="Times New Roman"/>
          <w:b/>
          <w:lang w:eastAsia="hr-HR"/>
        </w:rPr>
        <w:t>7. ETAŽA 849/10006</w:t>
      </w:r>
      <w:r w:rsidRPr="00EA03B2">
        <w:rPr>
          <w:rFonts w:cs="Times New Roman" w:eastAsia="Times New Roman"/>
          <w:lang w:eastAsia="hr-HR"/>
        </w:rPr>
        <w:t>, 1. koji je suvlasnički dio povezan sa skladišnim prostorom oznake P.P.-7, koji se sastoji od jedinstvenog poslovnog prostora, skladišta, površine 849,00 m2, u prizemlju, Poduložak 7.,</w:t>
      </w:r>
    </w:p>
    <w:p w:rsidRDefault="00EA03B2" w:rsidP="00EA03B2" w:rsidR="00EA03B2" w:rsidRPr="00EA03B2">
      <w:pPr>
        <w:spacing w:after="0"/>
        <w:jc w:val="both"/>
        <w:rPr>
          <w:rFonts w:cs="Times New Roman" w:eastAsia="Times New Roman"/>
          <w:lang w:eastAsia="hr-HR"/>
        </w:rPr>
      </w:pPr>
      <w:r w:rsidRPr="00EA03B2">
        <w:rPr>
          <w:rFonts w:cs="Times New Roman" w:eastAsia="Times New Roman"/>
          <w:b/>
          <w:lang w:eastAsia="hr-HR"/>
        </w:rPr>
        <w:t>8. ETAŽA 15/10006</w:t>
      </w:r>
      <w:r w:rsidRPr="00EA03B2">
        <w:rPr>
          <w:rFonts w:cs="Times New Roman" w:eastAsia="Times New Roman"/>
          <w:lang w:eastAsia="hr-HR"/>
        </w:rPr>
        <w:t xml:space="preserve">, 1. koji je suvlasnički dio povezan s uredskim prostorom oznake P.P.-7.1, koji se sastoji od jedinstvenog poslovnog prostora, ureda, površine 15,00 m2, u prizemlju, Poduložak 8., </w:t>
      </w:r>
    </w:p>
    <w:p w:rsidRDefault="00EA03B2" w:rsidP="00EA03B2" w:rsidR="00EA03B2" w:rsidRPr="00EA03B2">
      <w:pPr>
        <w:spacing w:after="0"/>
        <w:jc w:val="both"/>
        <w:rPr>
          <w:rFonts w:cs="Times New Roman" w:eastAsia="Times New Roman"/>
          <w:lang w:eastAsia="hr-HR"/>
        </w:rPr>
      </w:pPr>
      <w:r w:rsidRPr="00EA03B2">
        <w:rPr>
          <w:rFonts w:cs="Times New Roman" w:eastAsia="Times New Roman"/>
          <w:b/>
          <w:lang w:eastAsia="hr-HR"/>
        </w:rPr>
        <w:t>9. ETAŽA 14/10006</w:t>
      </w:r>
      <w:r w:rsidRPr="00EA03B2">
        <w:rPr>
          <w:rFonts w:cs="Times New Roman" w:eastAsia="Times New Roman"/>
          <w:lang w:eastAsia="hr-HR"/>
        </w:rPr>
        <w:t xml:space="preserve">, 1. koji je suvlasnički dio povezan s uredskim prostorom oznake P.P.-7.2, koji se sastoji od jedinstvenog poslovnog prostora, ureda, površine 14,00 m2, u prizemlju, Poduložak 9., </w:t>
      </w:r>
    </w:p>
    <w:p w:rsidRDefault="00EA03B2" w:rsidP="00EA03B2" w:rsidR="00EA03B2" w:rsidRPr="00EA03B2">
      <w:pPr>
        <w:spacing w:after="0"/>
        <w:jc w:val="both"/>
        <w:rPr>
          <w:rFonts w:cs="Times New Roman" w:eastAsia="Times New Roman"/>
          <w:lang w:eastAsia="hr-HR"/>
        </w:rPr>
      </w:pPr>
      <w:r w:rsidRPr="00EA03B2">
        <w:rPr>
          <w:rFonts w:cs="Times New Roman" w:eastAsia="Times New Roman"/>
          <w:b/>
          <w:lang w:eastAsia="hr-HR"/>
        </w:rPr>
        <w:t>10. ETAŽA 991/10006</w:t>
      </w:r>
      <w:r w:rsidRPr="00EA03B2">
        <w:rPr>
          <w:rFonts w:cs="Times New Roman" w:eastAsia="Times New Roman"/>
          <w:lang w:eastAsia="hr-HR"/>
        </w:rPr>
        <w:t xml:space="preserve">, 1. koji je suvlasnički dio povezan sa skladišnim prostorom oznake P.P.-8, koji se sastoji od jedinstvenog poslovnog prostora, skladišta površine 991,00 m2, u prizemlju, Poduložak 10., </w:t>
      </w:r>
    </w:p>
    <w:p w:rsidRDefault="00EA03B2" w:rsidP="00EA03B2" w:rsidR="00EA03B2" w:rsidRPr="00EA03B2">
      <w:pPr>
        <w:spacing w:after="0"/>
        <w:jc w:val="both"/>
        <w:rPr>
          <w:rFonts w:cs="Times New Roman" w:eastAsia="Times New Roman"/>
          <w:lang w:eastAsia="hr-HR"/>
        </w:rPr>
      </w:pPr>
      <w:r w:rsidRPr="00EA03B2">
        <w:rPr>
          <w:rFonts w:cs="Times New Roman" w:eastAsia="Times New Roman"/>
          <w:b/>
          <w:lang w:eastAsia="hr-HR"/>
        </w:rPr>
        <w:t>11. ETAŽA 52/10006</w:t>
      </w:r>
      <w:r w:rsidRPr="00EA03B2">
        <w:rPr>
          <w:rFonts w:cs="Times New Roman" w:eastAsia="Times New Roman"/>
          <w:lang w:eastAsia="hr-HR"/>
        </w:rPr>
        <w:t xml:space="preserve">, 1. koji je suvlasnički dio povezan sa poslovnim prostorom oznake P.P.-9 (salon uzoraka 1), koji se sastoji od jedinstvenog poslovnog prostora površine 52,00 m2, poslovno skladišne građevine na koti 2,80 m, u visokom prizemlju, Poduložak 11., </w:t>
      </w:r>
    </w:p>
    <w:p w:rsidRDefault="00EA03B2" w:rsidP="00EA03B2" w:rsidR="00EA03B2" w:rsidRPr="00EA03B2">
      <w:pPr>
        <w:spacing w:after="0"/>
        <w:jc w:val="both"/>
        <w:rPr>
          <w:rFonts w:cs="Times New Roman" w:eastAsia="Times New Roman"/>
          <w:lang w:eastAsia="hr-HR"/>
        </w:rPr>
      </w:pPr>
      <w:r w:rsidRPr="00EA03B2">
        <w:rPr>
          <w:rFonts w:cs="Times New Roman" w:eastAsia="Times New Roman"/>
          <w:b/>
          <w:lang w:eastAsia="hr-HR"/>
        </w:rPr>
        <w:t>12. ETAŽA 44/10006</w:t>
      </w:r>
      <w:r w:rsidRPr="00EA03B2">
        <w:rPr>
          <w:rFonts w:cs="Times New Roman" w:eastAsia="Times New Roman"/>
          <w:lang w:eastAsia="hr-HR"/>
        </w:rPr>
        <w:t xml:space="preserve">, 1. koji je suvlasnički dio povezan sa poslovnim prostorom oznake P.P.-10 (ured), koji se sastoji od jedinstvenog poslovnog prostora površine 43,80 m2, poslovno-skladišne građevine na koti 3,72 m, u visokom prizemlju, Poduložak 12., </w:t>
      </w:r>
    </w:p>
    <w:p w:rsidRDefault="00EA03B2" w:rsidP="00EA03B2" w:rsidR="00EA03B2" w:rsidRPr="00EA03B2">
      <w:pPr>
        <w:spacing w:after="0"/>
        <w:jc w:val="both"/>
        <w:rPr>
          <w:rFonts w:cs="Times New Roman" w:eastAsia="Times New Roman"/>
          <w:lang w:eastAsia="hr-HR"/>
        </w:rPr>
      </w:pPr>
      <w:r w:rsidRPr="00EA03B2">
        <w:rPr>
          <w:rFonts w:cs="Times New Roman" w:eastAsia="Times New Roman"/>
          <w:b/>
          <w:lang w:eastAsia="hr-HR"/>
        </w:rPr>
        <w:t>13. ETAŽA 78/10006</w:t>
      </w:r>
      <w:r w:rsidRPr="00EA03B2">
        <w:rPr>
          <w:rFonts w:cs="Times New Roman" w:eastAsia="Times New Roman"/>
          <w:lang w:eastAsia="hr-HR"/>
        </w:rPr>
        <w:t xml:space="preserve">, 1. koji je suvlasnički dio povezan sa poslovnim prostorom oznake P.P.-11 (salon uzoraka 2) koji se sastoji od jedinstvenog poslovnog prostora, površine 78,22 m2, poslovno skladišne građevine na koti 5,60 m, u visokom prizemlju, Poduložak 13., </w:t>
      </w:r>
    </w:p>
    <w:p w:rsidRDefault="00EA03B2" w:rsidP="00EA03B2" w:rsidR="00EA03B2" w:rsidRPr="00EA03B2">
      <w:pPr>
        <w:spacing w:after="0"/>
        <w:jc w:val="both"/>
        <w:rPr>
          <w:rFonts w:cs="Times New Roman" w:eastAsia="Times New Roman"/>
          <w:lang w:eastAsia="hr-HR"/>
        </w:rPr>
      </w:pPr>
      <w:r w:rsidRPr="00EA03B2">
        <w:rPr>
          <w:rFonts w:cs="Times New Roman" w:eastAsia="Times New Roman"/>
          <w:b/>
          <w:lang w:eastAsia="hr-HR"/>
        </w:rPr>
        <w:t>14. ETAŽA 1075/10006</w:t>
      </w:r>
      <w:r w:rsidRPr="00EA03B2">
        <w:rPr>
          <w:rFonts w:cs="Times New Roman" w:eastAsia="Times New Roman"/>
          <w:lang w:eastAsia="hr-HR"/>
        </w:rPr>
        <w:t xml:space="preserve">, 1. koji je suvlasnički dio povezan sa skladišnim prostorom oznake P.P.-12, koji se sastoji od jedinstvenog poslovnog prostora, skladišta, površine 1075,00 m2, na prvom katu, Poduložak 14., </w:t>
      </w:r>
    </w:p>
    <w:p w:rsidRDefault="00EA03B2" w:rsidP="00EA03B2" w:rsidR="00EA03B2" w:rsidRPr="00EA03B2">
      <w:pPr>
        <w:spacing w:after="0"/>
        <w:jc w:val="both"/>
        <w:rPr>
          <w:rFonts w:cs="Times New Roman" w:eastAsia="Times New Roman"/>
          <w:lang w:eastAsia="hr-HR"/>
        </w:rPr>
      </w:pPr>
      <w:r w:rsidRPr="00EA03B2">
        <w:rPr>
          <w:rFonts w:cs="Times New Roman" w:eastAsia="Times New Roman"/>
          <w:b/>
          <w:lang w:eastAsia="hr-HR"/>
        </w:rPr>
        <w:t>15. ETAŽA 1075/10006</w:t>
      </w:r>
      <w:r w:rsidRPr="00EA03B2">
        <w:rPr>
          <w:rFonts w:cs="Times New Roman" w:eastAsia="Times New Roman"/>
          <w:lang w:eastAsia="hr-HR"/>
        </w:rPr>
        <w:t xml:space="preserve">, 1. koji je suvlasnički dio povezan sa skladišnim prostorom oznake P.P.-13, koji se sastoji od jedinstvenog poslovnog prostora, skladišta, površine 1075,00 m2, na prvom katu, Poduložak 15., </w:t>
      </w:r>
    </w:p>
    <w:p w:rsidRDefault="00EA03B2" w:rsidP="00EA03B2" w:rsidR="00EA03B2" w:rsidRPr="00EA03B2">
      <w:pPr>
        <w:spacing w:after="0"/>
        <w:jc w:val="both"/>
        <w:rPr>
          <w:rFonts w:cs="Times New Roman" w:eastAsia="Times New Roman"/>
          <w:lang w:eastAsia="hr-HR"/>
        </w:rPr>
      </w:pPr>
    </w:p>
    <w:p w:rsidRDefault="00EA03B2" w:rsidP="00EA03B2" w:rsidR="00EA03B2" w:rsidRPr="00EA03B2">
      <w:pPr>
        <w:spacing w:after="0"/>
        <w:jc w:val="both"/>
        <w:rPr>
          <w:rFonts w:cs="Times New Roman" w:eastAsia="Times New Roman"/>
          <w:lang w:eastAsia="hr-HR"/>
        </w:rPr>
      </w:pPr>
    </w:p>
    <w:p w:rsidRDefault="00EA03B2" w:rsidP="00EA03B2" w:rsidR="00EA03B2">
      <w:pPr>
        <w:spacing w:after="0"/>
        <w:jc w:val="both"/>
        <w:rPr>
          <w:rFonts w:cs="Times New Roman" w:eastAsia="Times New Roman"/>
          <w:lang w:eastAsia="hr-HR"/>
        </w:rPr>
      </w:pPr>
    </w:p>
    <w:p w:rsidRDefault="00EA03B2" w:rsidP="00EA03B2" w:rsidR="00EA03B2">
      <w:pPr>
        <w:spacing w:after="0"/>
        <w:jc w:val="both"/>
        <w:rPr>
          <w:rFonts w:cs="Times New Roman" w:eastAsia="Times New Roman"/>
          <w:lang w:eastAsia="hr-HR"/>
        </w:rPr>
      </w:pPr>
    </w:p>
    <w:p w:rsidRDefault="00EA03B2" w:rsidP="00EA03B2" w:rsidR="00EA03B2">
      <w:pPr>
        <w:spacing w:after="0"/>
        <w:jc w:val="both"/>
        <w:rPr>
          <w:rFonts w:cs="Times New Roman" w:eastAsia="Times New Roman"/>
          <w:lang w:eastAsia="hr-HR"/>
        </w:rPr>
      </w:pPr>
    </w:p>
    <w:p w:rsidRDefault="00EA03B2" w:rsidP="00EA03B2" w:rsidR="00EA03B2">
      <w:pPr>
        <w:spacing w:after="0"/>
        <w:jc w:val="both"/>
        <w:rPr>
          <w:rFonts w:cs="Times New Roman" w:eastAsia="Times New Roman"/>
          <w:lang w:eastAsia="hr-HR"/>
        </w:rPr>
      </w:pPr>
    </w:p>
    <w:p w:rsidRDefault="00EA03B2" w:rsidP="00EA03B2" w:rsidR="00EA03B2" w:rsidRPr="00EA03B2">
      <w:pPr>
        <w:spacing w:after="0"/>
        <w:jc w:val="both"/>
        <w:rPr>
          <w:rFonts w:cs="Times New Roman" w:eastAsia="Times New Roman"/>
          <w:lang w:eastAsia="hr-HR"/>
        </w:rPr>
      </w:pPr>
    </w:p>
    <w:p w:rsidRDefault="00EA03B2" w:rsidP="00EA03B2" w:rsidR="00EA03B2" w:rsidRPr="00EA03B2">
      <w:pPr>
        <w:spacing w:after="0"/>
        <w:jc w:val="both"/>
        <w:rPr>
          <w:rFonts w:cs="Times New Roman" w:eastAsia="Times New Roman"/>
          <w:b/>
          <w:szCs w:val="20"/>
          <w:lang w:eastAsia="hr-HR"/>
        </w:rPr>
      </w:pPr>
      <w:r w:rsidRPr="00EA03B2">
        <w:rPr>
          <w:rFonts w:cs="Times New Roman" w:eastAsia="Times New Roman"/>
          <w:szCs w:val="20"/>
          <w:lang w:eastAsia="hr-HR"/>
        </w:rPr>
        <w:t xml:space="preserve">                                                                     </w:t>
      </w:r>
      <w:r w:rsidRPr="00EA03B2">
        <w:rPr>
          <w:rFonts w:cs="Times New Roman" w:eastAsia="Times New Roman"/>
          <w:b/>
          <w:szCs w:val="20"/>
          <w:lang w:eastAsia="hr-HR"/>
        </w:rPr>
        <w:t>- 3 -</w:t>
      </w:r>
      <w:r w:rsidRPr="00EA03B2">
        <w:rPr>
          <w:rFonts w:cs="Times New Roman" w:eastAsia="Times New Roman"/>
          <w:szCs w:val="20"/>
          <w:lang w:eastAsia="hr-HR"/>
        </w:rPr>
        <w:t xml:space="preserve">                               </w:t>
      </w:r>
      <w:r w:rsidRPr="00EA03B2">
        <w:rPr>
          <w:rFonts w:cs="Times New Roman" w:eastAsia="Times New Roman"/>
          <w:b/>
          <w:szCs w:val="20"/>
          <w:lang w:eastAsia="hr-HR"/>
        </w:rPr>
        <w:t>Broj: 14. St-498/2011.</w:t>
      </w:r>
    </w:p>
    <w:p w:rsidRDefault="00EA03B2" w:rsidP="00EA03B2" w:rsidR="00EA03B2" w:rsidRPr="00EA03B2">
      <w:pPr>
        <w:spacing w:after="0"/>
        <w:jc w:val="both"/>
        <w:rPr>
          <w:rFonts w:cs="Times New Roman" w:eastAsia="Times New Roman"/>
          <w:lang w:eastAsia="hr-HR"/>
        </w:rPr>
      </w:pPr>
    </w:p>
    <w:p w:rsidRDefault="00EA03B2" w:rsidP="00EA03B2" w:rsidR="00EA03B2" w:rsidRPr="00EA03B2">
      <w:pPr>
        <w:spacing w:after="0"/>
        <w:jc w:val="both"/>
        <w:rPr>
          <w:rFonts w:cs="Times New Roman" w:eastAsia="Times New Roman"/>
          <w:lang w:eastAsia="hr-HR"/>
        </w:rPr>
      </w:pPr>
    </w:p>
    <w:p w:rsidRDefault="00EA03B2" w:rsidP="00EA03B2" w:rsidR="00EA03B2" w:rsidRPr="00EA03B2">
      <w:pPr>
        <w:spacing w:after="0"/>
        <w:jc w:val="both"/>
        <w:rPr>
          <w:rFonts w:cs="Times New Roman" w:eastAsia="Times New Roman"/>
          <w:lang w:eastAsia="hr-HR"/>
        </w:rPr>
      </w:pPr>
    </w:p>
    <w:p w:rsidRDefault="00EA03B2" w:rsidP="00EA03B2" w:rsidR="00EA03B2" w:rsidRPr="00EA03B2">
      <w:pPr>
        <w:spacing w:after="0"/>
        <w:jc w:val="both"/>
        <w:rPr>
          <w:rFonts w:cs="Times New Roman" w:eastAsia="Times New Roman"/>
          <w:lang w:eastAsia="hr-HR"/>
        </w:rPr>
      </w:pPr>
      <w:r w:rsidRPr="00EA03B2">
        <w:rPr>
          <w:rFonts w:cs="Times New Roman" w:eastAsia="Times New Roman"/>
          <w:b/>
          <w:lang w:eastAsia="hr-HR"/>
        </w:rPr>
        <w:t>16. ETAŽA 634/10006</w:t>
      </w:r>
      <w:r w:rsidRPr="00EA03B2">
        <w:rPr>
          <w:rFonts w:cs="Times New Roman" w:eastAsia="Times New Roman"/>
          <w:lang w:eastAsia="hr-HR"/>
        </w:rPr>
        <w:t xml:space="preserve">, 1. koji je suvlasnički dio povezan s administrativnim prostorom oznake P.P.-14, koji se sastoji od dva hodnika, sale za sastanke, ureda direktora, ureda prodaje, blagajne, ureda autorizacije, ureda računovodstva, ureda robnog knjigovodstva, ureda direktora 2, ureda tajnika direktora, ureda za nabavu, ureda za plan, izložbenog skladišta, fotokopirnice, </w:t>
      </w:r>
      <w:proofErr w:type="spellStart"/>
      <w:r w:rsidRPr="00EA03B2">
        <w:rPr>
          <w:rFonts w:cs="Times New Roman" w:eastAsia="Times New Roman"/>
          <w:lang w:eastAsia="hr-HR"/>
        </w:rPr>
        <w:t>wc</w:t>
      </w:r>
      <w:proofErr w:type="spellEnd"/>
      <w:r w:rsidRPr="00EA03B2">
        <w:rPr>
          <w:rFonts w:cs="Times New Roman" w:eastAsia="Times New Roman"/>
          <w:lang w:eastAsia="hr-HR"/>
        </w:rPr>
        <w:t xml:space="preserve">-a ženskog, </w:t>
      </w:r>
      <w:proofErr w:type="spellStart"/>
      <w:r w:rsidRPr="00EA03B2">
        <w:rPr>
          <w:rFonts w:cs="Times New Roman" w:eastAsia="Times New Roman"/>
          <w:lang w:eastAsia="hr-HR"/>
        </w:rPr>
        <w:t>wc</w:t>
      </w:r>
      <w:proofErr w:type="spellEnd"/>
      <w:r w:rsidRPr="00EA03B2">
        <w:rPr>
          <w:rFonts w:cs="Times New Roman" w:eastAsia="Times New Roman"/>
          <w:lang w:eastAsia="hr-HR"/>
        </w:rPr>
        <w:t xml:space="preserve">-a muškog i kuhinje, površine 634,20 m2, na drugom katu, Poduložak 16., </w:t>
      </w:r>
    </w:p>
    <w:p w:rsidRDefault="00EA03B2" w:rsidP="00EA03B2" w:rsidR="00EA03B2" w:rsidRPr="00EA03B2">
      <w:pPr>
        <w:spacing w:after="0"/>
        <w:jc w:val="both"/>
        <w:rPr>
          <w:rFonts w:cs="Times New Roman" w:eastAsia="Times New Roman"/>
          <w:lang w:eastAsia="hr-HR"/>
        </w:rPr>
      </w:pPr>
      <w:r w:rsidRPr="00EA03B2">
        <w:rPr>
          <w:rFonts w:cs="Times New Roman" w:eastAsia="Times New Roman"/>
          <w:b/>
          <w:lang w:eastAsia="hr-HR"/>
        </w:rPr>
        <w:t>17. ETAŽA 1264/10006</w:t>
      </w:r>
      <w:r w:rsidRPr="00EA03B2">
        <w:rPr>
          <w:rFonts w:cs="Times New Roman" w:eastAsia="Times New Roman"/>
          <w:lang w:eastAsia="hr-HR"/>
        </w:rPr>
        <w:t>, 1. koji je suvlasnički dio povezan sa skladišnim prostorom oznake P.P.-15, koji se sastoji od jedinstvenog poslovnog prostora, skladišta, površine 1264,00 m2, na drugom katu, Poduložak 17,</w:t>
      </w:r>
    </w:p>
    <w:p w:rsidRDefault="00EA03B2" w:rsidP="00EA03B2" w:rsidR="00EA03B2" w:rsidRPr="00EA03B2">
      <w:pPr>
        <w:spacing w:after="0"/>
        <w:jc w:val="both"/>
        <w:rPr>
          <w:rFonts w:cs="Times New Roman" w:eastAsia="Calibri" w:hAnsi="Calibri" w:ascii="Calibri"/>
          <w:lang w:val="en-US"/>
        </w:rPr>
      </w:pPr>
    </w:p>
    <w:p w:rsidRDefault="00EA03B2" w:rsidP="00EA03B2" w:rsidR="00EA03B2" w:rsidRPr="00EA03B2">
      <w:pPr>
        <w:spacing w:after="0"/>
        <w:jc w:val="both"/>
        <w:rPr>
          <w:rFonts w:cs="Times New Roman" w:eastAsia="Calibri" w:hAnsi="Calibri" w:ascii="Calibri"/>
          <w:lang w:val="en-US"/>
        </w:rPr>
      </w:pPr>
      <w:proofErr w:type="gramStart"/>
      <w:r w:rsidRPr="00EA03B2">
        <w:rPr>
          <w:rFonts w:cs="Times New Roman" w:eastAsia="Calibri" w:hAnsi="Calibri" w:ascii="Calibri"/>
          <w:lang w:val="en-US"/>
        </w:rPr>
        <w:t>a</w:t>
      </w:r>
      <w:proofErr w:type="gramEnd"/>
      <w:r w:rsidRPr="00EA03B2">
        <w:rPr>
          <w:rFonts w:cs="Times New Roman" w:eastAsia="Calibri" w:hAnsi="Calibri" w:ascii="Calibri"/>
          <w:lang w:val="en-US"/>
        </w:rPr>
        <w:t xml:space="preserve"> </w:t>
      </w:r>
      <w:proofErr w:type="spellStart"/>
      <w:r w:rsidRPr="00EA03B2">
        <w:rPr>
          <w:rFonts w:cs="Times New Roman" w:eastAsia="Calibri" w:hAnsi="Calibri" w:ascii="Calibri"/>
          <w:lang w:val="en-US"/>
        </w:rPr>
        <w:t>na</w:t>
      </w:r>
      <w:proofErr w:type="spellEnd"/>
      <w:r w:rsidRPr="00EA03B2">
        <w:rPr>
          <w:rFonts w:cs="Times New Roman" w:eastAsia="Calibri" w:hAnsi="Calibri" w:ascii="Calibri"/>
          <w:lang w:val="en-US"/>
        </w:rPr>
        <w:t xml:space="preserve"> </w:t>
      </w:r>
      <w:proofErr w:type="spellStart"/>
      <w:r w:rsidRPr="00EA03B2">
        <w:rPr>
          <w:rFonts w:cs="Times New Roman" w:eastAsia="Calibri" w:hAnsi="Calibri" w:ascii="Calibri"/>
          <w:lang w:val="en-US"/>
        </w:rPr>
        <w:t>kojoj</w:t>
      </w:r>
      <w:proofErr w:type="spellEnd"/>
      <w:r w:rsidRPr="00EA03B2">
        <w:rPr>
          <w:rFonts w:cs="Times New Roman" w:eastAsia="Calibri" w:hAnsi="Calibri" w:ascii="Calibri"/>
          <w:lang w:val="en-US"/>
        </w:rPr>
        <w:t xml:space="preserve"> </w:t>
      </w:r>
      <w:proofErr w:type="spellStart"/>
      <w:r w:rsidRPr="00EA03B2">
        <w:rPr>
          <w:rFonts w:cs="Times New Roman" w:eastAsia="Calibri" w:hAnsi="Calibri" w:ascii="Calibri"/>
          <w:lang w:val="en-US"/>
        </w:rPr>
        <w:t>su</w:t>
      </w:r>
      <w:proofErr w:type="spellEnd"/>
      <w:r w:rsidRPr="00EA03B2">
        <w:rPr>
          <w:rFonts w:cs="Times New Roman" w:eastAsia="Calibri" w:hAnsi="Calibri" w:ascii="Calibri"/>
          <w:lang w:val="en-US"/>
        </w:rPr>
        <w:t xml:space="preserve"> </w:t>
      </w:r>
      <w:proofErr w:type="spellStart"/>
      <w:r w:rsidRPr="00EA03B2">
        <w:rPr>
          <w:rFonts w:cs="Times New Roman" w:eastAsia="Calibri" w:hAnsi="Calibri" w:ascii="Calibri"/>
          <w:lang w:val="en-US"/>
        </w:rPr>
        <w:t>nekretnini</w:t>
      </w:r>
      <w:proofErr w:type="spellEnd"/>
      <w:r w:rsidRPr="00EA03B2">
        <w:rPr>
          <w:rFonts w:cs="Times New Roman" w:eastAsia="Calibri" w:hAnsi="Calibri" w:ascii="Calibri"/>
          <w:lang w:val="en-US"/>
        </w:rPr>
        <w:t xml:space="preserve"> </w:t>
      </w:r>
      <w:proofErr w:type="spellStart"/>
      <w:r w:rsidRPr="00EA03B2">
        <w:rPr>
          <w:rFonts w:cs="Times New Roman" w:eastAsia="Calibri" w:hAnsi="Calibri" w:ascii="Calibri"/>
          <w:lang w:val="en-US"/>
        </w:rPr>
        <w:t>imali</w:t>
      </w:r>
      <w:proofErr w:type="spellEnd"/>
      <w:r w:rsidRPr="00EA03B2">
        <w:rPr>
          <w:rFonts w:cs="Times New Roman" w:eastAsia="Calibri" w:hAnsi="Calibri" w:ascii="Calibri"/>
          <w:lang w:val="en-US"/>
        </w:rPr>
        <w:t xml:space="preserve"> </w:t>
      </w:r>
      <w:proofErr w:type="spellStart"/>
      <w:r w:rsidRPr="00EA03B2">
        <w:rPr>
          <w:rFonts w:cs="Times New Roman" w:eastAsia="Calibri" w:hAnsi="Calibri" w:ascii="Calibri"/>
          <w:lang w:val="en-US"/>
        </w:rPr>
        <w:t>založno</w:t>
      </w:r>
      <w:proofErr w:type="spellEnd"/>
      <w:r w:rsidRPr="00EA03B2">
        <w:rPr>
          <w:rFonts w:cs="Times New Roman" w:eastAsia="Calibri" w:hAnsi="Calibri" w:ascii="Calibri"/>
          <w:lang w:val="en-US"/>
        </w:rPr>
        <w:t xml:space="preserve"> </w:t>
      </w:r>
      <w:proofErr w:type="spellStart"/>
      <w:r w:rsidRPr="00EA03B2">
        <w:rPr>
          <w:rFonts w:cs="Times New Roman" w:eastAsia="Calibri" w:hAnsi="Calibri" w:ascii="Calibri"/>
          <w:lang w:val="en-US"/>
        </w:rPr>
        <w:t>pravo</w:t>
      </w:r>
      <w:proofErr w:type="spellEnd"/>
      <w:r w:rsidRPr="00EA03B2">
        <w:rPr>
          <w:rFonts w:cs="Times New Roman" w:eastAsia="Calibri" w:hAnsi="Calibri" w:ascii="Calibri"/>
          <w:lang w:val="en-US"/>
        </w:rPr>
        <w:t xml:space="preserve"> gore </w:t>
      </w:r>
      <w:proofErr w:type="spellStart"/>
      <w:r w:rsidRPr="00EA03B2">
        <w:rPr>
          <w:rFonts w:cs="Times New Roman" w:eastAsia="Calibri" w:hAnsi="Calibri" w:ascii="Calibri"/>
          <w:lang w:val="en-US"/>
        </w:rPr>
        <w:t>navedeni</w:t>
      </w:r>
      <w:proofErr w:type="spellEnd"/>
      <w:r w:rsidRPr="00EA03B2">
        <w:rPr>
          <w:rFonts w:cs="Times New Roman" w:eastAsia="Calibri" w:hAnsi="Calibri" w:ascii="Calibri"/>
          <w:lang w:val="en-US"/>
        </w:rPr>
        <w:t xml:space="preserve"> </w:t>
      </w:r>
      <w:proofErr w:type="spellStart"/>
      <w:r w:rsidRPr="00EA03B2">
        <w:rPr>
          <w:rFonts w:cs="Times New Roman" w:eastAsia="Calibri" w:hAnsi="Calibri" w:ascii="Calibri"/>
          <w:lang w:val="en-US"/>
        </w:rPr>
        <w:t>založni</w:t>
      </w:r>
      <w:proofErr w:type="spellEnd"/>
      <w:r w:rsidRPr="00EA03B2">
        <w:rPr>
          <w:rFonts w:cs="Times New Roman" w:eastAsia="Calibri" w:hAnsi="Calibri" w:ascii="Calibri"/>
          <w:lang w:val="en-US"/>
        </w:rPr>
        <w:t xml:space="preserve"> </w:t>
      </w:r>
      <w:proofErr w:type="spellStart"/>
      <w:r w:rsidRPr="00EA03B2">
        <w:rPr>
          <w:rFonts w:cs="Times New Roman" w:eastAsia="Calibri" w:hAnsi="Calibri" w:ascii="Calibri"/>
          <w:lang w:val="en-US"/>
        </w:rPr>
        <w:t>vjerovnici</w:t>
      </w:r>
      <w:proofErr w:type="spellEnd"/>
      <w:r w:rsidRPr="00EA03B2">
        <w:rPr>
          <w:rFonts w:cs="Times New Roman" w:eastAsia="Calibri" w:hAnsi="Calibri" w:ascii="Calibri"/>
          <w:lang w:val="en-US"/>
        </w:rPr>
        <w:t xml:space="preserve">, </w:t>
      </w:r>
      <w:proofErr w:type="spellStart"/>
      <w:r w:rsidRPr="00EA03B2">
        <w:rPr>
          <w:rFonts w:cs="Times New Roman" w:eastAsia="Calibri" w:hAnsi="Calibri" w:ascii="Calibri"/>
          <w:lang w:val="en-US"/>
        </w:rPr>
        <w:t>radi</w:t>
      </w:r>
      <w:proofErr w:type="spellEnd"/>
      <w:r w:rsidRPr="00EA03B2">
        <w:rPr>
          <w:rFonts w:cs="Times New Roman" w:eastAsia="Calibri" w:hAnsi="Calibri" w:ascii="Calibri"/>
          <w:lang w:val="en-US"/>
        </w:rPr>
        <w:t xml:space="preserve"> </w:t>
      </w:r>
      <w:proofErr w:type="spellStart"/>
      <w:r w:rsidRPr="00EA03B2">
        <w:rPr>
          <w:rFonts w:cs="Times New Roman" w:eastAsia="Calibri" w:hAnsi="Calibri" w:ascii="Calibri"/>
          <w:lang w:val="en-US"/>
        </w:rPr>
        <w:t>osiguranja</w:t>
      </w:r>
      <w:proofErr w:type="spellEnd"/>
      <w:r w:rsidRPr="00EA03B2">
        <w:rPr>
          <w:rFonts w:cs="Times New Roman" w:eastAsia="Calibri" w:hAnsi="Calibri" w:ascii="Calibri"/>
          <w:lang w:val="en-US"/>
        </w:rPr>
        <w:t xml:space="preserve"> </w:t>
      </w:r>
      <w:proofErr w:type="spellStart"/>
      <w:r w:rsidRPr="00EA03B2">
        <w:rPr>
          <w:rFonts w:cs="Times New Roman" w:eastAsia="Calibri" w:hAnsi="Calibri" w:ascii="Calibri"/>
          <w:lang w:val="en-US"/>
        </w:rPr>
        <w:t>namirenja</w:t>
      </w:r>
      <w:proofErr w:type="spellEnd"/>
      <w:r w:rsidRPr="00EA03B2">
        <w:rPr>
          <w:rFonts w:cs="Times New Roman" w:eastAsia="Calibri" w:hAnsi="Calibri" w:ascii="Calibri"/>
          <w:lang w:val="en-US"/>
        </w:rPr>
        <w:t xml:space="preserve"> </w:t>
      </w:r>
      <w:proofErr w:type="spellStart"/>
      <w:r w:rsidRPr="00EA03B2">
        <w:rPr>
          <w:rFonts w:cs="Times New Roman" w:eastAsia="Calibri" w:hAnsi="Calibri" w:ascii="Calibri"/>
          <w:lang w:val="en-US"/>
        </w:rPr>
        <w:t>novčanih</w:t>
      </w:r>
      <w:proofErr w:type="spellEnd"/>
      <w:r w:rsidRPr="00EA03B2">
        <w:rPr>
          <w:rFonts w:cs="Times New Roman" w:eastAsia="Calibri" w:hAnsi="Calibri" w:ascii="Calibri"/>
          <w:lang w:val="en-US"/>
        </w:rPr>
        <w:t xml:space="preserve"> </w:t>
      </w:r>
      <w:proofErr w:type="spellStart"/>
      <w:r w:rsidRPr="00EA03B2">
        <w:rPr>
          <w:rFonts w:cs="Times New Roman" w:eastAsia="Calibri" w:hAnsi="Calibri" w:ascii="Calibri"/>
          <w:lang w:val="en-US"/>
        </w:rPr>
        <w:t>tražbina</w:t>
      </w:r>
      <w:proofErr w:type="spellEnd"/>
      <w:r w:rsidRPr="00EA03B2">
        <w:rPr>
          <w:rFonts w:cs="Times New Roman" w:eastAsia="Calibri" w:hAnsi="Calibri" w:ascii="Calibri"/>
          <w:lang w:val="en-US"/>
        </w:rPr>
        <w:t xml:space="preserve"> u </w:t>
      </w:r>
      <w:proofErr w:type="spellStart"/>
      <w:r w:rsidRPr="00EA03B2">
        <w:rPr>
          <w:rFonts w:cs="Times New Roman" w:eastAsia="Calibri" w:hAnsi="Calibri" w:ascii="Calibri"/>
          <w:lang w:val="en-US"/>
        </w:rPr>
        <w:t>iznosima</w:t>
      </w:r>
      <w:proofErr w:type="spellEnd"/>
      <w:r w:rsidRPr="00EA03B2">
        <w:rPr>
          <w:rFonts w:cs="Times New Roman" w:eastAsia="Calibri" w:hAnsi="Calibri" w:ascii="Calibri"/>
          <w:lang w:val="en-US"/>
        </w:rPr>
        <w:t xml:space="preserve"> </w:t>
      </w:r>
      <w:proofErr w:type="spellStart"/>
      <w:r w:rsidRPr="00EA03B2">
        <w:rPr>
          <w:rFonts w:cs="Times New Roman" w:eastAsia="Calibri" w:hAnsi="Calibri" w:ascii="Calibri"/>
          <w:lang w:val="en-US"/>
        </w:rPr>
        <w:t>pobliže</w:t>
      </w:r>
      <w:proofErr w:type="spellEnd"/>
      <w:r w:rsidRPr="00EA03B2">
        <w:rPr>
          <w:rFonts w:cs="Times New Roman" w:eastAsia="Calibri" w:hAnsi="Calibri" w:ascii="Calibri"/>
          <w:lang w:val="en-US"/>
        </w:rPr>
        <w:t xml:space="preserve"> </w:t>
      </w:r>
      <w:proofErr w:type="spellStart"/>
      <w:r w:rsidRPr="00EA03B2">
        <w:rPr>
          <w:rFonts w:cs="Times New Roman" w:eastAsia="Calibri" w:hAnsi="Calibri" w:ascii="Calibri"/>
          <w:lang w:val="en-US"/>
        </w:rPr>
        <w:t>navedenim</w:t>
      </w:r>
      <w:proofErr w:type="spellEnd"/>
      <w:r w:rsidRPr="00EA03B2">
        <w:rPr>
          <w:rFonts w:cs="Times New Roman" w:eastAsia="Calibri" w:hAnsi="Calibri" w:ascii="Calibri"/>
          <w:lang w:val="en-US"/>
        </w:rPr>
        <w:t xml:space="preserve"> u </w:t>
      </w:r>
      <w:proofErr w:type="spellStart"/>
      <w:r w:rsidRPr="00EA03B2">
        <w:rPr>
          <w:rFonts w:cs="Times New Roman" w:eastAsia="Calibri" w:hAnsi="Calibri" w:ascii="Calibri"/>
          <w:lang w:val="en-US"/>
        </w:rPr>
        <w:t>zemljišnoj</w:t>
      </w:r>
      <w:proofErr w:type="spellEnd"/>
      <w:r w:rsidRPr="00EA03B2">
        <w:rPr>
          <w:rFonts w:cs="Times New Roman" w:eastAsia="Calibri" w:hAnsi="Calibri" w:ascii="Calibri"/>
          <w:lang w:val="en-US"/>
        </w:rPr>
        <w:t xml:space="preserve"> </w:t>
      </w:r>
      <w:proofErr w:type="spellStart"/>
      <w:r w:rsidRPr="00EA03B2">
        <w:rPr>
          <w:rFonts w:cs="Times New Roman" w:eastAsia="Calibri" w:hAnsi="Calibri" w:ascii="Calibri"/>
          <w:lang w:val="en-US"/>
        </w:rPr>
        <w:t>knjigi</w:t>
      </w:r>
      <w:proofErr w:type="spellEnd"/>
      <w:r w:rsidRPr="00EA03B2">
        <w:rPr>
          <w:rFonts w:cs="Times New Roman" w:eastAsia="Calibri" w:hAnsi="Calibri" w:ascii="Calibri"/>
          <w:lang w:val="en-US"/>
        </w:rPr>
        <w:t xml:space="preserve"> </w:t>
      </w:r>
      <w:proofErr w:type="spellStart"/>
      <w:r w:rsidRPr="00EA03B2">
        <w:rPr>
          <w:rFonts w:cs="Times New Roman" w:eastAsia="Calibri" w:hAnsi="Calibri" w:ascii="Calibri"/>
          <w:lang w:val="en-US"/>
        </w:rPr>
        <w:t>i</w:t>
      </w:r>
      <w:proofErr w:type="spellEnd"/>
      <w:r w:rsidRPr="00EA03B2">
        <w:rPr>
          <w:rFonts w:cs="Times New Roman" w:eastAsia="Calibri" w:hAnsi="Calibri" w:ascii="Calibri"/>
          <w:lang w:val="en-US"/>
        </w:rPr>
        <w:t xml:space="preserve"> </w:t>
      </w:r>
      <w:proofErr w:type="spellStart"/>
      <w:r w:rsidRPr="00EA03B2">
        <w:rPr>
          <w:rFonts w:cs="Times New Roman" w:eastAsia="Calibri" w:hAnsi="Calibri" w:ascii="Calibri"/>
          <w:lang w:val="en-US"/>
        </w:rPr>
        <w:t>koji</w:t>
      </w:r>
      <w:proofErr w:type="spellEnd"/>
      <w:r w:rsidRPr="00EA03B2">
        <w:rPr>
          <w:rFonts w:cs="Times New Roman" w:eastAsia="Calibri" w:hAnsi="Calibri" w:ascii="Calibri"/>
          <w:lang w:val="en-US"/>
        </w:rPr>
        <w:t xml:space="preserve"> se u </w:t>
      </w:r>
      <w:proofErr w:type="spellStart"/>
      <w:r w:rsidRPr="00EA03B2">
        <w:rPr>
          <w:rFonts w:cs="Times New Roman" w:eastAsia="Calibri" w:hAnsi="Calibri" w:ascii="Calibri"/>
          <w:lang w:val="en-US"/>
        </w:rPr>
        <w:t>ovome</w:t>
      </w:r>
      <w:proofErr w:type="spellEnd"/>
      <w:r w:rsidRPr="00EA03B2">
        <w:rPr>
          <w:rFonts w:cs="Times New Roman" w:eastAsia="Calibri" w:hAnsi="Calibri" w:ascii="Calibri"/>
          <w:lang w:val="en-US"/>
        </w:rPr>
        <w:t xml:space="preserve"> </w:t>
      </w:r>
      <w:proofErr w:type="spellStart"/>
      <w:r w:rsidRPr="00EA03B2">
        <w:rPr>
          <w:rFonts w:cs="Times New Roman" w:eastAsia="Calibri" w:hAnsi="Calibri" w:ascii="Calibri"/>
          <w:lang w:val="en-US"/>
        </w:rPr>
        <w:t>stečajnom</w:t>
      </w:r>
      <w:proofErr w:type="spellEnd"/>
      <w:r w:rsidRPr="00EA03B2">
        <w:rPr>
          <w:rFonts w:cs="Times New Roman" w:eastAsia="Calibri" w:hAnsi="Calibri" w:ascii="Calibri"/>
          <w:lang w:val="en-US"/>
        </w:rPr>
        <w:t xml:space="preserve"> </w:t>
      </w:r>
      <w:proofErr w:type="spellStart"/>
      <w:r w:rsidRPr="00EA03B2">
        <w:rPr>
          <w:rFonts w:cs="Times New Roman" w:eastAsia="Calibri" w:hAnsi="Calibri" w:ascii="Calibri"/>
          <w:lang w:val="en-US"/>
        </w:rPr>
        <w:t>postupku</w:t>
      </w:r>
      <w:proofErr w:type="spellEnd"/>
      <w:r w:rsidRPr="00EA03B2">
        <w:rPr>
          <w:rFonts w:cs="Times New Roman" w:eastAsia="Calibri" w:hAnsi="Calibri" w:ascii="Calibri"/>
          <w:lang w:val="en-US"/>
        </w:rPr>
        <w:t xml:space="preserve"> </w:t>
      </w:r>
      <w:proofErr w:type="spellStart"/>
      <w:r w:rsidRPr="00EA03B2">
        <w:rPr>
          <w:rFonts w:cs="Times New Roman" w:eastAsia="Calibri" w:hAnsi="Calibri" w:ascii="Calibri"/>
          <w:lang w:val="en-US"/>
        </w:rPr>
        <w:t>pojavljuju</w:t>
      </w:r>
      <w:proofErr w:type="spellEnd"/>
      <w:r w:rsidRPr="00EA03B2">
        <w:rPr>
          <w:rFonts w:cs="Times New Roman" w:eastAsia="Calibri" w:hAnsi="Calibri" w:ascii="Calibri"/>
          <w:lang w:val="en-US"/>
        </w:rPr>
        <w:t xml:space="preserve"> </w:t>
      </w:r>
      <w:proofErr w:type="spellStart"/>
      <w:r w:rsidRPr="00EA03B2">
        <w:rPr>
          <w:rFonts w:cs="Times New Roman" w:eastAsia="Calibri" w:hAnsi="Calibri" w:ascii="Calibri"/>
          <w:lang w:val="en-US"/>
        </w:rPr>
        <w:t>kao</w:t>
      </w:r>
      <w:proofErr w:type="spellEnd"/>
      <w:r w:rsidRPr="00EA03B2">
        <w:rPr>
          <w:rFonts w:cs="Times New Roman" w:eastAsia="Calibri" w:hAnsi="Calibri" w:ascii="Calibri"/>
          <w:lang w:val="en-US"/>
        </w:rPr>
        <w:t xml:space="preserve"> </w:t>
      </w:r>
      <w:proofErr w:type="spellStart"/>
      <w:r w:rsidRPr="00EA03B2">
        <w:rPr>
          <w:rFonts w:cs="Times New Roman" w:eastAsia="Calibri" w:hAnsi="Calibri" w:ascii="Calibri"/>
          <w:lang w:val="en-US"/>
        </w:rPr>
        <w:t>razlučni</w:t>
      </w:r>
      <w:proofErr w:type="spellEnd"/>
      <w:r w:rsidRPr="00EA03B2">
        <w:rPr>
          <w:rFonts w:cs="Times New Roman" w:eastAsia="Calibri" w:hAnsi="Calibri" w:ascii="Calibri"/>
          <w:lang w:val="en-US"/>
        </w:rPr>
        <w:t xml:space="preserve"> </w:t>
      </w:r>
      <w:proofErr w:type="spellStart"/>
      <w:r w:rsidRPr="00EA03B2">
        <w:rPr>
          <w:rFonts w:cs="Times New Roman" w:eastAsia="Calibri" w:hAnsi="Calibri" w:ascii="Calibri"/>
          <w:lang w:val="en-US"/>
        </w:rPr>
        <w:t>vjerovnici</w:t>
      </w:r>
      <w:proofErr w:type="spellEnd"/>
      <w:r w:rsidRPr="00EA03B2">
        <w:rPr>
          <w:rFonts w:cs="Times New Roman" w:eastAsia="Calibri" w:hAnsi="Calibri" w:ascii="Calibri"/>
          <w:lang w:val="en-US"/>
        </w:rPr>
        <w:t xml:space="preserve"> </w:t>
      </w:r>
      <w:proofErr w:type="spellStart"/>
      <w:r w:rsidRPr="00EA03B2">
        <w:rPr>
          <w:rFonts w:cs="Times New Roman" w:eastAsia="Calibri" w:hAnsi="Calibri" w:ascii="Calibri"/>
          <w:lang w:val="en-US"/>
        </w:rPr>
        <w:t>radi</w:t>
      </w:r>
      <w:proofErr w:type="spellEnd"/>
      <w:r w:rsidRPr="00EA03B2">
        <w:rPr>
          <w:rFonts w:cs="Times New Roman" w:eastAsia="Calibri" w:hAnsi="Calibri" w:ascii="Calibri"/>
          <w:lang w:val="en-US"/>
        </w:rPr>
        <w:t xml:space="preserve"> </w:t>
      </w:r>
      <w:proofErr w:type="spellStart"/>
      <w:r w:rsidRPr="00EA03B2">
        <w:rPr>
          <w:rFonts w:cs="Times New Roman" w:eastAsia="Calibri" w:hAnsi="Calibri" w:ascii="Calibri"/>
          <w:lang w:val="en-US"/>
        </w:rPr>
        <w:t>prvenstvenog</w:t>
      </w:r>
      <w:proofErr w:type="spellEnd"/>
      <w:r w:rsidRPr="00EA03B2">
        <w:rPr>
          <w:rFonts w:cs="Times New Roman" w:eastAsia="Calibri" w:hAnsi="Calibri" w:ascii="Calibri"/>
          <w:lang w:val="en-US"/>
        </w:rPr>
        <w:t xml:space="preserve"> </w:t>
      </w:r>
      <w:proofErr w:type="spellStart"/>
      <w:r w:rsidRPr="00EA03B2">
        <w:rPr>
          <w:rFonts w:cs="Times New Roman" w:eastAsia="Calibri" w:hAnsi="Calibri" w:ascii="Calibri"/>
          <w:lang w:val="en-US"/>
        </w:rPr>
        <w:t>namirenja</w:t>
      </w:r>
      <w:proofErr w:type="spellEnd"/>
      <w:r w:rsidRPr="00EA03B2">
        <w:rPr>
          <w:rFonts w:cs="Times New Roman" w:eastAsia="Calibri" w:hAnsi="Calibri" w:ascii="Calibri"/>
          <w:lang w:val="en-US"/>
        </w:rPr>
        <w:t xml:space="preserve"> </w:t>
      </w:r>
      <w:proofErr w:type="spellStart"/>
      <w:r w:rsidRPr="00EA03B2">
        <w:rPr>
          <w:rFonts w:cs="Times New Roman" w:eastAsia="Calibri" w:hAnsi="Calibri" w:ascii="Calibri"/>
          <w:lang w:val="en-US"/>
        </w:rPr>
        <w:t>istih</w:t>
      </w:r>
      <w:proofErr w:type="spellEnd"/>
      <w:r w:rsidRPr="00EA03B2">
        <w:rPr>
          <w:rFonts w:cs="Times New Roman" w:eastAsia="Calibri" w:hAnsi="Calibri" w:ascii="Calibri"/>
          <w:lang w:val="en-US"/>
        </w:rPr>
        <w:t xml:space="preserve"> </w:t>
      </w:r>
      <w:proofErr w:type="spellStart"/>
      <w:r w:rsidRPr="00EA03B2">
        <w:rPr>
          <w:rFonts w:cs="Times New Roman" w:eastAsia="Calibri" w:hAnsi="Calibri" w:ascii="Calibri"/>
          <w:lang w:val="en-US"/>
        </w:rPr>
        <w:t>novčanih</w:t>
      </w:r>
      <w:proofErr w:type="spellEnd"/>
      <w:r w:rsidRPr="00EA03B2">
        <w:rPr>
          <w:rFonts w:cs="Times New Roman" w:eastAsia="Calibri" w:hAnsi="Calibri" w:ascii="Calibri"/>
          <w:lang w:val="en-US"/>
        </w:rPr>
        <w:t xml:space="preserve"> </w:t>
      </w:r>
      <w:proofErr w:type="spellStart"/>
      <w:r w:rsidRPr="00EA03B2">
        <w:rPr>
          <w:rFonts w:cs="Times New Roman" w:eastAsia="Calibri" w:hAnsi="Calibri" w:ascii="Calibri"/>
          <w:lang w:val="en-US"/>
        </w:rPr>
        <w:t>tražbina</w:t>
      </w:r>
      <w:proofErr w:type="spellEnd"/>
      <w:r w:rsidRPr="00EA03B2">
        <w:rPr>
          <w:rFonts w:cs="Times New Roman" w:eastAsia="Calibri" w:hAnsi="Calibri" w:ascii="Calibri"/>
          <w:lang w:val="en-US"/>
        </w:rPr>
        <w:t xml:space="preserve"> </w:t>
      </w:r>
      <w:proofErr w:type="spellStart"/>
      <w:r w:rsidRPr="00EA03B2">
        <w:rPr>
          <w:rFonts w:cs="Times New Roman" w:eastAsia="Calibri" w:hAnsi="Calibri" w:ascii="Calibri"/>
          <w:lang w:val="en-US"/>
        </w:rPr>
        <w:t>osiguranih</w:t>
      </w:r>
      <w:proofErr w:type="spellEnd"/>
      <w:r w:rsidRPr="00EA03B2">
        <w:rPr>
          <w:rFonts w:cs="Times New Roman" w:eastAsia="Calibri" w:hAnsi="Calibri" w:ascii="Calibri"/>
          <w:lang w:val="en-US"/>
        </w:rPr>
        <w:t xml:space="preserve"> </w:t>
      </w:r>
      <w:proofErr w:type="spellStart"/>
      <w:r w:rsidRPr="00EA03B2">
        <w:rPr>
          <w:rFonts w:cs="Times New Roman" w:eastAsia="Calibri" w:hAnsi="Calibri" w:ascii="Calibri"/>
          <w:lang w:val="en-US"/>
        </w:rPr>
        <w:t>razlučnim</w:t>
      </w:r>
      <w:proofErr w:type="spellEnd"/>
      <w:r w:rsidRPr="00EA03B2">
        <w:rPr>
          <w:rFonts w:cs="Times New Roman" w:eastAsia="Calibri" w:hAnsi="Calibri" w:ascii="Calibri"/>
          <w:lang w:val="en-US"/>
        </w:rPr>
        <w:t xml:space="preserve"> </w:t>
      </w:r>
      <w:proofErr w:type="spellStart"/>
      <w:r w:rsidRPr="00EA03B2">
        <w:rPr>
          <w:rFonts w:cs="Times New Roman" w:eastAsia="Calibri" w:hAnsi="Calibri" w:ascii="Calibri"/>
          <w:lang w:val="en-US"/>
        </w:rPr>
        <w:t>pravom</w:t>
      </w:r>
      <w:proofErr w:type="spellEnd"/>
      <w:r w:rsidRPr="00EA03B2">
        <w:rPr>
          <w:rFonts w:cs="Times New Roman" w:eastAsia="Calibri" w:hAnsi="Calibri" w:ascii="Calibri"/>
          <w:lang w:val="en-US"/>
        </w:rPr>
        <w:t>,</w:t>
      </w:r>
    </w:p>
    <w:p w:rsidRDefault="00EA03B2" w:rsidP="00EA03B2" w:rsidR="00EA03B2" w:rsidRPr="00EA03B2">
      <w:pPr>
        <w:spacing w:after="0"/>
        <w:jc w:val="both"/>
        <w:rPr>
          <w:rFonts w:cs="Times New Roman" w:eastAsia="Calibri" w:hAnsi="Calibri" w:ascii="Calibri"/>
          <w:lang w:val="en-US"/>
        </w:rPr>
      </w:pPr>
    </w:p>
    <w:p w:rsidRDefault="00EA03B2" w:rsidP="00EA03B2" w:rsidR="00EA03B2" w:rsidRPr="00EA03B2">
      <w:pPr>
        <w:spacing w:after="0"/>
        <w:jc w:val="both"/>
        <w:rPr>
          <w:rFonts w:cs="Times New Roman" w:eastAsia="Times New Roman"/>
          <w:u w:val="single"/>
          <w:lang w:eastAsia="hr-HR"/>
        </w:rPr>
      </w:pPr>
      <w:r w:rsidRPr="00EA03B2">
        <w:rPr>
          <w:rFonts w:cs="Times New Roman" w:eastAsia="Times New Roman"/>
          <w:u w:val="single"/>
          <w:lang w:eastAsia="hr-HR"/>
        </w:rPr>
        <w:t xml:space="preserve">zakazuje se ročište i to za dan: UTORAK – 04. listopada 2016. godine, s početkom u 09,00 sati, u Trgovačkom sudu u Splitu, Split, </w:t>
      </w:r>
      <w:proofErr w:type="spellStart"/>
      <w:r w:rsidRPr="00EA03B2">
        <w:rPr>
          <w:rFonts w:cs="Times New Roman" w:eastAsia="Times New Roman"/>
          <w:u w:val="single"/>
          <w:lang w:eastAsia="hr-HR"/>
        </w:rPr>
        <w:t>Sukoišanska</w:t>
      </w:r>
      <w:proofErr w:type="spellEnd"/>
      <w:r w:rsidRPr="00EA03B2">
        <w:rPr>
          <w:rFonts w:cs="Times New Roman" w:eastAsia="Times New Roman"/>
          <w:u w:val="single"/>
          <w:lang w:eastAsia="hr-HR"/>
        </w:rPr>
        <w:t xml:space="preserve"> 6., soba broj: 121/I kat, sudnica broj: 5.</w:t>
      </w:r>
    </w:p>
    <w:p w:rsidRDefault="00EA03B2" w:rsidP="00EA03B2" w:rsidR="00EA03B2" w:rsidRPr="00EA03B2">
      <w:pPr>
        <w:spacing w:after="0"/>
        <w:jc w:val="both"/>
        <w:rPr>
          <w:rFonts w:cs="Times New Roman" w:eastAsia="Calibri" w:hAnsi="Calibri" w:ascii="Calibri"/>
          <w:lang w:val="en-US"/>
        </w:rPr>
      </w:pPr>
    </w:p>
    <w:p w:rsidRDefault="00EA03B2" w:rsidP="00EA03B2" w:rsidR="00EA03B2" w:rsidRPr="00EA03B2">
      <w:pPr>
        <w:spacing w:after="0"/>
        <w:jc w:val="both"/>
        <w:rPr>
          <w:rFonts w:cs="Times New Roman" w:eastAsia="Times New Roman"/>
          <w:u w:val="single"/>
          <w:lang w:eastAsia="hr-HR"/>
        </w:rPr>
      </w:pPr>
      <w:r w:rsidRPr="00EA03B2">
        <w:rPr>
          <w:rFonts w:cs="Times New Roman" w:eastAsia="Times New Roman"/>
          <w:lang w:eastAsia="hr-HR"/>
        </w:rPr>
        <w:t xml:space="preserve">          </w:t>
      </w:r>
      <w:r w:rsidRPr="00EA03B2">
        <w:rPr>
          <w:rFonts w:cs="Times New Roman" w:eastAsia="Times New Roman"/>
          <w:b/>
          <w:lang w:eastAsia="hr-HR"/>
        </w:rPr>
        <w:t>2.</w:t>
      </w:r>
      <w:r w:rsidRPr="00EA03B2">
        <w:rPr>
          <w:rFonts w:cs="Times New Roman" w:eastAsia="Times New Roman"/>
          <w:lang w:eastAsia="hr-HR"/>
        </w:rPr>
        <w:t xml:space="preserve">  </w:t>
      </w:r>
      <w:r w:rsidRPr="00EA03B2">
        <w:rPr>
          <w:rFonts w:cs="Times New Roman" w:eastAsia="Times New Roman"/>
          <w:u w:val="single"/>
          <w:lang w:eastAsia="hr-HR"/>
        </w:rPr>
        <w:t xml:space="preserve">Na ročište se pozivaju: </w:t>
      </w:r>
    </w:p>
    <w:p w:rsidRDefault="00EA03B2" w:rsidP="00EA03B2" w:rsidR="00EA03B2" w:rsidRPr="00EA03B2">
      <w:pPr>
        <w:spacing w:after="0"/>
        <w:jc w:val="both"/>
        <w:rPr>
          <w:rFonts w:cs="Times New Roman" w:eastAsia="Calibri" w:hAnsi="Calibri" w:ascii="Calibri"/>
          <w:lang w:val="en-US"/>
        </w:rPr>
      </w:pPr>
    </w:p>
    <w:p w:rsidRDefault="00EA03B2" w:rsidP="00EA03B2" w:rsidR="00EA03B2" w:rsidRPr="00EA03B2">
      <w:pPr>
        <w:spacing w:after="0"/>
        <w:jc w:val="both"/>
        <w:rPr>
          <w:rFonts w:cs="Times New Roman" w:eastAsia="Times New Roman"/>
          <w:lang w:eastAsia="hr-HR"/>
        </w:rPr>
      </w:pPr>
      <w:r w:rsidRPr="00EA03B2">
        <w:rPr>
          <w:rFonts w:cs="Times New Roman" w:eastAsia="Times New Roman"/>
          <w:lang w:eastAsia="hr-HR"/>
        </w:rPr>
        <w:t xml:space="preserve">a)  Stečajna upraviteljica Natalija </w:t>
      </w:r>
      <w:proofErr w:type="spellStart"/>
      <w:r w:rsidRPr="00EA03B2">
        <w:rPr>
          <w:rFonts w:cs="Times New Roman" w:eastAsia="Times New Roman"/>
          <w:lang w:eastAsia="hr-HR"/>
        </w:rPr>
        <w:t>Mladineo</w:t>
      </w:r>
      <w:proofErr w:type="spellEnd"/>
      <w:r w:rsidRPr="00EA03B2">
        <w:rPr>
          <w:rFonts w:cs="Times New Roman" w:eastAsia="Times New Roman"/>
          <w:lang w:eastAsia="hr-HR"/>
        </w:rPr>
        <w:t>, Split, Viška 24,</w:t>
      </w:r>
    </w:p>
    <w:p w:rsidRDefault="00EA03B2" w:rsidP="00EA03B2" w:rsidR="00EA03B2" w:rsidRPr="00EA03B2">
      <w:pPr>
        <w:spacing w:after="0"/>
        <w:jc w:val="both"/>
        <w:rPr>
          <w:rFonts w:cs="Times New Roman" w:eastAsia="Calibri" w:hAnsi="Calibri" w:ascii="Calibri"/>
          <w:lang w:val="en-US"/>
        </w:rPr>
      </w:pPr>
    </w:p>
    <w:p w:rsidRDefault="00EA03B2" w:rsidP="00EA03B2" w:rsidR="00EA03B2" w:rsidRPr="00EA03B2">
      <w:pPr>
        <w:spacing w:after="0"/>
        <w:jc w:val="both"/>
        <w:rPr>
          <w:rFonts w:cs="Times New Roman" w:eastAsia="Calibri" w:hAnsi="Calibri" w:ascii="Calibri"/>
          <w:lang w:val="en-US"/>
        </w:rPr>
      </w:pPr>
      <w:r w:rsidRPr="00EA03B2">
        <w:rPr>
          <w:rFonts w:cs="Times New Roman" w:eastAsia="Calibri" w:hAnsi="Calibri" w:ascii="Calibri"/>
          <w:lang w:val="en-US"/>
        </w:rPr>
        <w:t xml:space="preserve">b) </w:t>
      </w:r>
      <w:proofErr w:type="spellStart"/>
      <w:r w:rsidRPr="00EA03B2">
        <w:rPr>
          <w:rFonts w:cs="Times New Roman" w:eastAsia="Calibri" w:hAnsi="Calibri" w:ascii="Calibri"/>
          <w:lang w:val="en-US"/>
        </w:rPr>
        <w:t>Razlučni</w:t>
      </w:r>
      <w:proofErr w:type="spellEnd"/>
      <w:r w:rsidRPr="00EA03B2">
        <w:rPr>
          <w:rFonts w:cs="Times New Roman" w:eastAsia="Calibri" w:hAnsi="Calibri" w:ascii="Calibri"/>
          <w:lang w:val="en-US"/>
        </w:rPr>
        <w:t xml:space="preserve"> </w:t>
      </w:r>
      <w:proofErr w:type="spellStart"/>
      <w:r w:rsidRPr="00EA03B2">
        <w:rPr>
          <w:rFonts w:cs="Times New Roman" w:eastAsia="Calibri" w:hAnsi="Calibri" w:ascii="Calibri"/>
          <w:lang w:val="en-US"/>
        </w:rPr>
        <w:t>vjerovnici</w:t>
      </w:r>
      <w:proofErr w:type="spellEnd"/>
      <w:r w:rsidRPr="00EA03B2">
        <w:rPr>
          <w:rFonts w:cs="Times New Roman" w:eastAsia="Calibri" w:hAnsi="Calibri" w:ascii="Calibri"/>
          <w:lang w:val="en-US"/>
        </w:rPr>
        <w:t xml:space="preserve">: </w:t>
      </w:r>
    </w:p>
    <w:p w:rsidRDefault="00EA03B2" w:rsidP="00EA03B2" w:rsidR="00EA03B2" w:rsidRPr="00EA03B2">
      <w:pPr>
        <w:spacing w:after="0"/>
        <w:jc w:val="both"/>
        <w:rPr>
          <w:rFonts w:cs="Times New Roman" w:eastAsia="Calibri" w:hAnsi="Calibri" w:ascii="Calibri"/>
          <w:lang w:val="en-US"/>
        </w:rPr>
      </w:pPr>
      <w:proofErr w:type="gramStart"/>
      <w:r w:rsidRPr="00EA03B2">
        <w:rPr>
          <w:rFonts w:cs="Times New Roman" w:eastAsia="Calibri" w:hAnsi="Calibri" w:ascii="Calibri"/>
          <w:lang w:val="en-US"/>
        </w:rPr>
        <w:t>b/</w:t>
      </w:r>
      <w:proofErr w:type="gramEnd"/>
      <w:r w:rsidRPr="00EA03B2">
        <w:rPr>
          <w:rFonts w:cs="Times New Roman" w:eastAsia="Calibri" w:hAnsi="Calibri" w:ascii="Calibri"/>
          <w:lang w:val="en-US"/>
        </w:rPr>
        <w:t xml:space="preserve">1) </w:t>
      </w:r>
      <w:proofErr w:type="spellStart"/>
      <w:r w:rsidRPr="00EA03B2">
        <w:rPr>
          <w:rFonts w:cs="Times New Roman" w:eastAsia="Calibri" w:hAnsi="Calibri" w:ascii="Calibri"/>
          <w:lang w:val="en-US"/>
        </w:rPr>
        <w:t>Goran</w:t>
      </w:r>
      <w:proofErr w:type="spellEnd"/>
      <w:r w:rsidRPr="00EA03B2">
        <w:rPr>
          <w:rFonts w:cs="Times New Roman" w:eastAsia="Calibri" w:hAnsi="Calibri" w:ascii="Calibri"/>
          <w:lang w:val="en-US"/>
        </w:rPr>
        <w:t xml:space="preserve"> </w:t>
      </w:r>
      <w:proofErr w:type="spellStart"/>
      <w:r w:rsidRPr="00EA03B2">
        <w:rPr>
          <w:rFonts w:cs="Times New Roman" w:eastAsia="Calibri" w:hAnsi="Calibri" w:ascii="Calibri"/>
          <w:lang w:val="en-US"/>
        </w:rPr>
        <w:t>Suić</w:t>
      </w:r>
      <w:proofErr w:type="spellEnd"/>
      <w:r w:rsidRPr="00EA03B2">
        <w:rPr>
          <w:rFonts w:cs="Times New Roman" w:eastAsia="Calibri" w:hAnsi="Calibri" w:ascii="Calibri"/>
          <w:lang w:val="en-US"/>
        </w:rPr>
        <w:t xml:space="preserve">, </w:t>
      </w:r>
      <w:proofErr w:type="spellStart"/>
      <w:r w:rsidRPr="00EA03B2">
        <w:rPr>
          <w:rFonts w:cs="Times New Roman" w:eastAsia="Calibri" w:hAnsi="Calibri" w:ascii="Calibri"/>
          <w:lang w:val="en-US"/>
        </w:rPr>
        <w:t>odvjetnik</w:t>
      </w:r>
      <w:proofErr w:type="spellEnd"/>
      <w:r w:rsidRPr="00EA03B2">
        <w:rPr>
          <w:rFonts w:cs="Times New Roman" w:eastAsia="Calibri" w:hAnsi="Calibri" w:ascii="Calibri"/>
          <w:lang w:val="en-US"/>
        </w:rPr>
        <w:t xml:space="preserve">, Zagreb, </w:t>
      </w:r>
      <w:proofErr w:type="spellStart"/>
      <w:r w:rsidRPr="00EA03B2">
        <w:rPr>
          <w:rFonts w:cs="Times New Roman" w:eastAsia="Calibri" w:hAnsi="Calibri" w:ascii="Calibri"/>
          <w:lang w:val="en-US"/>
        </w:rPr>
        <w:t>Domagojeva</w:t>
      </w:r>
      <w:proofErr w:type="spellEnd"/>
      <w:r w:rsidRPr="00EA03B2">
        <w:rPr>
          <w:rFonts w:cs="Times New Roman" w:eastAsia="Calibri" w:hAnsi="Calibri" w:ascii="Calibri"/>
          <w:lang w:val="en-US"/>
        </w:rPr>
        <w:t xml:space="preserve"> 14, </w:t>
      </w:r>
      <w:proofErr w:type="spellStart"/>
      <w:r w:rsidRPr="00EA03B2">
        <w:rPr>
          <w:rFonts w:cs="Times New Roman" w:eastAsia="Calibri" w:hAnsi="Calibri" w:ascii="Calibri"/>
          <w:lang w:val="en-US"/>
        </w:rPr>
        <w:t>kao</w:t>
      </w:r>
      <w:proofErr w:type="spellEnd"/>
      <w:r w:rsidRPr="00EA03B2">
        <w:rPr>
          <w:rFonts w:cs="Times New Roman" w:eastAsia="Calibri" w:hAnsi="Calibri" w:ascii="Calibri"/>
          <w:lang w:val="en-US"/>
        </w:rPr>
        <w:t xml:space="preserve"> </w:t>
      </w:r>
      <w:proofErr w:type="spellStart"/>
      <w:r w:rsidRPr="00EA03B2">
        <w:rPr>
          <w:rFonts w:cs="Times New Roman" w:eastAsia="Calibri" w:hAnsi="Calibri" w:ascii="Calibri"/>
          <w:lang w:val="en-US"/>
        </w:rPr>
        <w:t>punomoćnik</w:t>
      </w:r>
      <w:proofErr w:type="spellEnd"/>
      <w:r w:rsidRPr="00EA03B2">
        <w:rPr>
          <w:rFonts w:cs="Times New Roman" w:eastAsia="Calibri" w:hAnsi="Calibri" w:ascii="Calibri"/>
          <w:lang w:val="en-US"/>
        </w:rPr>
        <w:t xml:space="preserve">: B2 KAPITAL, </w:t>
      </w:r>
      <w:proofErr w:type="spellStart"/>
      <w:r w:rsidRPr="00EA03B2">
        <w:rPr>
          <w:rFonts w:cs="Times New Roman" w:eastAsia="Calibri" w:hAnsi="Calibri" w:ascii="Calibri"/>
          <w:lang w:val="en-US"/>
        </w:rPr>
        <w:t>d.o.o</w:t>
      </w:r>
      <w:proofErr w:type="spellEnd"/>
      <w:r w:rsidRPr="00EA03B2">
        <w:rPr>
          <w:rFonts w:cs="Times New Roman" w:eastAsia="Calibri" w:hAnsi="Calibri" w:ascii="Calibri"/>
          <w:lang w:val="en-US"/>
        </w:rPr>
        <w:t xml:space="preserve">., Zagreb, </w:t>
      </w:r>
      <w:proofErr w:type="spellStart"/>
      <w:r w:rsidRPr="00EA03B2">
        <w:rPr>
          <w:rFonts w:cs="Times New Roman" w:eastAsia="Calibri" w:hAnsi="Calibri" w:ascii="Calibri"/>
          <w:lang w:val="en-US"/>
        </w:rPr>
        <w:t>Radnička</w:t>
      </w:r>
      <w:proofErr w:type="spellEnd"/>
      <w:r w:rsidRPr="00EA03B2">
        <w:rPr>
          <w:rFonts w:cs="Times New Roman" w:eastAsia="Calibri" w:hAnsi="Calibri" w:ascii="Calibri"/>
          <w:lang w:val="en-US"/>
        </w:rPr>
        <w:t xml:space="preserve"> </w:t>
      </w:r>
      <w:proofErr w:type="spellStart"/>
      <w:r w:rsidRPr="00EA03B2">
        <w:rPr>
          <w:rFonts w:cs="Times New Roman" w:eastAsia="Calibri" w:hAnsi="Calibri" w:ascii="Calibri"/>
          <w:lang w:val="en-US"/>
        </w:rPr>
        <w:t>cesta</w:t>
      </w:r>
      <w:proofErr w:type="spellEnd"/>
      <w:r w:rsidRPr="00EA03B2">
        <w:rPr>
          <w:rFonts w:cs="Times New Roman" w:eastAsia="Calibri" w:hAnsi="Calibri" w:ascii="Calibri"/>
          <w:lang w:val="en-US"/>
        </w:rPr>
        <w:t xml:space="preserve"> 41, OIB: 57509775367, </w:t>
      </w:r>
      <w:proofErr w:type="spellStart"/>
      <w:r w:rsidRPr="00EA03B2">
        <w:rPr>
          <w:rFonts w:cs="Times New Roman" w:eastAsia="Calibri" w:hAnsi="Calibri" w:ascii="Calibri"/>
          <w:lang w:val="en-US"/>
        </w:rPr>
        <w:t>kao</w:t>
      </w:r>
      <w:proofErr w:type="spellEnd"/>
      <w:r w:rsidRPr="00EA03B2">
        <w:rPr>
          <w:rFonts w:cs="Times New Roman" w:eastAsia="Calibri" w:hAnsi="Calibri" w:ascii="Calibri"/>
          <w:lang w:val="en-US"/>
        </w:rPr>
        <w:t xml:space="preserve"> </w:t>
      </w:r>
      <w:proofErr w:type="spellStart"/>
      <w:r w:rsidRPr="00EA03B2">
        <w:rPr>
          <w:rFonts w:cs="Times New Roman" w:eastAsia="Calibri" w:hAnsi="Calibri" w:ascii="Calibri"/>
          <w:lang w:val="en-US"/>
        </w:rPr>
        <w:t>pravnog</w:t>
      </w:r>
      <w:proofErr w:type="spellEnd"/>
      <w:r w:rsidRPr="00EA03B2">
        <w:rPr>
          <w:rFonts w:cs="Times New Roman" w:eastAsia="Calibri" w:hAnsi="Calibri" w:ascii="Calibri"/>
          <w:lang w:val="en-US"/>
        </w:rPr>
        <w:t xml:space="preserve"> </w:t>
      </w:r>
      <w:proofErr w:type="spellStart"/>
      <w:r w:rsidRPr="00EA03B2">
        <w:rPr>
          <w:rFonts w:cs="Times New Roman" w:eastAsia="Calibri" w:hAnsi="Calibri" w:ascii="Calibri"/>
          <w:lang w:val="en-US"/>
        </w:rPr>
        <w:t>slijednika</w:t>
      </w:r>
      <w:proofErr w:type="spellEnd"/>
      <w:r w:rsidRPr="00EA03B2">
        <w:rPr>
          <w:rFonts w:cs="Times New Roman" w:eastAsia="Calibri" w:hAnsi="Calibri" w:ascii="Calibri"/>
          <w:lang w:val="en-US"/>
        </w:rPr>
        <w:t xml:space="preserve"> PRIVREDNE BANKE ZAGREB, </w:t>
      </w:r>
      <w:proofErr w:type="spellStart"/>
      <w:r w:rsidRPr="00EA03B2">
        <w:rPr>
          <w:rFonts w:cs="Times New Roman" w:eastAsia="Calibri" w:hAnsi="Calibri" w:ascii="Calibri"/>
          <w:lang w:val="en-US"/>
        </w:rPr>
        <w:t>d.d</w:t>
      </w:r>
      <w:proofErr w:type="spellEnd"/>
      <w:r w:rsidRPr="00EA03B2">
        <w:rPr>
          <w:rFonts w:cs="Times New Roman" w:eastAsia="Calibri" w:hAnsi="Calibri" w:ascii="Calibri"/>
          <w:lang w:val="en-US"/>
        </w:rPr>
        <w:t xml:space="preserve">., Zagreb, </w:t>
      </w:r>
      <w:proofErr w:type="spellStart"/>
      <w:r w:rsidRPr="00EA03B2">
        <w:rPr>
          <w:rFonts w:cs="Times New Roman" w:eastAsia="Calibri" w:hAnsi="Calibri" w:ascii="Calibri"/>
          <w:lang w:val="en-US"/>
        </w:rPr>
        <w:t>Račkoga</w:t>
      </w:r>
      <w:proofErr w:type="spellEnd"/>
      <w:r w:rsidRPr="00EA03B2">
        <w:rPr>
          <w:rFonts w:cs="Times New Roman" w:eastAsia="Calibri" w:hAnsi="Calibri" w:ascii="Calibri"/>
          <w:lang w:val="en-US"/>
        </w:rPr>
        <w:t xml:space="preserve"> 6, OIB: 02535697732; </w:t>
      </w:r>
    </w:p>
    <w:p w:rsidRDefault="00EA03B2" w:rsidP="00EA03B2" w:rsidR="00EA03B2" w:rsidRPr="00EA03B2">
      <w:pPr>
        <w:spacing w:after="0"/>
        <w:jc w:val="both"/>
        <w:rPr>
          <w:rFonts w:cs="Times New Roman" w:eastAsia="Calibri" w:hAnsi="Calibri" w:ascii="Calibri"/>
          <w:lang w:val="en-US"/>
        </w:rPr>
      </w:pPr>
      <w:r w:rsidRPr="00EA03B2">
        <w:rPr>
          <w:rFonts w:cs="Times New Roman" w:eastAsia="Calibri" w:hAnsi="Calibri" w:ascii="Calibri"/>
          <w:lang w:val="en-US"/>
        </w:rPr>
        <w:t xml:space="preserve">b/2) </w:t>
      </w:r>
      <w:proofErr w:type="spellStart"/>
      <w:r w:rsidRPr="00EA03B2">
        <w:rPr>
          <w:rFonts w:cs="Times New Roman" w:eastAsia="Calibri" w:hAnsi="Calibri" w:ascii="Calibri"/>
          <w:lang w:val="en-US"/>
        </w:rPr>
        <w:t>Odvjetničko</w:t>
      </w:r>
      <w:proofErr w:type="spellEnd"/>
      <w:r w:rsidRPr="00EA03B2">
        <w:rPr>
          <w:rFonts w:cs="Times New Roman" w:eastAsia="Calibri" w:hAnsi="Calibri" w:ascii="Calibri"/>
          <w:lang w:val="en-US"/>
        </w:rPr>
        <w:t xml:space="preserve"> </w:t>
      </w:r>
      <w:proofErr w:type="spellStart"/>
      <w:r w:rsidRPr="00EA03B2">
        <w:rPr>
          <w:rFonts w:cs="Times New Roman" w:eastAsia="Calibri" w:hAnsi="Calibri" w:ascii="Calibri"/>
          <w:lang w:val="en-US"/>
        </w:rPr>
        <w:t>društvo</w:t>
      </w:r>
      <w:proofErr w:type="spellEnd"/>
      <w:r w:rsidRPr="00EA03B2">
        <w:rPr>
          <w:rFonts w:cs="Times New Roman" w:eastAsia="Calibri" w:hAnsi="Calibri" w:ascii="Calibri"/>
          <w:lang w:val="en-US"/>
        </w:rPr>
        <w:t xml:space="preserve"> LEKO &amp; PARTNERI, Zagreb, </w:t>
      </w:r>
      <w:proofErr w:type="spellStart"/>
      <w:r w:rsidRPr="00EA03B2">
        <w:rPr>
          <w:rFonts w:cs="Times New Roman" w:eastAsia="Calibri" w:hAnsi="Calibri" w:ascii="Calibri"/>
          <w:lang w:val="en-US"/>
        </w:rPr>
        <w:t>Domagojeva</w:t>
      </w:r>
      <w:proofErr w:type="spellEnd"/>
      <w:r w:rsidRPr="00EA03B2">
        <w:rPr>
          <w:rFonts w:cs="Times New Roman" w:eastAsia="Calibri" w:hAnsi="Calibri" w:ascii="Calibri"/>
          <w:lang w:val="en-US"/>
        </w:rPr>
        <w:t xml:space="preserve"> 18, </w:t>
      </w:r>
      <w:proofErr w:type="spellStart"/>
      <w:r w:rsidRPr="00EA03B2">
        <w:rPr>
          <w:rFonts w:cs="Times New Roman" w:eastAsia="Calibri" w:hAnsi="Calibri" w:ascii="Calibri"/>
          <w:lang w:val="en-US"/>
        </w:rPr>
        <w:t>kao</w:t>
      </w:r>
      <w:proofErr w:type="spellEnd"/>
      <w:r w:rsidRPr="00EA03B2">
        <w:rPr>
          <w:rFonts w:cs="Times New Roman" w:eastAsia="Calibri" w:hAnsi="Calibri" w:ascii="Calibri"/>
          <w:lang w:val="en-US"/>
        </w:rPr>
        <w:t xml:space="preserve"> </w:t>
      </w:r>
      <w:proofErr w:type="spellStart"/>
      <w:r w:rsidRPr="00EA03B2">
        <w:rPr>
          <w:rFonts w:cs="Times New Roman" w:eastAsia="Calibri" w:hAnsi="Calibri" w:ascii="Calibri"/>
          <w:lang w:val="en-US"/>
        </w:rPr>
        <w:t>punomoćnik</w:t>
      </w:r>
      <w:proofErr w:type="spellEnd"/>
      <w:r w:rsidRPr="00EA03B2">
        <w:rPr>
          <w:rFonts w:cs="Times New Roman" w:eastAsia="Calibri" w:hAnsi="Calibri" w:ascii="Calibri"/>
          <w:lang w:val="en-US"/>
        </w:rPr>
        <w:t xml:space="preserve"> PRIVREDNE BANKE ZAGREB, </w:t>
      </w:r>
      <w:proofErr w:type="spellStart"/>
      <w:r w:rsidRPr="00EA03B2">
        <w:rPr>
          <w:rFonts w:cs="Times New Roman" w:eastAsia="Calibri" w:hAnsi="Calibri" w:ascii="Calibri"/>
          <w:lang w:val="en-US"/>
        </w:rPr>
        <w:t>d.d</w:t>
      </w:r>
      <w:proofErr w:type="spellEnd"/>
      <w:r w:rsidRPr="00EA03B2">
        <w:rPr>
          <w:rFonts w:cs="Times New Roman" w:eastAsia="Calibri" w:hAnsi="Calibri" w:ascii="Calibri"/>
          <w:lang w:val="en-US"/>
        </w:rPr>
        <w:t xml:space="preserve">., Zagreb, </w:t>
      </w:r>
      <w:proofErr w:type="spellStart"/>
      <w:r w:rsidRPr="00EA03B2">
        <w:rPr>
          <w:rFonts w:cs="Times New Roman" w:eastAsia="Calibri" w:hAnsi="Calibri" w:ascii="Calibri"/>
          <w:lang w:val="en-US"/>
        </w:rPr>
        <w:t>Račkoga</w:t>
      </w:r>
      <w:proofErr w:type="spellEnd"/>
      <w:r w:rsidRPr="00EA03B2">
        <w:rPr>
          <w:rFonts w:cs="Times New Roman" w:eastAsia="Calibri" w:hAnsi="Calibri" w:ascii="Calibri"/>
          <w:lang w:val="en-US"/>
        </w:rPr>
        <w:t xml:space="preserve"> 6, OIB: 02535697732; </w:t>
      </w:r>
    </w:p>
    <w:p w:rsidRDefault="00EA03B2" w:rsidP="00EA03B2" w:rsidR="00EA03B2" w:rsidRPr="00EA03B2">
      <w:pPr>
        <w:spacing w:after="0"/>
        <w:jc w:val="both"/>
        <w:rPr>
          <w:rFonts w:cs="Times New Roman" w:eastAsia="Calibri" w:hAnsi="Calibri" w:ascii="Calibri"/>
          <w:lang w:val="en-US"/>
        </w:rPr>
      </w:pPr>
      <w:proofErr w:type="gramStart"/>
      <w:r w:rsidRPr="00EA03B2">
        <w:rPr>
          <w:rFonts w:cs="Times New Roman" w:eastAsia="Calibri" w:hAnsi="Calibri" w:ascii="Calibri"/>
          <w:lang w:val="en-US"/>
        </w:rPr>
        <w:t>b/</w:t>
      </w:r>
      <w:proofErr w:type="gramEnd"/>
      <w:r w:rsidRPr="00EA03B2">
        <w:rPr>
          <w:rFonts w:cs="Times New Roman" w:eastAsia="Calibri" w:hAnsi="Calibri" w:ascii="Calibri"/>
          <w:lang w:val="en-US"/>
        </w:rPr>
        <w:t xml:space="preserve">3) </w:t>
      </w:r>
      <w:proofErr w:type="spellStart"/>
      <w:r w:rsidRPr="00EA03B2">
        <w:rPr>
          <w:rFonts w:cs="Times New Roman" w:eastAsia="Calibri" w:hAnsi="Calibri" w:ascii="Calibri"/>
          <w:lang w:val="en-US"/>
        </w:rPr>
        <w:t>Odvjetničko</w:t>
      </w:r>
      <w:proofErr w:type="spellEnd"/>
      <w:r w:rsidRPr="00EA03B2">
        <w:rPr>
          <w:rFonts w:cs="Times New Roman" w:eastAsia="Calibri" w:hAnsi="Calibri" w:ascii="Calibri"/>
          <w:lang w:val="en-US"/>
        </w:rPr>
        <w:t xml:space="preserve"> </w:t>
      </w:r>
      <w:proofErr w:type="spellStart"/>
      <w:r w:rsidRPr="00EA03B2">
        <w:rPr>
          <w:rFonts w:cs="Times New Roman" w:eastAsia="Calibri" w:hAnsi="Calibri" w:ascii="Calibri"/>
          <w:lang w:val="en-US"/>
        </w:rPr>
        <w:t>društvo</w:t>
      </w:r>
      <w:proofErr w:type="spellEnd"/>
      <w:r w:rsidRPr="00EA03B2">
        <w:rPr>
          <w:rFonts w:cs="Times New Roman" w:eastAsia="Calibri" w:hAnsi="Calibri" w:ascii="Calibri"/>
          <w:lang w:val="en-US"/>
        </w:rPr>
        <w:t xml:space="preserve"> PENEZIĆ &amp; KOŽUL, </w:t>
      </w:r>
      <w:proofErr w:type="spellStart"/>
      <w:r w:rsidRPr="00EA03B2">
        <w:rPr>
          <w:rFonts w:cs="Times New Roman" w:eastAsia="Calibri" w:hAnsi="Calibri" w:ascii="Calibri"/>
          <w:lang w:val="en-US"/>
        </w:rPr>
        <w:t>d.o.o</w:t>
      </w:r>
      <w:proofErr w:type="spellEnd"/>
      <w:r w:rsidRPr="00EA03B2">
        <w:rPr>
          <w:rFonts w:cs="Times New Roman" w:eastAsia="Calibri" w:hAnsi="Calibri" w:ascii="Calibri"/>
          <w:lang w:val="en-US"/>
        </w:rPr>
        <w:t xml:space="preserve">., Zagreb, </w:t>
      </w:r>
      <w:proofErr w:type="spellStart"/>
      <w:r w:rsidRPr="00EA03B2">
        <w:rPr>
          <w:rFonts w:cs="Times New Roman" w:eastAsia="Calibri" w:hAnsi="Calibri" w:ascii="Calibri"/>
          <w:lang w:val="en-US"/>
        </w:rPr>
        <w:t>Bužanova</w:t>
      </w:r>
      <w:proofErr w:type="spellEnd"/>
      <w:r w:rsidRPr="00EA03B2">
        <w:rPr>
          <w:rFonts w:cs="Times New Roman" w:eastAsia="Calibri" w:hAnsi="Calibri" w:ascii="Calibri"/>
          <w:lang w:val="en-US"/>
        </w:rPr>
        <w:t xml:space="preserve"> 4, </w:t>
      </w:r>
      <w:proofErr w:type="spellStart"/>
      <w:r w:rsidRPr="00EA03B2">
        <w:rPr>
          <w:rFonts w:cs="Times New Roman" w:eastAsia="Calibri" w:hAnsi="Calibri" w:ascii="Calibri"/>
          <w:lang w:val="en-US"/>
        </w:rPr>
        <w:t>kao</w:t>
      </w:r>
      <w:proofErr w:type="spellEnd"/>
      <w:r w:rsidRPr="00EA03B2">
        <w:rPr>
          <w:rFonts w:cs="Times New Roman" w:eastAsia="Calibri" w:hAnsi="Calibri" w:ascii="Calibri"/>
          <w:lang w:val="en-US"/>
        </w:rPr>
        <w:t xml:space="preserve"> </w:t>
      </w:r>
      <w:proofErr w:type="spellStart"/>
      <w:r w:rsidRPr="00EA03B2">
        <w:rPr>
          <w:rFonts w:cs="Times New Roman" w:eastAsia="Calibri" w:hAnsi="Calibri" w:ascii="Calibri"/>
          <w:lang w:val="en-US"/>
        </w:rPr>
        <w:t>punomoćnik</w:t>
      </w:r>
      <w:proofErr w:type="spellEnd"/>
      <w:r w:rsidRPr="00EA03B2">
        <w:rPr>
          <w:rFonts w:cs="Times New Roman" w:eastAsia="Calibri" w:hAnsi="Calibri" w:ascii="Calibri"/>
          <w:lang w:val="en-US"/>
        </w:rPr>
        <w:t xml:space="preserve"> </w:t>
      </w:r>
      <w:proofErr w:type="spellStart"/>
      <w:r w:rsidRPr="00EA03B2">
        <w:rPr>
          <w:rFonts w:cs="Times New Roman" w:eastAsia="Calibri" w:hAnsi="Calibri" w:ascii="Calibri"/>
          <w:lang w:val="en-US"/>
        </w:rPr>
        <w:t>Sberbank</w:t>
      </w:r>
      <w:proofErr w:type="spellEnd"/>
      <w:r w:rsidRPr="00EA03B2">
        <w:rPr>
          <w:rFonts w:cs="Times New Roman" w:eastAsia="Calibri" w:hAnsi="Calibri" w:ascii="Calibri"/>
          <w:lang w:val="en-US"/>
        </w:rPr>
        <w:t xml:space="preserve"> (</w:t>
      </w:r>
      <w:proofErr w:type="spellStart"/>
      <w:r w:rsidRPr="00EA03B2">
        <w:rPr>
          <w:rFonts w:cs="Times New Roman" w:eastAsia="Calibri" w:hAnsi="Calibri" w:ascii="Calibri"/>
          <w:lang w:val="en-US"/>
        </w:rPr>
        <w:t>prije</w:t>
      </w:r>
      <w:proofErr w:type="spellEnd"/>
      <w:r w:rsidRPr="00EA03B2">
        <w:rPr>
          <w:rFonts w:cs="Times New Roman" w:eastAsia="Calibri" w:hAnsi="Calibri" w:ascii="Calibri"/>
          <w:lang w:val="en-US"/>
        </w:rPr>
        <w:t xml:space="preserve">: VOLKSBANK), </w:t>
      </w:r>
      <w:proofErr w:type="spellStart"/>
      <w:r w:rsidRPr="00EA03B2">
        <w:rPr>
          <w:rFonts w:cs="Times New Roman" w:eastAsia="Calibri" w:hAnsi="Calibri" w:ascii="Calibri"/>
          <w:lang w:val="en-US"/>
        </w:rPr>
        <w:t>d.d</w:t>
      </w:r>
      <w:proofErr w:type="spellEnd"/>
      <w:r w:rsidRPr="00EA03B2">
        <w:rPr>
          <w:rFonts w:cs="Times New Roman" w:eastAsia="Calibri" w:hAnsi="Calibri" w:ascii="Calibri"/>
          <w:lang w:val="en-US"/>
        </w:rPr>
        <w:t xml:space="preserve">., Zagreb, </w:t>
      </w:r>
      <w:proofErr w:type="spellStart"/>
      <w:r w:rsidRPr="00EA03B2">
        <w:rPr>
          <w:rFonts w:cs="Times New Roman" w:eastAsia="Calibri" w:hAnsi="Calibri" w:ascii="Calibri"/>
          <w:lang w:val="en-US"/>
        </w:rPr>
        <w:t>Varšavska</w:t>
      </w:r>
      <w:proofErr w:type="spellEnd"/>
      <w:r w:rsidRPr="00EA03B2">
        <w:rPr>
          <w:rFonts w:cs="Times New Roman" w:eastAsia="Calibri" w:hAnsi="Calibri" w:ascii="Calibri"/>
          <w:lang w:val="en-US"/>
        </w:rPr>
        <w:t xml:space="preserve"> 9, OIB: 78427478595; </w:t>
      </w:r>
    </w:p>
    <w:p w:rsidRDefault="00EA03B2" w:rsidP="00EA03B2" w:rsidR="00EA03B2" w:rsidRPr="00EA03B2">
      <w:pPr>
        <w:spacing w:after="0"/>
        <w:jc w:val="both"/>
        <w:rPr>
          <w:rFonts w:cs="Times New Roman" w:eastAsia="Calibri" w:hAnsi="Calibri" w:ascii="Calibri"/>
          <w:lang w:val="en-US"/>
        </w:rPr>
      </w:pPr>
      <w:proofErr w:type="gramStart"/>
      <w:r w:rsidRPr="00EA03B2">
        <w:rPr>
          <w:rFonts w:cs="Times New Roman" w:eastAsia="Calibri" w:hAnsi="Calibri" w:ascii="Calibri"/>
          <w:lang w:val="en-US"/>
        </w:rPr>
        <w:t>b/</w:t>
      </w:r>
      <w:proofErr w:type="gramEnd"/>
      <w:r w:rsidRPr="00EA03B2">
        <w:rPr>
          <w:rFonts w:cs="Times New Roman" w:eastAsia="Calibri" w:hAnsi="Calibri" w:ascii="Calibri"/>
          <w:lang w:val="en-US"/>
        </w:rPr>
        <w:t xml:space="preserve">4) </w:t>
      </w:r>
      <w:proofErr w:type="spellStart"/>
      <w:r w:rsidRPr="00EA03B2">
        <w:rPr>
          <w:rFonts w:cs="Times New Roman" w:eastAsia="Calibri" w:hAnsi="Calibri" w:ascii="Calibri"/>
          <w:lang w:val="en-US"/>
        </w:rPr>
        <w:t>Nebojša</w:t>
      </w:r>
      <w:proofErr w:type="spellEnd"/>
      <w:r w:rsidRPr="00EA03B2">
        <w:rPr>
          <w:rFonts w:cs="Times New Roman" w:eastAsia="Calibri" w:hAnsi="Calibri" w:ascii="Calibri"/>
          <w:lang w:val="en-US"/>
        </w:rPr>
        <w:t xml:space="preserve"> </w:t>
      </w:r>
      <w:proofErr w:type="spellStart"/>
      <w:r w:rsidRPr="00EA03B2">
        <w:rPr>
          <w:rFonts w:cs="Times New Roman" w:eastAsia="Calibri" w:hAnsi="Calibri" w:ascii="Calibri"/>
          <w:lang w:val="en-US"/>
        </w:rPr>
        <w:t>Kurtović</w:t>
      </w:r>
      <w:proofErr w:type="spellEnd"/>
      <w:r w:rsidRPr="00EA03B2">
        <w:rPr>
          <w:rFonts w:cs="Times New Roman" w:eastAsia="Calibri" w:hAnsi="Calibri" w:ascii="Calibri"/>
          <w:lang w:val="en-US"/>
        </w:rPr>
        <w:t xml:space="preserve">, Split, </w:t>
      </w:r>
      <w:proofErr w:type="spellStart"/>
      <w:r w:rsidRPr="00EA03B2">
        <w:rPr>
          <w:rFonts w:cs="Times New Roman" w:eastAsia="Calibri" w:hAnsi="Calibri" w:ascii="Calibri"/>
          <w:lang w:val="en-US"/>
        </w:rPr>
        <w:t>Zoranićeva</w:t>
      </w:r>
      <w:proofErr w:type="spellEnd"/>
      <w:r w:rsidRPr="00EA03B2">
        <w:rPr>
          <w:rFonts w:cs="Times New Roman" w:eastAsia="Calibri" w:hAnsi="Calibri" w:ascii="Calibri"/>
          <w:lang w:val="en-US"/>
        </w:rPr>
        <w:t xml:space="preserve"> 2, OIB: 26637877681. </w:t>
      </w:r>
      <w:proofErr w:type="spellStart"/>
      <w:proofErr w:type="gramStart"/>
      <w:r w:rsidRPr="00EA03B2">
        <w:rPr>
          <w:rFonts w:cs="Times New Roman" w:eastAsia="Calibri" w:hAnsi="Calibri" w:ascii="Calibri"/>
          <w:lang w:val="en-US"/>
        </w:rPr>
        <w:t>i</w:t>
      </w:r>
      <w:proofErr w:type="spellEnd"/>
      <w:proofErr w:type="gramEnd"/>
      <w:r w:rsidRPr="00EA03B2">
        <w:rPr>
          <w:rFonts w:cs="Times New Roman" w:eastAsia="Calibri" w:hAnsi="Calibri" w:ascii="Calibri"/>
          <w:lang w:val="en-US"/>
        </w:rPr>
        <w:t xml:space="preserve"> </w:t>
      </w:r>
    </w:p>
    <w:p w:rsidRDefault="00EA03B2" w:rsidP="00EA03B2" w:rsidR="00EA03B2" w:rsidRPr="00EA03B2">
      <w:pPr>
        <w:spacing w:after="0"/>
        <w:jc w:val="both"/>
        <w:rPr>
          <w:rFonts w:cs="Times New Roman" w:eastAsia="Calibri" w:hAnsi="Calibri" w:ascii="Calibri"/>
          <w:lang w:val="en-US"/>
        </w:rPr>
      </w:pPr>
      <w:proofErr w:type="gramStart"/>
      <w:r w:rsidRPr="00EA03B2">
        <w:rPr>
          <w:rFonts w:cs="Times New Roman" w:eastAsia="Calibri" w:hAnsi="Calibri" w:ascii="Calibri"/>
          <w:lang w:val="en-US"/>
        </w:rPr>
        <w:t>b/</w:t>
      </w:r>
      <w:proofErr w:type="gramEnd"/>
      <w:r w:rsidRPr="00EA03B2">
        <w:rPr>
          <w:rFonts w:cs="Times New Roman" w:eastAsia="Calibri" w:hAnsi="Calibri" w:ascii="Calibri"/>
          <w:lang w:val="en-US"/>
        </w:rPr>
        <w:t xml:space="preserve">5) ZLATNA POLJA, </w:t>
      </w:r>
      <w:proofErr w:type="spellStart"/>
      <w:r w:rsidRPr="00EA03B2">
        <w:rPr>
          <w:rFonts w:cs="Times New Roman" w:eastAsia="Calibri" w:hAnsi="Calibri" w:ascii="Calibri"/>
          <w:lang w:val="en-US"/>
        </w:rPr>
        <w:t>d.o.o</w:t>
      </w:r>
      <w:proofErr w:type="spellEnd"/>
      <w:r w:rsidRPr="00EA03B2">
        <w:rPr>
          <w:rFonts w:cs="Times New Roman" w:eastAsia="Calibri" w:hAnsi="Calibri" w:ascii="Calibri"/>
          <w:lang w:val="en-US"/>
        </w:rPr>
        <w:t xml:space="preserve">., </w:t>
      </w:r>
      <w:proofErr w:type="spellStart"/>
      <w:r w:rsidRPr="00EA03B2">
        <w:rPr>
          <w:rFonts w:cs="Times New Roman" w:eastAsia="Calibri" w:hAnsi="Calibri" w:ascii="Calibri"/>
          <w:lang w:val="en-US"/>
        </w:rPr>
        <w:t>Kutina</w:t>
      </w:r>
      <w:proofErr w:type="spellEnd"/>
      <w:r w:rsidRPr="00EA03B2">
        <w:rPr>
          <w:rFonts w:cs="Times New Roman" w:eastAsia="Calibri" w:hAnsi="Calibri" w:ascii="Calibri"/>
          <w:lang w:val="en-US"/>
        </w:rPr>
        <w:t xml:space="preserve">, </w:t>
      </w:r>
      <w:proofErr w:type="spellStart"/>
      <w:r w:rsidRPr="00EA03B2">
        <w:rPr>
          <w:rFonts w:cs="Times New Roman" w:eastAsia="Calibri" w:hAnsi="Calibri" w:ascii="Calibri"/>
          <w:lang w:val="en-US"/>
        </w:rPr>
        <w:t>Dubrovačka</w:t>
      </w:r>
      <w:proofErr w:type="spellEnd"/>
      <w:r w:rsidRPr="00EA03B2">
        <w:rPr>
          <w:rFonts w:cs="Times New Roman" w:eastAsia="Calibri" w:hAnsi="Calibri" w:ascii="Calibri"/>
          <w:lang w:val="en-US"/>
        </w:rPr>
        <w:t xml:space="preserve"> 4, OIB: 39326190768,</w:t>
      </w:r>
    </w:p>
    <w:p w:rsidRDefault="00EA03B2" w:rsidP="00EA03B2" w:rsidR="00EA03B2" w:rsidRPr="00EA03B2">
      <w:pPr>
        <w:spacing w:after="0"/>
        <w:jc w:val="both"/>
        <w:rPr>
          <w:rFonts w:cs="Times New Roman" w:eastAsia="Times New Roman"/>
          <w:lang w:eastAsia="hr-HR"/>
        </w:rPr>
      </w:pPr>
    </w:p>
    <w:p w:rsidRDefault="00EA03B2" w:rsidP="00EA03B2" w:rsidR="00EA03B2" w:rsidRPr="00EA03B2">
      <w:pPr>
        <w:spacing w:after="0"/>
        <w:jc w:val="both"/>
        <w:rPr>
          <w:rFonts w:cs="Times New Roman" w:eastAsia="Times New Roman"/>
          <w:lang w:eastAsia="hr-HR"/>
        </w:rPr>
      </w:pPr>
      <w:r w:rsidRPr="00EA03B2">
        <w:rPr>
          <w:rFonts w:cs="Times New Roman" w:eastAsia="Times New Roman"/>
          <w:lang w:eastAsia="hr-HR"/>
        </w:rPr>
        <w:t xml:space="preserve">c)  Eventualni drugi </w:t>
      </w:r>
      <w:proofErr w:type="spellStart"/>
      <w:r w:rsidRPr="00EA03B2">
        <w:rPr>
          <w:rFonts w:cs="Times New Roman" w:eastAsia="Times New Roman"/>
          <w:lang w:eastAsia="hr-HR"/>
        </w:rPr>
        <w:t>razlučni</w:t>
      </w:r>
      <w:proofErr w:type="spellEnd"/>
      <w:r w:rsidRPr="00EA03B2">
        <w:rPr>
          <w:rFonts w:cs="Times New Roman" w:eastAsia="Times New Roman"/>
          <w:lang w:eastAsia="hr-HR"/>
        </w:rPr>
        <w:t xml:space="preserve"> vjerovnici kao i stečajni vjerovnici, </w:t>
      </w:r>
    </w:p>
    <w:p w:rsidRDefault="00EA03B2" w:rsidP="00EA03B2" w:rsidR="00EA03B2" w:rsidRPr="00EA03B2">
      <w:pPr>
        <w:spacing w:after="0"/>
        <w:jc w:val="both"/>
        <w:rPr>
          <w:rFonts w:cs="Times New Roman" w:eastAsia="Times New Roman"/>
          <w:lang w:eastAsia="hr-HR"/>
        </w:rPr>
      </w:pPr>
    </w:p>
    <w:p w:rsidRDefault="00EA03B2" w:rsidP="00EA03B2" w:rsidR="00EA03B2" w:rsidRPr="00EA03B2">
      <w:pPr>
        <w:spacing w:after="0"/>
        <w:jc w:val="both"/>
        <w:rPr>
          <w:rFonts w:cs="Times New Roman" w:eastAsia="Times New Roman"/>
          <w:lang w:eastAsia="hr-HR"/>
        </w:rPr>
      </w:pPr>
      <w:r w:rsidRPr="00EA03B2">
        <w:rPr>
          <w:rFonts w:cs="Times New Roman" w:eastAsia="Times New Roman"/>
          <w:lang w:eastAsia="hr-HR"/>
        </w:rPr>
        <w:t xml:space="preserve">svi Oglasom u </w:t>
      </w:r>
      <w:r w:rsidRPr="00EA03B2">
        <w:rPr>
          <w:rFonts w:cs="Times New Roman" w:eastAsia="Times New Roman"/>
          <w:i/>
          <w:lang w:eastAsia="hr-HR"/>
        </w:rPr>
        <w:t>Narodne novine</w:t>
      </w:r>
      <w:r w:rsidRPr="00EA03B2">
        <w:rPr>
          <w:rFonts w:cs="Times New Roman" w:eastAsia="Times New Roman"/>
          <w:lang w:eastAsia="hr-HR"/>
        </w:rPr>
        <w:t xml:space="preserve"> i preko e-Oglasne ploče Suda.</w:t>
      </w:r>
    </w:p>
    <w:p w:rsidRDefault="00EA03B2" w:rsidP="00EA03B2" w:rsidR="00EA03B2">
      <w:pPr>
        <w:spacing w:after="0"/>
        <w:jc w:val="both"/>
        <w:rPr>
          <w:rFonts w:cs="Times New Roman" w:eastAsia="Times New Roman"/>
          <w:lang w:eastAsia="hr-HR"/>
        </w:rPr>
      </w:pPr>
    </w:p>
    <w:p w:rsidRDefault="00EA03B2" w:rsidP="00EA03B2" w:rsidR="00EA03B2">
      <w:pPr>
        <w:spacing w:after="0"/>
        <w:jc w:val="both"/>
        <w:rPr>
          <w:rFonts w:cs="Times New Roman" w:eastAsia="Times New Roman"/>
          <w:lang w:eastAsia="hr-HR"/>
        </w:rPr>
      </w:pPr>
    </w:p>
    <w:p w:rsidRDefault="00EA03B2" w:rsidP="00EA03B2" w:rsidR="00EA03B2">
      <w:pPr>
        <w:spacing w:after="0"/>
        <w:jc w:val="both"/>
        <w:rPr>
          <w:rFonts w:cs="Times New Roman" w:eastAsia="Times New Roman"/>
          <w:lang w:eastAsia="hr-HR"/>
        </w:rPr>
      </w:pPr>
    </w:p>
    <w:p w:rsidRDefault="00EA03B2" w:rsidP="00EA03B2" w:rsidR="00EA03B2">
      <w:pPr>
        <w:spacing w:after="0"/>
        <w:jc w:val="both"/>
        <w:rPr>
          <w:rFonts w:cs="Times New Roman" w:eastAsia="Times New Roman"/>
          <w:lang w:eastAsia="hr-HR"/>
        </w:rPr>
      </w:pPr>
    </w:p>
    <w:p w:rsidRDefault="00EA03B2" w:rsidP="00EA03B2" w:rsidR="00EA03B2">
      <w:pPr>
        <w:spacing w:after="0"/>
        <w:jc w:val="both"/>
        <w:rPr>
          <w:rFonts w:cs="Times New Roman" w:eastAsia="Times New Roman"/>
          <w:lang w:eastAsia="hr-HR"/>
        </w:rPr>
      </w:pPr>
    </w:p>
    <w:p w:rsidRDefault="00EA03B2" w:rsidP="00EA03B2" w:rsidR="00EA03B2">
      <w:pPr>
        <w:spacing w:after="0"/>
        <w:jc w:val="both"/>
        <w:rPr>
          <w:rFonts w:cs="Times New Roman" w:eastAsia="Times New Roman"/>
          <w:lang w:eastAsia="hr-HR"/>
        </w:rPr>
      </w:pPr>
    </w:p>
    <w:p w:rsidRDefault="00EA03B2" w:rsidP="00EA03B2" w:rsidR="00EA03B2" w:rsidRPr="00EA03B2">
      <w:pPr>
        <w:spacing w:after="0"/>
        <w:jc w:val="both"/>
        <w:rPr>
          <w:rFonts w:cs="Times New Roman" w:eastAsia="Times New Roman"/>
          <w:lang w:eastAsia="hr-HR"/>
        </w:rPr>
      </w:pPr>
    </w:p>
    <w:p w:rsidRDefault="00EA03B2" w:rsidP="00EA03B2" w:rsidR="00EA03B2" w:rsidRPr="00EA03B2">
      <w:pPr>
        <w:spacing w:after="0"/>
        <w:jc w:val="both"/>
        <w:rPr>
          <w:rFonts w:cs="Times New Roman" w:eastAsia="Times New Roman"/>
          <w:lang w:eastAsia="hr-HR"/>
        </w:rPr>
      </w:pPr>
    </w:p>
    <w:p w:rsidRDefault="00EA03B2" w:rsidP="00EA03B2" w:rsidR="00EA03B2" w:rsidRPr="00EA03B2">
      <w:pPr>
        <w:spacing w:after="0"/>
        <w:jc w:val="both"/>
        <w:rPr>
          <w:rFonts w:cs="Times New Roman" w:eastAsia="Times New Roman"/>
          <w:b/>
          <w:szCs w:val="20"/>
          <w:lang w:eastAsia="hr-HR"/>
        </w:rPr>
      </w:pPr>
      <w:r w:rsidRPr="00EA03B2">
        <w:rPr>
          <w:rFonts w:cs="Times New Roman" w:eastAsia="Times New Roman"/>
          <w:szCs w:val="20"/>
          <w:lang w:eastAsia="hr-HR"/>
        </w:rPr>
        <w:t xml:space="preserve">                                                                     </w:t>
      </w:r>
      <w:r w:rsidRPr="00EA03B2">
        <w:rPr>
          <w:rFonts w:cs="Times New Roman" w:eastAsia="Times New Roman"/>
          <w:b/>
          <w:szCs w:val="20"/>
          <w:lang w:eastAsia="hr-HR"/>
        </w:rPr>
        <w:t>- 4 -</w:t>
      </w:r>
      <w:r w:rsidRPr="00EA03B2">
        <w:rPr>
          <w:rFonts w:cs="Times New Roman" w:eastAsia="Times New Roman"/>
          <w:szCs w:val="20"/>
          <w:lang w:eastAsia="hr-HR"/>
        </w:rPr>
        <w:t xml:space="preserve">                               </w:t>
      </w:r>
      <w:r w:rsidRPr="00EA03B2">
        <w:rPr>
          <w:rFonts w:cs="Times New Roman" w:eastAsia="Times New Roman"/>
          <w:b/>
          <w:szCs w:val="20"/>
          <w:lang w:eastAsia="hr-HR"/>
        </w:rPr>
        <w:t>Broj: 14. St-498/2011.</w:t>
      </w:r>
    </w:p>
    <w:p w:rsidRDefault="00EA03B2" w:rsidP="00EA03B2" w:rsidR="00EA03B2" w:rsidRPr="00EA03B2">
      <w:pPr>
        <w:spacing w:after="0"/>
        <w:jc w:val="both"/>
        <w:rPr>
          <w:rFonts w:cs="Times New Roman" w:eastAsia="Times New Roman"/>
          <w:lang w:eastAsia="hr-HR"/>
        </w:rPr>
      </w:pPr>
    </w:p>
    <w:p w:rsidRDefault="00EA03B2" w:rsidP="00EA03B2" w:rsidR="00EA03B2" w:rsidRPr="00EA03B2">
      <w:pPr>
        <w:spacing w:after="0"/>
        <w:jc w:val="both"/>
        <w:rPr>
          <w:rFonts w:cs="Times New Roman" w:eastAsia="Times New Roman"/>
          <w:lang w:eastAsia="hr-HR"/>
        </w:rPr>
      </w:pPr>
    </w:p>
    <w:p w:rsidRDefault="00EA03B2" w:rsidP="00EA03B2" w:rsidR="00EA03B2" w:rsidRPr="00EA03B2">
      <w:pPr>
        <w:spacing w:after="0"/>
        <w:jc w:val="both"/>
        <w:rPr>
          <w:rFonts w:cs="Times New Roman" w:eastAsia="Times New Roman"/>
          <w:lang w:eastAsia="hr-HR"/>
        </w:rPr>
      </w:pPr>
    </w:p>
    <w:p w:rsidRDefault="00EA03B2" w:rsidP="00EA03B2" w:rsidR="00EA03B2" w:rsidRPr="00EA03B2">
      <w:pPr>
        <w:spacing w:after="0"/>
        <w:jc w:val="both"/>
        <w:rPr>
          <w:rFonts w:cs="Times New Roman" w:eastAsia="Times New Roman"/>
          <w:lang w:eastAsia="hr-HR"/>
        </w:rPr>
      </w:pPr>
      <w:r w:rsidRPr="00EA03B2">
        <w:rPr>
          <w:rFonts w:cs="Times New Roman" w:eastAsia="Times New Roman"/>
          <w:lang w:eastAsia="hr-HR"/>
        </w:rPr>
        <w:t xml:space="preserve">          </w:t>
      </w:r>
      <w:r w:rsidRPr="00EA03B2">
        <w:rPr>
          <w:rFonts w:cs="Times New Roman" w:eastAsia="Times New Roman"/>
          <w:b/>
          <w:lang w:eastAsia="hr-HR"/>
        </w:rPr>
        <w:t>3.</w:t>
      </w:r>
      <w:r w:rsidRPr="00EA03B2">
        <w:rPr>
          <w:rFonts w:cs="Times New Roman" w:eastAsia="Times New Roman"/>
          <w:lang w:eastAsia="hr-HR"/>
        </w:rPr>
        <w:t xml:space="preserve"> Pozivaju se vjerovnici koji polažu pravo na odvojeno namirenje na gore navedenoj i u ovome stečajnom postupku unovčenoj imovini Dužnika - osim gore navedenih a kojih to pravo proizlazi iz upisa u zemljišnoj knjizi - najkasnije na zakazanom ročištu to svoje pravo prijaviti i dostaviti dokaz o svom pravu na odvojeno namirenje te </w:t>
      </w:r>
      <w:r w:rsidRPr="00EA03B2">
        <w:rPr>
          <w:rFonts w:cs="Times New Roman" w:eastAsia="Times New Roman"/>
          <w:u w:val="single"/>
          <w:lang w:eastAsia="hr-HR"/>
        </w:rPr>
        <w:t>danu stjecanja</w:t>
      </w:r>
      <w:r w:rsidRPr="00EA03B2">
        <w:rPr>
          <w:rFonts w:cs="Times New Roman" w:eastAsia="Times New Roman"/>
          <w:lang w:eastAsia="hr-HR"/>
        </w:rPr>
        <w:t xml:space="preserve"> prava koji daje pravo na odvojeno namirenje te ukupan iznos tražbine osigurane </w:t>
      </w:r>
      <w:proofErr w:type="spellStart"/>
      <w:r w:rsidRPr="00EA03B2">
        <w:rPr>
          <w:rFonts w:cs="Times New Roman" w:eastAsia="Times New Roman"/>
          <w:lang w:eastAsia="hr-HR"/>
        </w:rPr>
        <w:t>razlučnim</w:t>
      </w:r>
      <w:proofErr w:type="spellEnd"/>
      <w:r w:rsidRPr="00EA03B2">
        <w:rPr>
          <w:rFonts w:cs="Times New Roman" w:eastAsia="Times New Roman"/>
          <w:lang w:eastAsia="hr-HR"/>
        </w:rPr>
        <w:t xml:space="preserve"> pravom.</w:t>
      </w:r>
    </w:p>
    <w:p w:rsidRDefault="00EA03B2" w:rsidP="00EA03B2" w:rsidR="00EA03B2" w:rsidRPr="00EA03B2">
      <w:pPr>
        <w:spacing w:after="0"/>
        <w:jc w:val="both"/>
        <w:rPr>
          <w:rFonts w:cs="Times New Roman" w:eastAsia="Times New Roman"/>
          <w:lang w:eastAsia="hr-HR"/>
        </w:rPr>
      </w:pPr>
    </w:p>
    <w:p w:rsidRDefault="00EA03B2" w:rsidP="00EA03B2" w:rsidR="00EA03B2" w:rsidRPr="00EA03B2">
      <w:pPr>
        <w:spacing w:after="0"/>
        <w:jc w:val="both"/>
        <w:rPr>
          <w:rFonts w:cs="Times New Roman" w:eastAsia="Times New Roman"/>
          <w:lang w:eastAsia="hr-HR"/>
        </w:rPr>
      </w:pPr>
      <w:r w:rsidRPr="00EA03B2">
        <w:rPr>
          <w:rFonts w:cs="Times New Roman" w:eastAsia="Times New Roman"/>
          <w:lang w:eastAsia="hr-HR"/>
        </w:rPr>
        <w:t xml:space="preserve">          </w:t>
      </w:r>
      <w:r w:rsidRPr="00EA03B2">
        <w:rPr>
          <w:rFonts w:cs="Times New Roman" w:eastAsia="Times New Roman"/>
          <w:b/>
          <w:lang w:eastAsia="hr-HR"/>
        </w:rPr>
        <w:t>4.</w:t>
      </w:r>
      <w:r w:rsidRPr="00EA03B2">
        <w:rPr>
          <w:rFonts w:cs="Times New Roman" w:eastAsia="Times New Roman"/>
          <w:lang w:eastAsia="hr-HR"/>
        </w:rPr>
        <w:t xml:space="preserve"> Pozivaju se gore navedeni </w:t>
      </w:r>
      <w:proofErr w:type="spellStart"/>
      <w:r w:rsidRPr="00EA03B2">
        <w:rPr>
          <w:rFonts w:cs="Times New Roman" w:eastAsia="Times New Roman"/>
          <w:lang w:eastAsia="hr-HR"/>
        </w:rPr>
        <w:t>razlučni</w:t>
      </w:r>
      <w:proofErr w:type="spellEnd"/>
      <w:r w:rsidRPr="00EA03B2">
        <w:rPr>
          <w:rFonts w:cs="Times New Roman" w:eastAsia="Times New Roman"/>
          <w:lang w:eastAsia="hr-HR"/>
        </w:rPr>
        <w:t xml:space="preserve"> vjerovnici, najkasnije na zakazanom ročištu, dostaviti izračun ukupnog iznosa tražbine osigurane </w:t>
      </w:r>
      <w:proofErr w:type="spellStart"/>
      <w:r w:rsidRPr="00EA03B2">
        <w:rPr>
          <w:rFonts w:cs="Times New Roman" w:eastAsia="Times New Roman"/>
          <w:lang w:eastAsia="hr-HR"/>
        </w:rPr>
        <w:t>razlučnim</w:t>
      </w:r>
      <w:proofErr w:type="spellEnd"/>
      <w:r w:rsidRPr="00EA03B2">
        <w:rPr>
          <w:rFonts w:cs="Times New Roman" w:eastAsia="Times New Roman"/>
          <w:lang w:eastAsia="hr-HR"/>
        </w:rPr>
        <w:t xml:space="preserve"> pravom.</w:t>
      </w:r>
    </w:p>
    <w:p w:rsidRDefault="00EA03B2" w:rsidP="00EA03B2" w:rsidR="00EA03B2" w:rsidRPr="00EA03B2">
      <w:pPr>
        <w:spacing w:after="0"/>
        <w:jc w:val="both"/>
        <w:rPr>
          <w:rFonts w:cs="Times New Roman" w:eastAsia="Times New Roman"/>
          <w:lang w:eastAsia="hr-HR"/>
        </w:rPr>
      </w:pPr>
      <w:r w:rsidRPr="00EA03B2">
        <w:rPr>
          <w:rFonts w:cs="Times New Roman" w:eastAsia="Times New Roman"/>
          <w:lang w:eastAsia="hr-HR"/>
        </w:rPr>
        <w:t xml:space="preserve"> </w:t>
      </w:r>
    </w:p>
    <w:p w:rsidRDefault="00EA03B2" w:rsidP="00EA03B2" w:rsidR="00EA03B2" w:rsidRPr="00EA03B2">
      <w:pPr>
        <w:spacing w:after="0"/>
        <w:jc w:val="both"/>
        <w:rPr>
          <w:rFonts w:cs="Times New Roman" w:eastAsia="Times New Roman"/>
          <w:lang w:eastAsia="hr-HR"/>
        </w:rPr>
      </w:pPr>
      <w:r w:rsidRPr="00EA03B2">
        <w:rPr>
          <w:rFonts w:cs="Times New Roman" w:eastAsia="Times New Roman"/>
          <w:lang w:eastAsia="hr-HR"/>
        </w:rPr>
        <w:t xml:space="preserve">          </w:t>
      </w:r>
      <w:r w:rsidRPr="00EA03B2">
        <w:rPr>
          <w:rFonts w:cs="Times New Roman" w:eastAsia="Times New Roman"/>
          <w:b/>
          <w:lang w:eastAsia="hr-HR"/>
        </w:rPr>
        <w:t>5.</w:t>
      </w:r>
      <w:r w:rsidRPr="00EA03B2">
        <w:rPr>
          <w:rFonts w:cs="Times New Roman" w:eastAsia="Times New Roman"/>
          <w:lang w:eastAsia="hr-HR"/>
        </w:rPr>
        <w:t xml:space="preserve"> Pozivaju se </w:t>
      </w:r>
      <w:proofErr w:type="spellStart"/>
      <w:r w:rsidRPr="00EA03B2">
        <w:rPr>
          <w:rFonts w:cs="Times New Roman" w:eastAsia="Times New Roman"/>
          <w:lang w:eastAsia="hr-HR"/>
        </w:rPr>
        <w:t>razlučni</w:t>
      </w:r>
      <w:proofErr w:type="spellEnd"/>
      <w:r w:rsidRPr="00EA03B2">
        <w:rPr>
          <w:rFonts w:cs="Times New Roman" w:eastAsia="Times New Roman"/>
          <w:lang w:eastAsia="hr-HR"/>
        </w:rPr>
        <w:t xml:space="preserve"> vjerovnici: B2 KAPITAL, d.o.o., Zagreb, Radnička cesta 41, OIB: 57509775367, kao pravni slijednik PRIVREDNE BANKE ZAGREB, d.d., Zagreb, </w:t>
      </w:r>
      <w:proofErr w:type="spellStart"/>
      <w:r w:rsidRPr="00EA03B2">
        <w:rPr>
          <w:rFonts w:cs="Times New Roman" w:eastAsia="Times New Roman"/>
          <w:lang w:eastAsia="hr-HR"/>
        </w:rPr>
        <w:t>Račkoga</w:t>
      </w:r>
      <w:proofErr w:type="spellEnd"/>
      <w:r w:rsidRPr="00EA03B2">
        <w:rPr>
          <w:rFonts w:cs="Times New Roman" w:eastAsia="Times New Roman"/>
          <w:lang w:eastAsia="hr-HR"/>
        </w:rPr>
        <w:t xml:space="preserve"> 6, OIB: 02535697732 kao i isti pravni slijednik, u roku od 15. dana, dostaviti ovom Sudu izvornik ili ovjereni </w:t>
      </w:r>
      <w:proofErr w:type="spellStart"/>
      <w:r w:rsidRPr="00EA03B2">
        <w:rPr>
          <w:rFonts w:cs="Times New Roman" w:eastAsia="Times New Roman"/>
          <w:lang w:eastAsia="hr-HR"/>
        </w:rPr>
        <w:t>preslik</w:t>
      </w:r>
      <w:proofErr w:type="spellEnd"/>
      <w:r w:rsidRPr="00EA03B2">
        <w:rPr>
          <w:rFonts w:cs="Times New Roman" w:eastAsia="Times New Roman"/>
          <w:lang w:eastAsia="hr-HR"/>
        </w:rPr>
        <w:t xml:space="preserve"> Ugovora o ustupu tražbine (Sudu je dostavljena preslika/kopija ovjerene preslike).</w:t>
      </w:r>
    </w:p>
    <w:p w:rsidRDefault="00EA03B2" w:rsidP="00EA03B2" w:rsidR="00EA03B2" w:rsidRPr="00EA03B2">
      <w:pPr>
        <w:spacing w:after="0"/>
        <w:jc w:val="center"/>
        <w:rPr>
          <w:rFonts w:cs="Times New Roman" w:eastAsia="Times New Roman"/>
          <w:lang w:eastAsia="hr-HR"/>
        </w:rPr>
      </w:pPr>
    </w:p>
    <w:p w:rsidRDefault="00EA03B2" w:rsidP="00EA03B2" w:rsidR="00EA03B2" w:rsidRPr="00EA03B2">
      <w:pPr>
        <w:spacing w:after="0"/>
        <w:jc w:val="both"/>
        <w:rPr>
          <w:rFonts w:cs="Times New Roman" w:eastAsia="Times New Roman"/>
          <w:lang w:eastAsia="hr-HR"/>
        </w:rPr>
      </w:pPr>
      <w:r w:rsidRPr="00EA03B2">
        <w:rPr>
          <w:rFonts w:cs="Times New Roman" w:eastAsia="Times New Roman"/>
          <w:lang w:eastAsia="hr-HR"/>
        </w:rPr>
        <w:t xml:space="preserve">          Ovaj se Oglas javno objavljuje </w:t>
      </w:r>
      <w:r w:rsidRPr="00EA03B2">
        <w:rPr>
          <w:rFonts w:cs="Times New Roman" w:eastAsia="Times New Roman"/>
          <w:i/>
          <w:lang w:eastAsia="hr-HR"/>
        </w:rPr>
        <w:t>Narodne novine</w:t>
      </w:r>
      <w:r w:rsidRPr="00EA03B2">
        <w:rPr>
          <w:rFonts w:cs="Times New Roman" w:eastAsia="Times New Roman"/>
          <w:lang w:eastAsia="hr-HR"/>
        </w:rPr>
        <w:t xml:space="preserve"> i na e-Oglasnoj ploči Trgovačkog suda u Splitu, što svim pozvanima služi kao poziv.</w:t>
      </w:r>
    </w:p>
    <w:p w:rsidRDefault="00EA03B2" w:rsidP="00EA03B2" w:rsidR="00EA03B2" w:rsidRPr="00EA03B2">
      <w:pPr>
        <w:spacing w:after="0"/>
        <w:jc w:val="center"/>
        <w:rPr>
          <w:rFonts w:cs="Times New Roman" w:eastAsia="Times New Roman"/>
          <w:lang w:eastAsia="hr-HR"/>
        </w:rPr>
      </w:pPr>
    </w:p>
    <w:p w:rsidRDefault="00EA03B2" w:rsidP="00EA03B2" w:rsidR="00EA03B2" w:rsidRPr="00EA03B2">
      <w:pPr>
        <w:spacing w:after="0"/>
        <w:jc w:val="center"/>
        <w:rPr>
          <w:rFonts w:cs="Times New Roman" w:eastAsia="Times New Roman"/>
          <w:lang w:eastAsia="hr-HR"/>
        </w:rPr>
      </w:pPr>
      <w:r w:rsidRPr="00EA03B2">
        <w:rPr>
          <w:rFonts w:cs="Times New Roman" w:eastAsia="Times New Roman"/>
          <w:lang w:eastAsia="hr-HR"/>
        </w:rPr>
        <w:t xml:space="preserve"> ( Broj: 14. St-498/2011, od 09. rujna 2016. god.).</w:t>
      </w:r>
    </w:p>
    <w:p w:rsidRDefault="00EA03B2" w:rsidP="00EA03B2" w:rsidR="00EA03B2" w:rsidRPr="00EA03B2">
      <w:pPr>
        <w:spacing w:after="0"/>
        <w:jc w:val="both"/>
        <w:rPr>
          <w:rFonts w:cs="Times New Roman" w:eastAsia="Times New Roman"/>
          <w:lang w:eastAsia="hr-HR"/>
        </w:rPr>
      </w:pPr>
    </w:p>
    <w:p w:rsidRDefault="00EA03B2" w:rsidP="00EA03B2" w:rsidR="00EA03B2" w:rsidRPr="00EA03B2">
      <w:pPr>
        <w:spacing w:after="0"/>
        <w:jc w:val="both"/>
        <w:rPr>
          <w:rFonts w:cs="Times New Roman" w:eastAsia="Times New Roman"/>
          <w:lang w:eastAsia="hr-HR"/>
        </w:rPr>
      </w:pPr>
    </w:p>
    <w:p w:rsidRDefault="00EA03B2" w:rsidP="00EA03B2" w:rsidR="00EA03B2" w:rsidRPr="00EA03B2">
      <w:pPr>
        <w:spacing w:after="0"/>
        <w:jc w:val="both"/>
        <w:rPr>
          <w:rFonts w:cs="Times New Roman" w:eastAsia="Times New Roman"/>
          <w:lang w:eastAsia="hr-HR"/>
        </w:rPr>
      </w:pPr>
    </w:p>
    <w:p w:rsidRDefault="00EA03B2" w:rsidP="00EA03B2" w:rsidR="00EA03B2" w:rsidRPr="00EA03B2">
      <w:pPr>
        <w:spacing w:after="0"/>
        <w:jc w:val="both"/>
        <w:rPr>
          <w:rFonts w:cs="Times New Roman" w:eastAsia="Times New Roman"/>
          <w:lang w:eastAsia="hr-HR"/>
        </w:rPr>
      </w:pPr>
      <w:r w:rsidRPr="00EA03B2">
        <w:rPr>
          <w:rFonts w:cs="Times New Roman" w:eastAsia="Times New Roman"/>
          <w:lang w:eastAsia="hr-HR"/>
        </w:rPr>
        <w:t xml:space="preserve">DNA:    1. </w:t>
      </w:r>
      <w:r w:rsidRPr="00EA03B2">
        <w:rPr>
          <w:rFonts w:cs="Times New Roman" w:eastAsia="Times New Roman"/>
          <w:i/>
          <w:lang w:eastAsia="hr-HR"/>
        </w:rPr>
        <w:t>Narodne novine</w:t>
      </w:r>
      <w:r w:rsidRPr="00EA03B2">
        <w:rPr>
          <w:rFonts w:cs="Times New Roman" w:eastAsia="Times New Roman"/>
          <w:lang w:eastAsia="hr-HR"/>
        </w:rPr>
        <w:t>, Zagreb, uz dopis,</w:t>
      </w:r>
    </w:p>
    <w:p w:rsidRDefault="00EA03B2" w:rsidP="00EA03B2" w:rsidR="00EA03B2" w:rsidRPr="00EA03B2">
      <w:pPr>
        <w:spacing w:after="0"/>
        <w:jc w:val="both"/>
        <w:rPr>
          <w:rFonts w:cs="Times New Roman" w:eastAsia="Times New Roman"/>
          <w:lang w:eastAsia="hr-HR"/>
        </w:rPr>
      </w:pPr>
      <w:r w:rsidRPr="00EA03B2">
        <w:rPr>
          <w:rFonts w:cs="Times New Roman" w:eastAsia="Times New Roman"/>
          <w:lang w:eastAsia="hr-HR"/>
        </w:rPr>
        <w:t xml:space="preserve">              2. e-Oglasna ploča Suda - rok do: 05. listopada 2016. godine,</w:t>
      </w:r>
    </w:p>
    <w:p w:rsidRDefault="00EA03B2" w:rsidP="00EA03B2" w:rsidR="00EA03B2" w:rsidRPr="00EA03B2">
      <w:pPr>
        <w:spacing w:after="0"/>
        <w:jc w:val="both"/>
        <w:rPr>
          <w:rFonts w:cs="Times New Roman" w:eastAsia="Times New Roman"/>
          <w:lang w:eastAsia="hr-HR"/>
        </w:rPr>
      </w:pPr>
      <w:r w:rsidRPr="00EA03B2">
        <w:rPr>
          <w:rFonts w:cs="Times New Roman" w:eastAsia="Times New Roman"/>
          <w:lang w:eastAsia="hr-HR"/>
        </w:rPr>
        <w:t xml:space="preserve">              3. Spis.</w:t>
      </w:r>
    </w:p>
    <w:p w:rsidRDefault="00EA03B2" w:rsidP="00EA03B2" w:rsidR="00EA03B2" w:rsidRPr="00EA03B2">
      <w:pPr>
        <w:spacing w:after="0"/>
        <w:jc w:val="both"/>
        <w:rPr>
          <w:rFonts w:cs="Times New Roman" w:eastAsia="Times New Roman"/>
          <w:lang w:eastAsia="hr-HR"/>
        </w:rPr>
      </w:pPr>
    </w:p>
    <w:p w:rsidRDefault="00EA03B2" w:rsidP="00EA03B2" w:rsidR="00EA03B2" w:rsidRPr="00EA03B2">
      <w:pPr>
        <w:spacing w:after="0"/>
        <w:jc w:val="both"/>
        <w:rPr>
          <w:rFonts w:cs="Times New Roman" w:eastAsia="Times New Roman"/>
          <w:lang w:eastAsia="hr-HR"/>
        </w:rPr>
      </w:pPr>
    </w:p>
    <w:p w:rsidRDefault="00EA03B2" w:rsidP="00EA03B2" w:rsidR="00EA03B2" w:rsidRPr="00EA03B2">
      <w:pPr>
        <w:spacing w:after="0"/>
        <w:rPr>
          <w:rFonts w:cs="Times New Roman" w:eastAsia="Times New Roman"/>
          <w:lang w:eastAsia="hr-HR"/>
        </w:rPr>
      </w:pPr>
      <w:r w:rsidRPr="00EA03B2">
        <w:rPr>
          <w:rFonts w:cs="Times New Roman" w:eastAsia="Times New Roman"/>
          <w:lang w:eastAsia="hr-HR"/>
        </w:rPr>
        <w:t>Split, dne 09. rujna 2016. godine.</w:t>
      </w:r>
    </w:p>
    <w:p w:rsidRDefault="00EA03B2" w:rsidP="00EA03B2" w:rsidR="00EA03B2" w:rsidRPr="00EA03B2">
      <w:pPr>
        <w:spacing w:after="0"/>
        <w:jc w:val="center"/>
        <w:rPr>
          <w:rFonts w:cs="Times New Roman" w:eastAsia="Times New Roman"/>
          <w:lang w:eastAsia="hr-HR"/>
        </w:rPr>
      </w:pPr>
    </w:p>
    <w:p w:rsidRDefault="00EA03B2" w:rsidP="00EA03B2" w:rsidR="00EA03B2" w:rsidRPr="00EA03B2">
      <w:pPr>
        <w:spacing w:after="0"/>
        <w:jc w:val="center"/>
        <w:rPr>
          <w:rFonts w:cs="Times New Roman" w:eastAsia="Times New Roman"/>
          <w:lang w:eastAsia="hr-HR"/>
        </w:rPr>
      </w:pPr>
    </w:p>
    <w:p w:rsidRDefault="00EA03B2" w:rsidP="00EA03B2" w:rsidR="00EA03B2" w:rsidRPr="00EA03B2">
      <w:pPr>
        <w:spacing w:after="0"/>
        <w:jc w:val="center"/>
        <w:rPr>
          <w:rFonts w:cs="Times New Roman" w:eastAsia="Times New Roman"/>
          <w:lang w:eastAsia="hr-HR"/>
        </w:rPr>
      </w:pPr>
    </w:p>
    <w:p w:rsidRDefault="00EA03B2" w:rsidP="00EA03B2" w:rsidR="00EA03B2" w:rsidRPr="00EA03B2">
      <w:pPr>
        <w:spacing w:after="0"/>
        <w:jc w:val="both"/>
        <w:rPr>
          <w:rFonts w:cs="Times New Roman" w:eastAsia="Times New Roman"/>
          <w:lang w:eastAsia="hr-HR"/>
        </w:rPr>
      </w:pPr>
      <w:r w:rsidRPr="00EA03B2">
        <w:rPr>
          <w:rFonts w:cs="Times New Roman" w:eastAsia="Times New Roman"/>
          <w:lang w:eastAsia="hr-HR"/>
        </w:rPr>
        <w:t xml:space="preserve">                                                                                        SUDAC:</w:t>
      </w:r>
    </w:p>
    <w:p w:rsidRDefault="00EA03B2" w:rsidP="00EA03B2" w:rsidR="00EA03B2" w:rsidRPr="00EA03B2">
      <w:pPr>
        <w:spacing w:after="0"/>
        <w:jc w:val="both"/>
        <w:rPr>
          <w:rFonts w:cs="Times New Roman" w:eastAsia="Times New Roman"/>
          <w:lang w:eastAsia="hr-HR"/>
        </w:rPr>
      </w:pPr>
      <w:r w:rsidRPr="00EA03B2">
        <w:rPr>
          <w:rFonts w:cs="Times New Roman" w:eastAsia="Times New Roman"/>
          <w:lang w:eastAsia="hr-HR"/>
        </w:rPr>
        <w:t xml:space="preserve">                                                                                      Jozo Ćaleta,</w:t>
      </w:r>
    </w:p>
    <w:p w:rsidRDefault="00EA03B2" w:rsidP="00EA03B2" w:rsidR="00EA03B2" w:rsidRPr="00EA03B2">
      <w:pPr>
        <w:spacing w:after="0"/>
        <w:jc w:val="both"/>
        <w:rPr>
          <w:rFonts w:cs="Times New Roman" w:eastAsia="Times New Roman"/>
          <w:lang w:eastAsia="hr-HR"/>
        </w:rPr>
      </w:pPr>
    </w:p>
    <w:p w:rsidRDefault="00EA03B2" w:rsidP="00EA03B2" w:rsidR="00EA03B2" w:rsidRPr="00EA03B2">
      <w:pPr>
        <w:spacing w:after="0"/>
        <w:jc w:val="both"/>
        <w:rPr>
          <w:rFonts w:cs="Times New Roman" w:eastAsia="Times New Roman"/>
          <w:lang w:eastAsia="hr-HR"/>
        </w:rPr>
      </w:pPr>
    </w:p>
    <w:p w:rsidRDefault="00EA03B2" w:rsidP="00EA03B2" w:rsidR="00EA03B2" w:rsidRPr="00EA03B2">
      <w:pPr>
        <w:spacing w:after="0"/>
        <w:jc w:val="both"/>
        <w:rPr>
          <w:rFonts w:cs="Times New Roman" w:eastAsia="Times New Roman"/>
          <w:lang w:eastAsia="hr-HR"/>
        </w:rPr>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03B2"/>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6747087">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rujna 2016.</izvorni_sadrzaj>
    <derivirana_varijabla naziv="DomainObject.DatumDonosenjaOdluke_1">9.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St-498/2011-273</izvorni_sadrzaj>
    <derivirana_varijabla naziv="DomainObject.Oznaka_1">St-498/2011-273</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498</izvorni_sadrzaj>
    <derivirana_varijabla naziv="DomainObject.Predmet.Broj_1">498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srpnja 2011.</izvorni_sadrzaj>
    <derivirana_varijabla naziv="DomainObject.Predmet.DatumOsnivanja_1">19. srpnja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St-498/2011</izvorni_sadrzaj>
    <derivirana_varijabla naziv="DomainObject.Predmet.OznakaBroj_1">St-498/2011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RE VERA, d.o.o. za trgovinu i usluge "u stečaju"</izvorni_sadrzaj>
    <derivirana_varijabla naziv="DomainObject.Predmet.ProtustrankaFormated_1">  RE VERA, d.o.o. za trgovinu i usluge "u stečaju"</derivirana_varijabla>
  </DomainObject.Predmet.ProtustrankaFormated>
  <DomainObject.Predmet.ProtustrankaFormatedOIB>
    <izvorni_sadrzaj>  RE VERA, d.o.o. za trgovinu i usluge "u stečaju", OIB 10341953998</izvorni_sadrzaj>
    <derivirana_varijabla naziv="DomainObject.Predmet.ProtustrankaFormatedOIB_1">  RE VERA, d.o.o. za trgovinu i usluge "u stečaju", OIB 10341953998</derivirana_varijabla>
  </DomainObject.Predmet.ProtustrankaFormatedOIB>
  <DomainObject.Predmet.ProtustrankaFormatedWithAdress>
    <izvorni_sadrzaj> RE VERA, d.o.o. za trgovinu i usluge "u stečaju", Vranjički put/bb, Solin</izvorni_sadrzaj>
    <derivirana_varijabla naziv="DomainObject.Predmet.ProtustrankaFormatedWithAdress_1"> RE VERA, d.o.o. za trgovinu i usluge "u stečaju", Vranjički put/bb, Solin</derivirana_varijabla>
  </DomainObject.Predmet.ProtustrankaFormatedWithAdress>
  <DomainObject.Predmet.ProtustrankaFormatedWithAdressOIB>
    <izvorni_sadrzaj> RE VERA, d.o.o. za trgovinu i usluge "u stečaju", OIB 10341953998, Vranjički put/bb, Solin</izvorni_sadrzaj>
    <derivirana_varijabla naziv="DomainObject.Predmet.ProtustrankaFormatedWithAdressOIB_1"> RE VERA, d.o.o. za trgovinu i usluge "u stečaju", OIB 10341953998, Vranjički put/bb, Solin</derivirana_varijabla>
  </DomainObject.Predmet.ProtustrankaFormatedWithAdressOIB>
  <DomainObject.Predmet.ProtustrankaWithAdress>
    <izvorni_sadrzaj>RE VERA, d.o.o. za trgovinu i usluge "u stečaju" Vranjički put/bb, Solin</izvorni_sadrzaj>
    <derivirana_varijabla naziv="DomainObject.Predmet.ProtustrankaWithAdress_1">RE VERA, d.o.o. za trgovinu i usluge "u stečaju" Vranjički put/bb, Solin</derivirana_varijabla>
  </DomainObject.Predmet.ProtustrankaWithAdress>
  <DomainObject.Predmet.ProtustrankaWithAdressOIB>
    <izvorni_sadrzaj>RE VERA, d.o.o. za trgovinu i usluge "u stečaju", OIB 10341953998, Vranjički put/bb, Solin</izvorni_sadrzaj>
    <derivirana_varijabla naziv="DomainObject.Predmet.ProtustrankaWithAdressOIB_1">RE VERA, d.o.o. za trgovinu i usluge "u stečaju", OIB 10341953998, Vranjički put/bb, Solin</derivirana_varijabla>
  </DomainObject.Predmet.ProtustrankaWithAdressOIB>
  <DomainObject.Predmet.ProtustrankaNazivFormated>
    <izvorni_sadrzaj>RE VERA, d.o.o. za trgovinu i usluge "u stečaju"</izvorni_sadrzaj>
    <derivirana_varijabla naziv="DomainObject.Predmet.ProtustrankaNazivFormated_1">RE VERA, d.o.o. za trgovinu i usluge "u stečaju"</derivirana_varijabla>
  </DomainObject.Predmet.ProtustrankaNazivFormated>
  <DomainObject.Predmet.ProtustrankaNazivFormatedOIB>
    <izvorni_sadrzaj>RE VERA, d.o.o. za trgovinu i usluge "u stečaju", OIB 10341953998</izvorni_sadrzaj>
    <derivirana_varijabla naziv="DomainObject.Predmet.ProtustrankaNazivFormatedOIB_1">RE VERA, d.o.o. za trgovinu i usluge "u stečaju", OIB 10341953998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PRVI FAKTOR d.o.o.</izvorni_sadrzaj>
    <derivirana_varijabla naziv="DomainObject.Predmet.StrankaFormated_1">  PRVI FAKTOR d.o.o.</derivirana_varijabla>
  </DomainObject.Predmet.StrankaFormated>
  <DomainObject.Predmet.StrankaFormatedOIB>
    <izvorni_sadrzaj>  PRVI FAKTOR d.o.o., OIB 63278028623</izvorni_sadrzaj>
    <derivirana_varijabla naziv="DomainObject.Predmet.StrankaFormatedOIB_1">  PRVI FAKTOR d.o.o., OIB 63278028623</derivirana_varijabla>
  </DomainObject.Predmet.StrankaFormatedOIB>
  <DomainObject.Predmet.StrankaFormatedWithAdress>
    <izvorni_sadrzaj> PRVI FAKTOR d.o.o., HEKTOROVIĆEVA 2, 10000 Zagreb</izvorni_sadrzaj>
    <derivirana_varijabla naziv="DomainObject.Predmet.StrankaFormatedWithAdress_1"> PRVI FAKTOR d.o.o., HEKTOROVIĆEVA 2, 10000 Zagreb</derivirana_varijabla>
  </DomainObject.Predmet.StrankaFormatedWithAdress>
  <DomainObject.Predmet.StrankaFormatedWithAdressOIB>
    <izvorni_sadrzaj> PRVI FAKTOR d.o.o., OIB 63278028623, HEKTOROVIĆEVA 2, 10000 Zagreb</izvorni_sadrzaj>
    <derivirana_varijabla naziv="DomainObject.Predmet.StrankaFormatedWithAdressOIB_1"> PRVI FAKTOR d.o.o., OIB 63278028623, HEKTOROVIĆEVA 2, 10000 Zagreb</derivirana_varijabla>
  </DomainObject.Predmet.StrankaFormatedWithAdressOIB>
  <DomainObject.Predmet.StrankaWithAdress>
    <izvorni_sadrzaj>PRVI FAKTOR d.o.o. HEKTOROVIĆEVA 2,10000 Zagreb</izvorni_sadrzaj>
    <derivirana_varijabla naziv="DomainObject.Predmet.StrankaWithAdress_1">PRVI FAKTOR d.o.o. HEKTOROVIĆEVA 2,10000 Zagreb</derivirana_varijabla>
  </DomainObject.Predmet.StrankaWithAdress>
  <DomainObject.Predmet.StrankaWithAdressOIB>
    <izvorni_sadrzaj>PRVI FAKTOR d.o.o., OIB 63278028623, HEKTOROVIĆEVA 2,10000 Zagreb</izvorni_sadrzaj>
    <derivirana_varijabla naziv="DomainObject.Predmet.StrankaWithAdressOIB_1">PRVI FAKTOR d.o.o., OIB 63278028623, HEKTOROVIĆEVA 2,10000 Zagreb</derivirana_varijabla>
  </DomainObject.Predmet.StrankaWithAdressOIB>
  <DomainObject.Predmet.StrankaNazivFormated>
    <izvorni_sadrzaj>PRVI FAKTOR d.o.o.</izvorni_sadrzaj>
    <derivirana_varijabla naziv="DomainObject.Predmet.StrankaNazivFormated_1">PRVI FAKTOR d.o.o.</derivirana_varijabla>
  </DomainObject.Predmet.StrankaNazivFormated>
  <DomainObject.Predmet.StrankaNazivFormatedOIB>
    <izvorni_sadrzaj>PRVI FAKTOR d.o.o., OIB 63278028623</izvorni_sadrzaj>
    <derivirana_varijabla naziv="DomainObject.Predmet.StrankaNazivFormatedOIB_1">PRVI FAKTOR d.o.o., OIB 63278028623</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PRVI FAKTOR d.o.o.</item>
    </izvorni_sadrzaj>
    <derivirana_varijabla naziv="DomainObject.Predmet.StrankaListFormated_1">
      <item>PRVI FAKTOR d.o.o.</item>
    </derivirana_varijabla>
  </DomainObject.Predmet.StrankaListFormated>
  <DomainObject.Predmet.StrankaListFormatedOIB>
    <izvorni_sadrzaj>
      <item>PRVI FAKTOR d.o.o., OIB 63278028623</item>
    </izvorni_sadrzaj>
    <derivirana_varijabla naziv="DomainObject.Predmet.StrankaListFormatedOIB_1">
      <item>PRVI FAKTOR d.o.o., OIB 63278028623</item>
    </derivirana_varijabla>
  </DomainObject.Predmet.StrankaListFormatedOIB>
  <DomainObject.Predmet.StrankaListFormatedWithAdress>
    <izvorni_sadrzaj>
      <item>PRVI FAKTOR d.o.o., HEKTOROVIĆEVA 2, 10000 Zagreb</item>
    </izvorni_sadrzaj>
    <derivirana_varijabla naziv="DomainObject.Predmet.StrankaListFormatedWithAdress_1">
      <item>PRVI FAKTOR d.o.o., HEKTOROVIĆEVA 2, 10000 Zagreb</item>
    </derivirana_varijabla>
  </DomainObject.Predmet.StrankaListFormatedWithAdress>
  <DomainObject.Predmet.StrankaListFormatedWithAdressOIB>
    <izvorni_sadrzaj>
      <item>PRVI FAKTOR d.o.o., OIB 63278028623, HEKTOROVIĆEVA 2, 10000 Zagreb</item>
    </izvorni_sadrzaj>
    <derivirana_varijabla naziv="DomainObject.Predmet.StrankaListFormatedWithAdressOIB_1">
      <item>PRVI FAKTOR d.o.o., OIB 63278028623, HEKTOROVIĆEVA 2, 10000 Zagreb</item>
    </derivirana_varijabla>
  </DomainObject.Predmet.StrankaListFormatedWithAdressOIB>
  <DomainObject.Predmet.StrankaListNazivFormated>
    <izvorni_sadrzaj>
      <item>PRVI FAKTOR d.o.o.</item>
    </izvorni_sadrzaj>
    <derivirana_varijabla naziv="DomainObject.Predmet.StrankaListNazivFormated_1">
      <item>PRVI FAKTOR d.o.o.</item>
    </derivirana_varijabla>
  </DomainObject.Predmet.StrankaListNazivFormated>
  <DomainObject.Predmet.StrankaListNazivFormatedOIB>
    <izvorni_sadrzaj>
      <item>PRVI FAKTOR d.o.o., OIB 63278028623</item>
    </izvorni_sadrzaj>
    <derivirana_varijabla naziv="DomainObject.Predmet.StrankaListNazivFormatedOIB_1">
      <item>PRVI FAKTOR d.o.o., OIB 63278028623</item>
    </derivirana_varijabla>
  </DomainObject.Predmet.StrankaListNazivFormatedOIB>
  <DomainObject.Predmet.ProtuStrankaListFormated>
    <izvorni_sadrzaj>
      <item>RE VERA, d.o.o. za trgovinu i usluge "u stečaju"</item>
    </izvorni_sadrzaj>
    <derivirana_varijabla naziv="DomainObject.Predmet.ProtuStrankaListFormated_1">
      <item>RE VERA, d.o.o. za trgovinu i usluge "u stečaju"</item>
    </derivirana_varijabla>
  </DomainObject.Predmet.ProtuStrankaListFormated>
  <DomainObject.Predmet.ProtuStrankaListFormatedOIB>
    <izvorni_sadrzaj>
      <item>RE VERA, d.o.o. za trgovinu i usluge "u stečaju", OIB 10341953998</item>
    </izvorni_sadrzaj>
    <derivirana_varijabla naziv="DomainObject.Predmet.ProtuStrankaListFormatedOIB_1">
      <item>RE VERA, d.o.o. za trgovinu i usluge "u stečaju", OIB 10341953998</item>
    </derivirana_varijabla>
  </DomainObject.Predmet.ProtuStrankaListFormatedOIB>
  <DomainObject.Predmet.ProtuStrankaListFormatedWithAdress>
    <izvorni_sadrzaj>
      <item>RE VERA, d.o.o. za trgovinu i usluge "u stečaju", Vranjički put/bb, Solin</item>
    </izvorni_sadrzaj>
    <derivirana_varijabla naziv="DomainObject.Predmet.ProtuStrankaListFormatedWithAdress_1">
      <item>RE VERA, d.o.o. za trgovinu i usluge "u stečaju", Vranjički put/bb, Solin</item>
    </derivirana_varijabla>
  </DomainObject.Predmet.ProtuStrankaListFormatedWithAdress>
  <DomainObject.Predmet.ProtuStrankaListFormatedWithAdressOIB>
    <izvorni_sadrzaj>
      <item>RE VERA, d.o.o. za trgovinu i usluge "u stečaju", OIB 10341953998, Vranjički put/bb, Solin</item>
    </izvorni_sadrzaj>
    <derivirana_varijabla naziv="DomainObject.Predmet.ProtuStrankaListFormatedWithAdressOIB_1">
      <item>RE VERA, d.o.o. za trgovinu i usluge "u stečaju", OIB 10341953998, Vranjički put/bb, Solin</item>
    </derivirana_varijabla>
  </DomainObject.Predmet.ProtuStrankaListFormatedWithAdressOIB>
  <DomainObject.Predmet.ProtuStrankaListNazivFormated>
    <izvorni_sadrzaj>
      <item>RE VERA, d.o.o. za trgovinu i usluge "u stečaju"</item>
    </izvorni_sadrzaj>
    <derivirana_varijabla naziv="DomainObject.Predmet.ProtuStrankaListNazivFormated_1">
      <item>RE VERA, d.o.o. za trgovinu i usluge "u stečaju"</item>
    </derivirana_varijabla>
  </DomainObject.Predmet.ProtuStrankaListNazivFormated>
  <DomainObject.Predmet.ProtuStrankaListNazivFormatedOIB>
    <izvorni_sadrzaj>
      <item>RE VERA, d.o.o. za trgovinu i usluge "u stečaju", OIB 10341953998</item>
    </izvorni_sadrzaj>
    <derivirana_varijabla naziv="DomainObject.Predmet.ProtuStrankaListNazivFormatedOIB_1">
      <item>RE VERA, d.o.o. za trgovinu i usluge "u stečaju", OIB 10341953998</item>
    </derivirana_varijabla>
  </DomainObject.Predmet.ProtuStrankaListNazivFormatedOIB>
  <DomainObject.Predmet.OstaliListFormated>
    <izvorni_sadrzaj>
      <item>Natalija Mladineo</item>
    </izvorni_sadrzaj>
    <derivirana_varijabla naziv="DomainObject.Predmet.OstaliListFormated_1">
      <item>Natalija Mladineo</item>
    </derivirana_varijabla>
  </DomainObject.Predmet.OstaliListFormated>
  <DomainObject.Predmet.OstaliListFormatedOIB>
    <izvorni_sadrzaj>
      <item>Natalija Mladineo, OIB 62875698528</item>
    </izvorni_sadrzaj>
    <derivirana_varijabla naziv="DomainObject.Predmet.OstaliListFormatedOIB_1">
      <item>Natalija Mladineo, OIB 62875698528</item>
    </derivirana_varijabla>
  </DomainObject.Predmet.OstaliListFormatedOIB>
  <DomainObject.Predmet.OstaliListFormatedWithAdress>
    <izvorni_sadrzaj>
      <item>Natalija Mladineo, Viška 24, 21000 Split</item>
    </izvorni_sadrzaj>
    <derivirana_varijabla naziv="DomainObject.Predmet.OstaliListFormatedWithAdress_1">
      <item>Natalija Mladineo, Viška 24, 21000 Split</item>
    </derivirana_varijabla>
  </DomainObject.Predmet.OstaliListFormatedWithAdress>
  <DomainObject.Predmet.OstaliListFormatedWithAdressOIB>
    <izvorni_sadrzaj>
      <item>Natalija Mladineo, OIB 62875698528, Viška 24, 21000 Split</item>
    </izvorni_sadrzaj>
    <derivirana_varijabla naziv="DomainObject.Predmet.OstaliListFormatedWithAdressOIB_1">
      <item>Natalija Mladineo, OIB 62875698528, Viška 24, 21000 Split</item>
    </derivirana_varijabla>
  </DomainObject.Predmet.OstaliListFormatedWithAdressOIB>
  <DomainObject.Predmet.OstaliListNazivFormated>
    <izvorni_sadrzaj>
      <item>Natalija Mladineo</item>
    </izvorni_sadrzaj>
    <derivirana_varijabla naziv="DomainObject.Predmet.OstaliListNazivFormated_1">
      <item>Natalija Mladineo</item>
    </derivirana_varijabla>
  </DomainObject.Predmet.OstaliListNazivFormated>
  <DomainObject.Predmet.OstaliListNazivFormatedOIB>
    <izvorni_sadrzaj>
      <item>Natalija Mladineo, OIB 62875698528</item>
    </izvorni_sadrzaj>
    <derivirana_varijabla naziv="DomainObject.Predmet.OstaliListNazivFormatedOIB_1">
      <item>Natalija Mladineo, OIB 62875698528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rujna 2016.</izvorni_sadrzaj>
    <derivirana_varijabla naziv="DomainObject.Datum_1">9. rujna 2016.</derivirana_varijabla>
  </DomainObject.Datum>
  <DomainObject.PoslovniBrojDokumenta>
    <izvorni_sadrzaj>St-498/2011-273</izvorni_sadrzaj>
    <derivirana_varijabla naziv="DomainObject.PoslovniBrojDokumenta_1">St-498/2011-273</derivirana_varijabla>
  </DomainObject.PoslovniBrojDokumenta>
  <DomainObject.Predmet.StrankaIDrugi>
    <izvorni_sadrzaj>PRVI FAKTOR d.o.o.</izvorni_sadrzaj>
    <derivirana_varijabla naziv="DomainObject.Predmet.StrankaIDrugi_1">PRVI FAKTOR d.o.o.</derivirana_varijabla>
  </DomainObject.Predmet.StrankaIDrugi>
  <DomainObject.Predmet.ProtustrankaIDrugi>
    <izvorni_sadrzaj>RE VERA, d.o.o. za trgovinu i usluge "u stečaju"</izvorni_sadrzaj>
    <derivirana_varijabla naziv="DomainObject.Predmet.ProtustrankaIDrugi_1">RE VERA, d.o.o. za trgovinu i usluge "u stečaju"</derivirana_varijabla>
  </DomainObject.Predmet.ProtustrankaIDrugi>
  <DomainObject.Predmet.StrankaIDrugiAdressOIB>
    <izvorni_sadrzaj>PRVI FAKTOR d.o.o., OIB 63278028623, HEKTOROVIĆEVA 2, 10000 Zagreb</izvorni_sadrzaj>
    <derivirana_varijabla naziv="DomainObject.Predmet.StrankaIDrugiAdressOIB_1">PRVI FAKTOR d.o.o., OIB 63278028623, HEKTOROVIĆEVA 2, 10000 Zagreb</derivirana_varijabla>
  </DomainObject.Predmet.StrankaIDrugiAdressOIB>
  <DomainObject.Predmet.ProtustrankaIDrugiAdressOIB>
    <izvorni_sadrzaj>RE VERA, d.o.o. za trgovinu i usluge "u stečaju", OIB 10341953998, Vranjički put/bb, Solin</izvorni_sadrzaj>
    <derivirana_varijabla naziv="DomainObject.Predmet.ProtustrankaIDrugiAdressOIB_1">RE VERA, d.o.o. za trgovinu i usluge "u stečaju", OIB 10341953998, Vranjički put/bb, Solin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RE VERA, d.o.o. za trgovinu i usluge "u stečaju"</item>
      <item>PRVI FAKTOR d.o.o.</item>
      <item>Natalija Mladineo</item>
    </izvorni_sadrzaj>
    <derivirana_varijabla naziv="DomainObject.Predmet.SudioniciListNaziv_1">
      <item>RE VERA, d.o.o. za trgovinu i usluge "u stečaju"</item>
      <item>PRVI FAKTOR d.o.o.</item>
      <item>Natalija Mladineo</item>
    </derivirana_varijabla>
  </DomainObject.Predmet.SudioniciListNaziv>
  <DomainObject.Predmet.SudioniciListAdressOIB>
    <izvorni_sadrzaj>
      <item>RE VERA, d.o.o. za trgovinu i usluge "u stečaju", OIB 10341953998, Vranjički put/bb,Solin</item>
      <item>PRVI FAKTOR d.o.o., OIB 63278028623, HEKTOROVIĆEVA 2,10000 Zagreb</item>
      <item>Natalija Mladineo, OIB 62875698528, Viška 24,21000 Split</item>
    </izvorni_sadrzaj>
    <derivirana_varijabla naziv="DomainObject.Predmet.SudioniciListAdressOIB_1">
      <item>RE VERA, d.o.o. za trgovinu i usluge "u stečaju", OIB 10341953998, Vranjički put/bb,Solin</item>
      <item>PRVI FAKTOR d.o.o., OIB 63278028623, HEKTOROVIĆEVA 2,10000 Zagreb</item>
      <item>Natalija Mladineo, OIB 62875698528, Viška 24,21000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DCC2B50-6EA2-4EDB-A776-A8F99E4388A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5</properties:Pages>
  <properties:Words>1144</properties:Words>
  <properties:Characters>6727</properties:Characters>
  <properties:Lines>187</properties:Lines>
  <properties:Paragraphs>50</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8455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2016-09-09T09:47:00Z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5</vt:i4>
  </prop:property>
  <prop:property name="Naslov" pid="5" fmtid="{D5CDD505-2E9C-101B-9397-08002B2CF9AE}">
    <vt:lpwstr>St-498/2011-273 / Odluka - Oglas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