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35f3" w14:paraId="2ab35f3" w:rsidRDefault="00EF227F" w:rsidP="00EF227F" w:rsidR="00EF227F" w:rsidRPr="00704AD2">
      <w:pPr>
        <w15:collapsed w:val="false"/>
        <w:rPr>
          <w:b/>
        </w:rPr>
      </w:pPr>
      <w:bookmarkStart w:name="_GoBack" w:id="0"/>
      <w:bookmarkEnd w:id="0"/>
      <w:r w:rsidRPr="00704AD2">
        <w:tab/>
      </w:r>
    </w:p>
    <w:p w:rsidRDefault="00EF227F" w:rsidP="00535795" w:rsidR="00C40D3E" w:rsidRPr="00704AD2">
      <w:pPr>
        <w:ind w:left="5040"/>
      </w:pPr>
      <w:r w:rsidRPr="00704AD2">
        <w:t xml:space="preserve">              </w:t>
      </w:r>
    </w:p>
    <w:p w:rsidRDefault="00704AD2" w:rsidP="00882FD1" w:rsidR="005917D8" w:rsidRPr="00704AD2">
      <w:pPr>
        <w:jc w:val="both"/>
        <w:rPr>
          <w:b/>
        </w:rPr>
      </w:pPr>
      <w:r w:rsidRPr="00704AD2">
        <w:rPr>
          <w:i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7D8" w:rsidP="00882FD1" w:rsidR="005917D8" w:rsidRPr="00704AD2">
      <w:pPr>
        <w:jc w:val="both"/>
        <w:rPr>
          <w:b/>
        </w:rPr>
      </w:pPr>
    </w:p>
    <w:p w:rsidRDefault="005917D8" w:rsidP="00882FD1" w:rsidR="005917D8" w:rsidRPr="00704AD2">
      <w:pPr>
        <w:jc w:val="both"/>
        <w:rPr>
          <w:b/>
        </w:rPr>
      </w:pPr>
    </w:p>
    <w:p w:rsidRDefault="000E49B6" w:rsidP="00882FD1" w:rsidR="00882FD1" w:rsidRPr="00704AD2">
      <w:pPr>
        <w:jc w:val="both"/>
      </w:pPr>
      <w:r w:rsidRPr="00704AD2">
        <w:t>REPUBLIKA HRVATSKA</w:t>
      </w:r>
    </w:p>
    <w:p w:rsidRDefault="000E49B6" w:rsidP="00882FD1" w:rsidR="00704AD2" w:rsidRPr="00704AD2">
      <w:pPr>
        <w:jc w:val="both"/>
      </w:pPr>
      <w:r w:rsidRPr="00704AD2">
        <w:t>T</w:t>
      </w:r>
      <w:r w:rsidR="00704AD2" w:rsidRPr="00704AD2">
        <w:t xml:space="preserve">rgovački sud u Zagrebu </w:t>
      </w:r>
    </w:p>
    <w:p w:rsidRDefault="00882FD1" w:rsidP="00882FD1" w:rsidR="00882FD1" w:rsidRPr="00704AD2">
      <w:pPr>
        <w:jc w:val="both"/>
      </w:pPr>
      <w:r w:rsidRPr="00704AD2">
        <w:t xml:space="preserve">Zagreb, Amruševa 2/II                                                           </w:t>
      </w:r>
      <w:r w:rsidR="005917D8" w:rsidRPr="00704AD2">
        <w:t xml:space="preserve">     </w:t>
      </w:r>
      <w:r w:rsidRPr="00704AD2">
        <w:t xml:space="preserve">   </w:t>
      </w:r>
      <w:r w:rsidR="00D01116" w:rsidRPr="00704AD2">
        <w:tab/>
      </w:r>
      <w:r w:rsidR="00D01116" w:rsidRPr="00704AD2">
        <w:tab/>
      </w:r>
      <w:r w:rsidR="00704AD2" w:rsidRPr="00704AD2">
        <w:t>46. St-25/17</w:t>
      </w:r>
    </w:p>
    <w:p w:rsidRDefault="005917D8" w:rsidP="00882FD1" w:rsidR="005917D8" w:rsidRPr="00704AD2">
      <w:pPr>
        <w:jc w:val="both"/>
        <w:rPr>
          <w:b/>
        </w:rPr>
      </w:pPr>
    </w:p>
    <w:p w:rsidRDefault="00D01116" w:rsidP="00D01116" w:rsidR="00D01116" w:rsidRPr="00704AD2">
      <w:pPr>
        <w:jc w:val="center"/>
      </w:pPr>
      <w:r w:rsidRPr="00704AD2">
        <w:t>R E P U B L I K A  H R V A T S K A</w:t>
      </w:r>
    </w:p>
    <w:p w:rsidRDefault="00D01116" w:rsidP="00D01116" w:rsidR="00D01116" w:rsidRPr="00704AD2">
      <w:pPr>
        <w:jc w:val="center"/>
      </w:pPr>
    </w:p>
    <w:p w:rsidRDefault="00882FD1" w:rsidP="00882FD1" w:rsidR="00882FD1" w:rsidRPr="00704AD2">
      <w:pPr>
        <w:jc w:val="center"/>
      </w:pPr>
      <w:r w:rsidRPr="00704AD2">
        <w:t>R J E Š E NJ E</w:t>
      </w:r>
    </w:p>
    <w:p w:rsidRDefault="00882FD1" w:rsidP="00882FD1" w:rsidR="00882FD1" w:rsidRPr="00704AD2">
      <w:pPr>
        <w:jc w:val="both"/>
        <w:rPr>
          <w:b/>
          <w:highlight w:val="lightGray"/>
        </w:rPr>
      </w:pPr>
    </w:p>
    <w:p w:rsidRDefault="0074100C" w:rsidP="0074100C" w:rsidR="00B20CE9" w:rsidRPr="00B95909">
      <w:pPr>
        <w:ind w:firstLine="720"/>
        <w:jc w:val="both"/>
      </w:pPr>
      <w:r w:rsidRPr="00B95909">
        <w:t>Trgovački sud u Zagrebu, po sutkinji Maji Praljak, u stečajnom postupku nad dužnikom PRO CASA d.o.o. u stečaju, OIB: 53461632325, Split, Gundulićeva 26/a (ranije: Zagreb, Antuna Stipančića 25), 1. srpnja  2019.,</w:t>
      </w:r>
    </w:p>
    <w:p w:rsidRDefault="0030572B" w:rsidP="00EF227F" w:rsidR="0030572B" w:rsidRPr="00B95909">
      <w:pPr>
        <w:jc w:val="both"/>
        <w:rPr>
          <w:b/>
        </w:rPr>
      </w:pPr>
    </w:p>
    <w:p w:rsidRDefault="00EF227F" w:rsidP="00EF227F" w:rsidR="00EF227F" w:rsidRPr="00B95909">
      <w:pPr>
        <w:jc w:val="center"/>
      </w:pPr>
      <w:r w:rsidRPr="00B95909">
        <w:t xml:space="preserve">r i j e š i o  j e </w:t>
      </w:r>
    </w:p>
    <w:p w:rsidRDefault="00112845" w:rsidP="00112845" w:rsidR="00112845" w:rsidRPr="00B95909">
      <w:pPr>
        <w:ind w:hanging="720" w:left="720"/>
        <w:jc w:val="both"/>
        <w:rPr>
          <w:b/>
        </w:rPr>
      </w:pPr>
    </w:p>
    <w:p w:rsidRDefault="00C57239" w:rsidP="00B95909" w:rsidR="00752459" w:rsidRPr="00DB4A9A">
      <w:pPr>
        <w:pStyle w:val="Odlomakpopisa"/>
        <w:numPr>
          <w:ilvl w:val="0"/>
          <w:numId w:val="12"/>
        </w:numPr>
        <w:jc w:val="both"/>
      </w:pPr>
      <w:r w:rsidRPr="00B95909">
        <w:t xml:space="preserve">Pozivaju se vjerovnici </w:t>
      </w:r>
      <w:r w:rsidR="005229C6" w:rsidRPr="00B95909">
        <w:t>nižih</w:t>
      </w:r>
      <w:r w:rsidRPr="00B95909">
        <w:t xml:space="preserve"> isplatnih redova</w:t>
      </w:r>
      <w:r w:rsidR="00ED606A" w:rsidRPr="00B95909">
        <w:t xml:space="preserve"> dužnika </w:t>
      </w:r>
      <w:r w:rsidR="00B95909" w:rsidRPr="00B95909">
        <w:t xml:space="preserve">PRO CASA d.o.o. u stečaju, OIB: 53461632325, Split, Gundulićeva 26/a (ranije: Zagreb, Antuna Stipančića 25), </w:t>
      </w:r>
      <w:r w:rsidR="005229C6" w:rsidRPr="00B95909">
        <w:t>u roku od 6</w:t>
      </w:r>
      <w:r w:rsidRPr="00B95909">
        <w:t xml:space="preserve">0 </w:t>
      </w:r>
      <w:r w:rsidR="005229C6" w:rsidRPr="00B95909">
        <w:t xml:space="preserve">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adresu: </w:t>
      </w:r>
      <w:r w:rsidR="00B95909" w:rsidRPr="00B95909">
        <w:t>Ana Šakić, OIB: 06903243250, Zagreb, Dubovačka 29.</w:t>
      </w:r>
      <w:r w:rsidR="00B95909" w:rsidRPr="00B95909">
        <w:rPr>
          <w:i/>
        </w:rPr>
        <w:t xml:space="preserve"> </w:t>
      </w:r>
      <w:r w:rsidR="005229C6" w:rsidRPr="00B95909">
        <w:t xml:space="preserve">U prijavi tražbine potrebno je navesti da se radi o tražbini nižeg isplatnog reda te označiti </w:t>
      </w:r>
      <w:r w:rsidR="005229C6" w:rsidRPr="00DB4A9A">
        <w:t xml:space="preserve">redno mjesto </w:t>
      </w:r>
      <w:r w:rsidR="00752459" w:rsidRPr="00DB4A9A">
        <w:t>na koje vjerovnik ima pravo.</w:t>
      </w:r>
    </w:p>
    <w:p w:rsidRDefault="003D2BC5" w:rsidP="00752459" w:rsidR="00752459" w:rsidRPr="00DB4A9A">
      <w:pPr>
        <w:pStyle w:val="Odlomakpopisa"/>
        <w:numPr>
          <w:ilvl w:val="0"/>
          <w:numId w:val="12"/>
        </w:numPr>
        <w:jc w:val="both"/>
      </w:pPr>
      <w:r w:rsidRPr="00DB4A9A">
        <w:t xml:space="preserve">Određuje se ročište vjerovnika na kojem će se ispitati prijavljene tražbine </w:t>
      </w:r>
      <w:r w:rsidR="00752459" w:rsidRPr="00DB4A9A">
        <w:t>vjerovnika nižeg isplatnog reda</w:t>
      </w:r>
      <w:r w:rsidRPr="00DB4A9A">
        <w:t xml:space="preserve"> za dan </w:t>
      </w:r>
      <w:r w:rsidR="00DB4A9A" w:rsidRPr="00DB4A9A">
        <w:rPr>
          <w:b/>
        </w:rPr>
        <w:t>25. listopada</w:t>
      </w:r>
      <w:r w:rsidR="00752459" w:rsidRPr="00DB4A9A">
        <w:rPr>
          <w:b/>
        </w:rPr>
        <w:t xml:space="preserve"> 201</w:t>
      </w:r>
      <w:r w:rsidR="00DB4A9A" w:rsidRPr="00DB4A9A">
        <w:rPr>
          <w:b/>
        </w:rPr>
        <w:t>9</w:t>
      </w:r>
      <w:r w:rsidR="00882FD1" w:rsidRPr="00DB4A9A">
        <w:rPr>
          <w:b/>
        </w:rPr>
        <w:t>.</w:t>
      </w:r>
      <w:r w:rsidRPr="00DB4A9A">
        <w:rPr>
          <w:b/>
        </w:rPr>
        <w:t xml:space="preserve"> u </w:t>
      </w:r>
      <w:r w:rsidR="00752459" w:rsidRPr="00DB4A9A">
        <w:rPr>
          <w:b/>
        </w:rPr>
        <w:t>10</w:t>
      </w:r>
      <w:r w:rsidRPr="00DB4A9A">
        <w:rPr>
          <w:b/>
        </w:rPr>
        <w:t>,</w:t>
      </w:r>
      <w:r w:rsidR="00DB4A9A" w:rsidRPr="00DB4A9A">
        <w:rPr>
          <w:b/>
        </w:rPr>
        <w:t>30</w:t>
      </w:r>
      <w:r w:rsidRPr="00DB4A9A">
        <w:rPr>
          <w:b/>
        </w:rPr>
        <w:t xml:space="preserve"> sati,</w:t>
      </w:r>
      <w:r w:rsidRPr="00DB4A9A">
        <w:t xml:space="preserve"> u prostorij</w:t>
      </w:r>
      <w:r w:rsidR="00A77C29" w:rsidRPr="00DB4A9A">
        <w:t>ama Trgovačkog suda u Zagrebu, Z</w:t>
      </w:r>
      <w:r w:rsidRPr="00DB4A9A">
        <w:t xml:space="preserve">agreb, Petrinjska 8, </w:t>
      </w:r>
      <w:r w:rsidR="00496DEE" w:rsidRPr="00DB4A9A">
        <w:t xml:space="preserve">soba </w:t>
      </w:r>
      <w:r w:rsidR="00752459" w:rsidRPr="00DB4A9A">
        <w:t>8</w:t>
      </w:r>
      <w:r w:rsidR="00DB4A9A" w:rsidRPr="00DB4A9A">
        <w:t>8</w:t>
      </w:r>
      <w:r w:rsidR="00A5198B" w:rsidRPr="00DB4A9A">
        <w:t>/II (ulična zgrada</w:t>
      </w:r>
      <w:r w:rsidR="00496DEE" w:rsidRPr="00DB4A9A">
        <w:t>)</w:t>
      </w:r>
      <w:r w:rsidRPr="00DB4A9A">
        <w:t xml:space="preserve">. </w:t>
      </w:r>
    </w:p>
    <w:p w:rsidRDefault="00752459" w:rsidP="00DB4A9A" w:rsidR="00752459">
      <w:pPr>
        <w:pStyle w:val="Odlomakpopisa"/>
        <w:numPr>
          <w:ilvl w:val="0"/>
          <w:numId w:val="12"/>
        </w:numPr>
        <w:jc w:val="both"/>
      </w:pPr>
      <w:r w:rsidRPr="00DB4A9A">
        <w:t xml:space="preserve">Saziva se skupština vjerovnika u stečajnom postupku nad dužnikom </w:t>
      </w:r>
      <w:r w:rsidR="00DB4A9A" w:rsidRPr="00DB4A9A">
        <w:t>PRO CASA d.o.o. u stečaju, OIB: 53461632325, Split, Gundulićeva 26/a</w:t>
      </w:r>
      <w:r w:rsidRPr="00DB4A9A">
        <w:t xml:space="preserve">, za dan </w:t>
      </w:r>
      <w:r w:rsidR="00DB4A9A" w:rsidRPr="00DB4A9A">
        <w:rPr>
          <w:b/>
        </w:rPr>
        <w:t>25. listopada 2019. u 10,35 sati</w:t>
      </w:r>
      <w:r w:rsidR="00DB4A9A" w:rsidRPr="00DB4A9A">
        <w:t>,</w:t>
      </w:r>
      <w:r w:rsidRPr="00DB4A9A">
        <w:rPr>
          <w:b/>
          <w:bCs/>
        </w:rPr>
        <w:t xml:space="preserve"> </w:t>
      </w:r>
      <w:r w:rsidRPr="00DB4A9A">
        <w:t>koja će se održati u zgradi ovog suda Petrinjska 8, soba 8</w:t>
      </w:r>
      <w:r w:rsidR="00DB4A9A" w:rsidRPr="00DB4A9A">
        <w:t>8</w:t>
      </w:r>
      <w:r w:rsidRPr="00DB4A9A">
        <w:t>/II, s Dnevnim redom:</w:t>
      </w:r>
    </w:p>
    <w:p w:rsidRDefault="00D56B69" w:rsidP="00D56B69" w:rsidR="00D56B69" w:rsidRPr="00DB4A9A">
      <w:pPr>
        <w:pStyle w:val="Odlomakpopisa"/>
        <w:ind w:left="1080"/>
        <w:jc w:val="both"/>
      </w:pPr>
    </w:p>
    <w:p w:rsidRDefault="00752459" w:rsidP="00752459" w:rsidR="00752459" w:rsidRPr="00DB4A9A">
      <w:pPr>
        <w:numPr>
          <w:ilvl w:val="0"/>
          <w:numId w:val="13"/>
        </w:numPr>
        <w:jc w:val="both"/>
      </w:pPr>
      <w:r w:rsidRPr="00DB4A9A">
        <w:t>Izvješće stečajnog upravitelja o tijeku stečajnog postupka i stanju stečajne mase.</w:t>
      </w:r>
    </w:p>
    <w:p w:rsidRDefault="002647F1" w:rsidP="00D01116" w:rsidR="002647F1" w:rsidRPr="00B95909">
      <w:pPr>
        <w:numPr>
          <w:ilvl w:val="12"/>
          <w:numId w:val="0"/>
        </w:numPr>
        <w:jc w:val="both"/>
      </w:pPr>
    </w:p>
    <w:p w:rsidRDefault="00EF227F" w:rsidP="00EF227F" w:rsidR="00EF227F" w:rsidRPr="00B95909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B95909">
        <w:rPr>
          <w:b w:val="false"/>
          <w:szCs w:val="24"/>
        </w:rPr>
        <w:t>Obrazloženje</w:t>
      </w:r>
    </w:p>
    <w:p w:rsidRDefault="00976439" w:rsidP="00976439" w:rsidR="00976439" w:rsidRPr="00172CCD"/>
    <w:p w:rsidRDefault="00E41DEA" w:rsidP="008E1B1A" w:rsidR="00E41DEA" w:rsidRPr="008E1B1A">
      <w:pPr>
        <w:jc w:val="both"/>
        <w:rPr>
          <w:lang w:val="en-GB"/>
        </w:rPr>
      </w:pPr>
      <w:r w:rsidRPr="00172CCD">
        <w:tab/>
      </w:r>
      <w:r w:rsidRPr="008E1B1A">
        <w:t>U stečajnom postupku nad</w:t>
      </w:r>
      <w:r w:rsidR="00752459" w:rsidRPr="008E1B1A">
        <w:t xml:space="preserve"> dužnikom </w:t>
      </w:r>
      <w:r w:rsidR="00172CCD" w:rsidRPr="008E1B1A">
        <w:t>PRO CASA d.o.o. u stečaju, OIB: 53461632325, Split, Gundulićeva 26/a</w:t>
      </w:r>
      <w:r w:rsidR="0058689A" w:rsidRPr="008E1B1A">
        <w:rPr>
          <w:lang w:val="en-GB"/>
        </w:rPr>
        <w:t xml:space="preserve">, </w:t>
      </w:r>
      <w:r w:rsidR="00752459" w:rsidRPr="008E1B1A">
        <w:rPr>
          <w:lang w:val="en-GB"/>
        </w:rPr>
        <w:t xml:space="preserve">sud je rješenjem od </w:t>
      </w:r>
      <w:r w:rsidR="00172CCD" w:rsidRPr="008E1B1A">
        <w:rPr>
          <w:lang w:val="en-GB"/>
        </w:rPr>
        <w:t>11. ožujka</w:t>
      </w:r>
      <w:r w:rsidR="00752459" w:rsidRPr="008E1B1A">
        <w:rPr>
          <w:lang w:val="en-GB"/>
        </w:rPr>
        <w:t xml:space="preserve"> 201</w:t>
      </w:r>
      <w:r w:rsidR="00172CCD" w:rsidRPr="008E1B1A">
        <w:rPr>
          <w:lang w:val="en-GB"/>
        </w:rPr>
        <w:t>9</w:t>
      </w:r>
      <w:r w:rsidR="00752459" w:rsidRPr="008E1B1A">
        <w:rPr>
          <w:lang w:val="en-GB"/>
        </w:rPr>
        <w:t xml:space="preserve">. pozvao vjerovnike viših isplatnih redova prijaviti tražbine u navedeni stečajni postupak. S obzirom na to da </w:t>
      </w:r>
      <w:r w:rsidR="00172CCD" w:rsidRPr="008E1B1A">
        <w:rPr>
          <w:lang w:val="en-GB"/>
        </w:rPr>
        <w:t xml:space="preserve">su </w:t>
      </w:r>
      <w:r w:rsidR="00752459" w:rsidRPr="008E1B1A">
        <w:rPr>
          <w:lang w:val="en-GB"/>
        </w:rPr>
        <w:t>vjerovinici viših isplatnih redova</w:t>
      </w:r>
      <w:r w:rsidR="00172CCD" w:rsidRPr="008E1B1A">
        <w:rPr>
          <w:lang w:val="en-GB"/>
        </w:rPr>
        <w:t xml:space="preserve"> prvo prijvili tražbine, a potom, prije odražvanja ispitnog i izvještajnog ročišta povukli prijave tražbina, navodeći da su iste u </w:t>
      </w:r>
      <w:r w:rsidR="00172CCD" w:rsidRPr="008E1B1A">
        <w:rPr>
          <w:lang w:val="en-GB"/>
        </w:rPr>
        <w:lastRenderedPageBreak/>
        <w:t xml:space="preserve">ciječosti podmirene, te s obzirom na to da se </w:t>
      </w:r>
      <w:r w:rsidR="00752459" w:rsidRPr="008E1B1A">
        <w:rPr>
          <w:lang w:val="en-GB"/>
        </w:rPr>
        <w:t xml:space="preserve">prema odredbi čl. </w:t>
      </w:r>
      <w:r w:rsidR="008E1B1A" w:rsidRPr="008E1B1A">
        <w:rPr>
          <w:lang w:val="en-GB"/>
        </w:rPr>
        <w:t xml:space="preserve">139. st. 1. </w:t>
      </w:r>
      <w:r w:rsidR="00752459" w:rsidRPr="008E1B1A">
        <w:t xml:space="preserve">Stečajnog zakona („Narodne novine“ broj 71/15 i 104/17), nakon tražbina viših isplatnih redova, namiruju tražbine nižih isplatnih redova, sud je vjerovnike nižih isplatnih redova na temelju odredbe čl. </w:t>
      </w:r>
      <w:r w:rsidR="008E1B1A" w:rsidRPr="008E1B1A">
        <w:t>257</w:t>
      </w:r>
      <w:r w:rsidR="00752459" w:rsidRPr="008E1B1A">
        <w:t xml:space="preserve">. st. </w:t>
      </w:r>
      <w:r w:rsidR="008E1B1A" w:rsidRPr="008E1B1A">
        <w:t>5</w:t>
      </w:r>
      <w:r w:rsidR="00752459" w:rsidRPr="008E1B1A">
        <w:t xml:space="preserve">. SZ-a </w:t>
      </w:r>
      <w:r w:rsidR="006D4663" w:rsidRPr="008E1B1A">
        <w:t>pozvao prijaviti tražbine te je ujedno odredio ročište za ispitivanje tih tražbina i skupštinu vjerovnika na kojoj će stečajni upravitelj izložiti izvješće o tijeku stečajnog postupka i stanju stečajne mase.</w:t>
      </w:r>
    </w:p>
    <w:p w:rsidRDefault="00BE64CD" w:rsidP="00442DDA" w:rsidR="00EF227F" w:rsidRPr="00172CCD">
      <w:pPr>
        <w:numPr>
          <w:ilvl w:val="12"/>
          <w:numId w:val="0"/>
        </w:numPr>
        <w:jc w:val="center"/>
      </w:pPr>
      <w:r w:rsidRPr="008E1B1A">
        <w:t>Zagreb</w:t>
      </w:r>
      <w:r w:rsidR="00B95909" w:rsidRPr="008E1B1A">
        <w:t>, 1. srpnja</w:t>
      </w:r>
      <w:r w:rsidR="00442DDA" w:rsidRPr="008E1B1A">
        <w:t xml:space="preserve"> 20</w:t>
      </w:r>
      <w:r w:rsidR="006D4663" w:rsidRPr="008E1B1A">
        <w:t>1</w:t>
      </w:r>
      <w:r w:rsidR="00B95909" w:rsidRPr="008E1B1A">
        <w:t>9</w:t>
      </w:r>
      <w:r w:rsidR="00442DDA" w:rsidRPr="008E1B1A">
        <w:t>.</w:t>
      </w:r>
    </w:p>
    <w:p w:rsidRDefault="005917D8" w:rsidP="007F0DBF" w:rsidR="005917D8" w:rsidRPr="00172CCD">
      <w:pPr>
        <w:numPr>
          <w:ilvl w:val="12"/>
          <w:numId w:val="0"/>
        </w:numPr>
      </w:pPr>
    </w:p>
    <w:p w:rsidRDefault="005917D8" w:rsidP="00B95909" w:rsidR="001B6EA0">
      <w:pPr>
        <w:pStyle w:val="Tijeloteksta"/>
        <w:ind w:left="5760"/>
        <w:rPr>
          <w:rFonts w:hAnsi="Times New Roman" w:ascii="Times New Roman"/>
          <w:szCs w:val="24"/>
        </w:rPr>
      </w:pPr>
      <w:r w:rsidRPr="00172CCD">
        <w:rPr>
          <w:rFonts w:hAnsi="Times New Roman" w:ascii="Times New Roman"/>
          <w:szCs w:val="24"/>
        </w:rPr>
        <w:tab/>
      </w:r>
      <w:r w:rsidR="00B95909" w:rsidRPr="00172CCD">
        <w:rPr>
          <w:rFonts w:hAnsi="Times New Roman" w:ascii="Times New Roman"/>
          <w:szCs w:val="24"/>
        </w:rPr>
        <w:t>Sutkinja:</w:t>
      </w:r>
      <w:r w:rsidR="00B95909" w:rsidRPr="00172CCD">
        <w:rPr>
          <w:rFonts w:hAnsi="Times New Roman" w:ascii="Times New Roman"/>
          <w:szCs w:val="24"/>
        </w:rPr>
        <w:tab/>
        <w:t xml:space="preserve">                         </w:t>
      </w:r>
      <w:r w:rsidR="00B95909" w:rsidRPr="00172CCD">
        <w:rPr>
          <w:rFonts w:hAnsi="Times New Roman" w:ascii="Times New Roman"/>
          <w:szCs w:val="24"/>
        </w:rPr>
        <w:tab/>
        <w:t>Maja Praljak</w:t>
      </w:r>
      <w:r w:rsidR="001B6EA0">
        <w:rPr>
          <w:rFonts w:hAnsi="Times New Roman" w:ascii="Times New Roman"/>
          <w:szCs w:val="24"/>
        </w:rPr>
        <w:t>, v.r.</w:t>
      </w:r>
    </w:p>
    <w:p w:rsidRDefault="001B6EA0" w:rsidP="00B95909" w:rsidR="001B6EA0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B95909" w:rsidP="00B95909" w:rsidR="00B95909" w:rsidRPr="00172CCD">
      <w:pPr>
        <w:pStyle w:val="Tijeloteksta"/>
        <w:ind w:left="5760"/>
        <w:rPr>
          <w:rFonts w:hAnsi="Times New Roman" w:ascii="Times New Roman"/>
          <w:szCs w:val="24"/>
        </w:rPr>
      </w:pPr>
      <w:r w:rsidRPr="00172CCD">
        <w:rPr>
          <w:rFonts w:hAnsi="Times New Roman" w:ascii="Times New Roman"/>
          <w:szCs w:val="24"/>
        </w:rPr>
        <w:t xml:space="preserve">  </w:t>
      </w:r>
    </w:p>
    <w:p w:rsidRDefault="00047A1E" w:rsidP="00B95909" w:rsidR="00047A1E" w:rsidRPr="00172CCD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C40D3E" w:rsidR="00C40D3E" w:rsidRPr="00172CCD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1B6EA0" w:rsidP="007F0DBF" w:rsidR="00442DDA">
      <w:pPr>
        <w:numPr>
          <w:ilvl w:val="12"/>
          <w:numId w:val="0"/>
        </w:numPr>
      </w:pPr>
      <w:r>
        <w:t>Za točnost otpravka – ovlaštena osoba</w:t>
      </w:r>
    </w:p>
    <w:p w:rsidRDefault="001B6EA0" w:rsidP="007F0DBF" w:rsidR="001B6EA0">
      <w:pPr>
        <w:numPr>
          <w:ilvl w:val="12"/>
          <w:numId w:val="0"/>
        </w:numPr>
      </w:pPr>
      <w:r>
        <w:t>Blotnej Ana</w:t>
      </w:r>
    </w:p>
    <w:p w:rsidRDefault="001B6EA0" w:rsidP="007F0DBF" w:rsidR="001B6EA0">
      <w:pPr>
        <w:numPr>
          <w:ilvl w:val="12"/>
          <w:numId w:val="0"/>
        </w:numPr>
      </w:pPr>
    </w:p>
    <w:p w:rsidRDefault="001B6EA0" w:rsidP="007F0DBF" w:rsidR="001B6EA0" w:rsidRPr="00172CCD">
      <w:pPr>
        <w:numPr>
          <w:ilvl w:val="12"/>
          <w:numId w:val="0"/>
        </w:numPr>
      </w:pPr>
    </w:p>
    <w:p w:rsidRDefault="00047A1E" w:rsidP="00EF227F" w:rsidR="00047A1E" w:rsidRPr="00172CCD">
      <w:pPr>
        <w:numPr>
          <w:ilvl w:val="12"/>
          <w:numId w:val="0"/>
        </w:numPr>
        <w:jc w:val="both"/>
        <w:rPr>
          <w:b/>
        </w:rPr>
      </w:pPr>
    </w:p>
    <w:p w:rsidRDefault="00BC1EB9" w:rsidP="00EF227F" w:rsidR="00EF227F" w:rsidRPr="00172CCD">
      <w:pPr>
        <w:numPr>
          <w:ilvl w:val="12"/>
          <w:numId w:val="0"/>
        </w:numPr>
        <w:jc w:val="both"/>
      </w:pPr>
      <w:r w:rsidRPr="00172CCD">
        <w:t>UPUTA</w:t>
      </w:r>
      <w:r w:rsidR="00EF227F" w:rsidRPr="00172CCD">
        <w:t xml:space="preserve"> O PRAVNOM LIJEKU:</w:t>
      </w:r>
    </w:p>
    <w:p w:rsidRDefault="007F0DBF" w:rsidP="00EF227F" w:rsidR="00B50150" w:rsidRPr="00172CCD">
      <w:pPr>
        <w:numPr>
          <w:ilvl w:val="12"/>
          <w:numId w:val="0"/>
        </w:numPr>
        <w:jc w:val="both"/>
      </w:pPr>
      <w:r w:rsidRPr="00172CCD">
        <w:t>Z</w:t>
      </w:r>
      <w:r w:rsidR="00EF227F" w:rsidRPr="00172CCD">
        <w:t>astupnik</w:t>
      </w:r>
      <w:r w:rsidRPr="00172CCD">
        <w:t xml:space="preserve"> po zakonu</w:t>
      </w:r>
      <w:r w:rsidR="00EF227F" w:rsidRPr="00172CCD">
        <w:t xml:space="preserve"> dužnika</w:t>
      </w:r>
      <w:r w:rsidR="006002BD" w:rsidRPr="00172CCD">
        <w:t xml:space="preserve"> do dana nastupanja pravnih posljedica otvaranja stečajnoga postupka</w:t>
      </w:r>
      <w:r w:rsidR="00EF227F" w:rsidRPr="00172CCD">
        <w:t xml:space="preserve"> ima pravo na žalbu </w:t>
      </w:r>
      <w:r w:rsidR="00442DDA" w:rsidRPr="00172CCD">
        <w:t xml:space="preserve">protiv ovog rješenja </w:t>
      </w:r>
      <w:r w:rsidR="00EF227F" w:rsidRPr="00172CCD">
        <w:t xml:space="preserve">u roku od 8 dana od dana primitka. Žalba se ulaže putem ovog suda Visokom trgovačkom sudu </w:t>
      </w:r>
      <w:r w:rsidR="00442DDA" w:rsidRPr="00172CCD">
        <w:t xml:space="preserve">Republike Hrvatske </w:t>
      </w:r>
      <w:r w:rsidR="00EF227F" w:rsidRPr="00172CCD">
        <w:t>u 2 primjerka.</w:t>
      </w:r>
    </w:p>
    <w:p w:rsidRDefault="00047A1E" w:rsidP="00160C6A" w:rsidR="00047A1E" w:rsidRPr="00172CCD"/>
    <w:sectPr w:rsidSect="00C40D3E" w:rsidR="00047A1E" w:rsidRPr="00172CCD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E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Pr="00607A83">
      <w:t>67. St</w:t>
    </w:r>
    <w:r w:rsidR="00C92F3C">
      <w:t>-25/17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E64FDC"/>
    <w:multiLevelType w:val="hybridMultilevel"/>
    <w:tmpl w:val="B52C063C"/>
    <w:lvl w:tplc="31B2FC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D15847"/>
    <w:multiLevelType w:val="hybridMultilevel"/>
    <w:tmpl w:val="079AEFCC"/>
    <w:lvl w:tplc="95B486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2BB0564"/>
    <w:multiLevelType w:val="hybridMultilevel"/>
    <w:tmpl w:val="F7C27600"/>
    <w:lvl w:tplc="EC308056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0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8"/>
  </w:num>
  <w:num w:numId="5">
    <w:abstractNumId w:val="5"/>
  </w:num>
  <w:num w:numId="6">
    <w:abstractNumId w:val="12"/>
  </w:num>
  <w:num w:numId="7">
    <w:abstractNumId w:val="13"/>
  </w:num>
  <w:num w:numId="8">
    <w:abstractNumId w:val="4"/>
  </w:num>
  <w:num w:numId="9">
    <w:abstractNumId w:val="10"/>
  </w:num>
  <w:num w:numId="10">
    <w:abstractNumId w:val="0"/>
  </w:num>
  <w:num w:numId="11">
    <w:abstractNumId w:val="2"/>
  </w:num>
  <w:num w:numId="12">
    <w:abstractNumId w:val="6"/>
  </w:num>
  <w:num w:numId="13">
    <w:abstractNumId w:val="9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0E6A83"/>
    <w:rsid w:val="00104558"/>
    <w:rsid w:val="00112845"/>
    <w:rsid w:val="00132F51"/>
    <w:rsid w:val="00142ED7"/>
    <w:rsid w:val="001536AA"/>
    <w:rsid w:val="00160C6A"/>
    <w:rsid w:val="00172CCD"/>
    <w:rsid w:val="001B6EA0"/>
    <w:rsid w:val="001C4FF0"/>
    <w:rsid w:val="001D2EB8"/>
    <w:rsid w:val="001F32FD"/>
    <w:rsid w:val="002010AB"/>
    <w:rsid w:val="00203C31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15FDB"/>
    <w:rsid w:val="003638C3"/>
    <w:rsid w:val="0038601C"/>
    <w:rsid w:val="003A7554"/>
    <w:rsid w:val="003C7143"/>
    <w:rsid w:val="003D2BC5"/>
    <w:rsid w:val="003D63E6"/>
    <w:rsid w:val="003D6E2A"/>
    <w:rsid w:val="003E325E"/>
    <w:rsid w:val="003F5BD7"/>
    <w:rsid w:val="00404A40"/>
    <w:rsid w:val="00415BE6"/>
    <w:rsid w:val="004321CB"/>
    <w:rsid w:val="00441A2F"/>
    <w:rsid w:val="00442DDA"/>
    <w:rsid w:val="00470A0A"/>
    <w:rsid w:val="00471956"/>
    <w:rsid w:val="00482CB5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229C6"/>
    <w:rsid w:val="005303C5"/>
    <w:rsid w:val="00535795"/>
    <w:rsid w:val="00551E28"/>
    <w:rsid w:val="00552537"/>
    <w:rsid w:val="00561343"/>
    <w:rsid w:val="00567542"/>
    <w:rsid w:val="00576996"/>
    <w:rsid w:val="00581DE9"/>
    <w:rsid w:val="0058689A"/>
    <w:rsid w:val="005917D8"/>
    <w:rsid w:val="005A2E7E"/>
    <w:rsid w:val="005A51BA"/>
    <w:rsid w:val="005B139B"/>
    <w:rsid w:val="005C496B"/>
    <w:rsid w:val="005C686C"/>
    <w:rsid w:val="005E5507"/>
    <w:rsid w:val="005F641C"/>
    <w:rsid w:val="006002BD"/>
    <w:rsid w:val="00607A83"/>
    <w:rsid w:val="00621B59"/>
    <w:rsid w:val="00637921"/>
    <w:rsid w:val="006503C6"/>
    <w:rsid w:val="0065656B"/>
    <w:rsid w:val="00665A43"/>
    <w:rsid w:val="006944F6"/>
    <w:rsid w:val="006C05CB"/>
    <w:rsid w:val="006C2C72"/>
    <w:rsid w:val="006D1E1E"/>
    <w:rsid w:val="006D4663"/>
    <w:rsid w:val="006E4546"/>
    <w:rsid w:val="006E5670"/>
    <w:rsid w:val="00704AD2"/>
    <w:rsid w:val="00706BA1"/>
    <w:rsid w:val="00712C93"/>
    <w:rsid w:val="00721E63"/>
    <w:rsid w:val="0074100C"/>
    <w:rsid w:val="00752459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E1B1A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C7DF4"/>
    <w:rsid w:val="009D6B7F"/>
    <w:rsid w:val="00A32BBB"/>
    <w:rsid w:val="00A36243"/>
    <w:rsid w:val="00A47153"/>
    <w:rsid w:val="00A5198B"/>
    <w:rsid w:val="00A63480"/>
    <w:rsid w:val="00A658C0"/>
    <w:rsid w:val="00A77C29"/>
    <w:rsid w:val="00AD128B"/>
    <w:rsid w:val="00AD608A"/>
    <w:rsid w:val="00B20CE9"/>
    <w:rsid w:val="00B316F2"/>
    <w:rsid w:val="00B35FF6"/>
    <w:rsid w:val="00B42BFD"/>
    <w:rsid w:val="00B50150"/>
    <w:rsid w:val="00B639DE"/>
    <w:rsid w:val="00B95909"/>
    <w:rsid w:val="00BB5EDE"/>
    <w:rsid w:val="00BC1BB8"/>
    <w:rsid w:val="00BC1EB9"/>
    <w:rsid w:val="00BD37FE"/>
    <w:rsid w:val="00BE64CD"/>
    <w:rsid w:val="00C069E9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92F3C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56B69"/>
    <w:rsid w:val="00D708BD"/>
    <w:rsid w:val="00DA2F7B"/>
    <w:rsid w:val="00DA755E"/>
    <w:rsid w:val="00DB4A9A"/>
    <w:rsid w:val="00DB5821"/>
    <w:rsid w:val="00DF748F"/>
    <w:rsid w:val="00E03D7B"/>
    <w:rsid w:val="00E23552"/>
    <w:rsid w:val="00E41DEA"/>
    <w:rsid w:val="00E464DC"/>
    <w:rsid w:val="00E53574"/>
    <w:rsid w:val="00E557F6"/>
    <w:rsid w:val="00E55DFF"/>
    <w:rsid w:val="00E56836"/>
    <w:rsid w:val="00EB6CC8"/>
    <w:rsid w:val="00ED606A"/>
    <w:rsid w:val="00EF227F"/>
    <w:rsid w:val="00F21890"/>
    <w:rsid w:val="00F24E5C"/>
    <w:rsid w:val="00F604D7"/>
    <w:rsid w:val="00F73DB9"/>
    <w:rsid w:val="00F86800"/>
    <w:rsid w:val="00FA413B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C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C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St-25/2017-28</izvorni_sadrzaj>
    <derivirana_varijabla naziv="DomainObject.Oznaka_1">St-25/2017-28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CASA d.o.o.</izvorni_sadrzaj>
    <derivirana_varijabla naziv="DomainObject.Predmet.ProtustrankaFormated_1">  PRO CASA d.o.o.</derivirana_varijabla>
  </DomainObject.Predmet.ProtustrankaFormated>
  <DomainObject.Predmet.ProtustrankaFormatedOIB>
    <izvorni_sadrzaj>  PRO CASA d.o.o., OIB 53461632325</izvorni_sadrzaj>
    <derivirana_varijabla naziv="DomainObject.Predmet.ProtustrankaFormatedOIB_1">  PRO CASA d.o.o., OIB 53461632325</derivirana_varijabla>
  </DomainObject.Predmet.ProtustrankaFormatedOIB>
  <DomainObject.Predmet.ProtustrankaFormatedWithAdress>
    <izvorni_sadrzaj> PRO CASA d.o.o., Antuna Stipančića 25, 10000 Zagreb</izvorni_sadrzaj>
    <derivirana_varijabla naziv="DomainObject.Predmet.ProtustrankaFormatedWithAdress_1"> PRO CASA d.o.o., Antuna Stipančića 25, 10000 Zagreb</derivirana_varijabla>
  </DomainObject.Predmet.ProtustrankaFormatedWithAdress>
  <DomainObject.Predmet.ProtustrankaFormatedWithAdressOIB>
    <izvorni_sadrzaj> PRO CASA d.o.o., OIB 53461632325, Antuna Stipančića 25, 10000 Zagreb</izvorni_sadrzaj>
    <derivirana_varijabla naziv="DomainObject.Predmet.ProtustrankaFormatedWithAdressOIB_1"> PRO CASA d.o.o., OIB 53461632325, Antuna Stipančića 25, 10000 Zagreb</derivirana_varijabla>
  </DomainObject.Predmet.ProtustrankaFormatedWithAdressOIB>
  <DomainObject.Predmet.ProtustrankaWithAdress>
    <izvorni_sadrzaj>PRO CASA d.o.o. Antuna Stipančića 25, 10000 Zagreb</izvorni_sadrzaj>
    <derivirana_varijabla naziv="DomainObject.Predmet.ProtustrankaWithAdress_1">PRO CASA d.o.o. Antuna Stipančića 25, 10000 Zagreb</derivirana_varijabla>
  </DomainObject.Predmet.ProtustrankaWithAdress>
  <DomainObject.Predmet.ProtustrankaWithAdressOIB>
    <izvorni_sadrzaj>PRO CASA d.o.o., OIB 53461632325, Antuna Stipančića 25, 10000 Zagreb</izvorni_sadrzaj>
    <derivirana_varijabla naziv="DomainObject.Predmet.ProtustrankaWithAdressOIB_1">PRO CASA d.o.o., OIB 53461632325, Antuna Stipančića 25, 10000 Zagreb</derivirana_varijabla>
  </DomainObject.Predmet.ProtustrankaWithAdressOIB>
  <DomainObject.Predmet.ProtustrankaNazivFormated>
    <izvorni_sadrzaj>PRO CASA d.o.o.</izvorni_sadrzaj>
    <derivirana_varijabla naziv="DomainObject.Predmet.ProtustrankaNazivFormated_1">PRO CASA d.o.o.</derivirana_varijabla>
  </DomainObject.Predmet.ProtustrankaNazivFormated>
  <DomainObject.Predmet.ProtustrankaNazivFormatedOIB>
    <izvorni_sadrzaj>PRO CASA d.o.o., OIB 53461632325</izvorni_sadrzaj>
    <derivirana_varijabla naziv="DomainObject.Predmet.ProtustrankaNazivFormatedOIB_1">PRO CASA d.o.o., OIB 53461632325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 Zagreb zastupanog po punomoćniku ŽDO u Zagrebu</izvorni_sadrzaj>
    <derivirana_varijabla naziv="DomainObject.Predmet.StrankaFormated_1">  FINA Regionalni centar Zagreb; RH MF Porezna uprava  Zagreb zastupanog po punomoćniku ŽDO u Zagrebu</derivirana_varijabla>
  </DomainObject.Predmet.StrankaFormated>
  <DomainObject.Predmet.StrankaFormatedOIB>
    <izvorni_sadrzaj>  FINA Regionalni centar Zagreb, OIB 85821130368; RH MF Porezna uprava  Zagreb, OIB 18683136487 zastupanog po punomoćniku ŽDO u Zagrebu</izvorni_sadrzaj>
    <derivirana_varijabla naziv="DomainObject.Predmet.StrankaFormatedOIB_1">  FINA Regionalni centar Zagreb, OIB 85821130368; RH MF Porezna uprava 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 Zagreb zastupanog po punomoćniku ŽDO u Zagrebu</izvorni_sadrzaj>
    <derivirana_varijabla naziv="DomainObject.Predmet.StrankaFormatedWithAdress_1"> FINA Regionalni centar Zagreb, Trg svibanjskih žrtava 1995. 1, 10000 Zagreb; RH MF Porezna uprava 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 Zagreb </izvorni_sadrzaj>
    <derivirana_varijabla naziv="DomainObject.Predmet.StrankaWithAdress_1">FINA Regionalni centar Zagreb Trg svibanjskih žrtava 1995. 1,10000 Zagreb,RH MF Porezna uprava  Zagreb </derivirana_varijabla>
  </DomainObject.Predmet.StrankaWithAdress>
  <DomainObject.Predmet.StrankaWithAdressOIB>
    <izvorni_sadrzaj>FINA Regionalni centar Zagreb, OIB 85821130368, Trg svibanjskih žrtava 1995. 1,10000 Zagreb,RH MF Porezna uprava  Zagreb, OIB 18683136487</izvorni_sadrzaj>
    <derivirana_varijabla naziv="DomainObject.Predmet.StrankaWithAdressOIB_1">FINA Regionalni centar Zagreb, OIB 85821130368, Trg svibanjskih žrtava 1995. 1,10000 Zagreb,RH MF Porezna uprava  Zagreb, OIB 18683136487</derivirana_varijabla>
  </DomainObject.Predmet.StrankaWithAdressOIB>
  <DomainObject.Predmet.StrankaNazivFormated>
    <izvorni_sadrzaj>FINA Regionalni centar Zagreb,RH MF Porezna uprava  Zagreb</izvorni_sadrzaj>
    <derivirana_varijabla naziv="DomainObject.Predmet.StrankaNazivFormated_1">FINA Regionalni centar Zagreb,RH MF Porezna uprava  Zagreb</derivirana_varijabla>
  </DomainObject.Predmet.StrankaNazivFormated>
  <DomainObject.Predmet.StrankaNazivFormatedOIB>
    <izvorni_sadrzaj>FINA Regionalni centar Zagreb, OIB 85821130368,RH MF Porezna uprava  Zagreb, OIB 18683136487</izvorni_sadrzaj>
    <derivirana_varijabla naziv="DomainObject.Predmet.StrankaNazivFormatedOIB_1">FINA Regionalni centar Zagreb, OIB 85821130368,RH MF Porezna uprava 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  <item>RH MF Porezna uprava  Zagreb zastupanog po punomoćniku ŽDO u Zagrebu</item>
    </izvorni_sadrzaj>
    <derivirana_varijabla naziv="DomainObject.Predmet.StrankaListFormated_1">
      <item>FINA Regionalni centar Zagreb</item>
      <item>RH MF Porezna uprava 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 Zagreb, OIB 18683136487 zastupanog po punomoćniku ŽDO u Zagrebu</item>
    </izvorni_sadrzaj>
    <derivirana_varijabla naziv="DomainObject.Predmet.StrankaListFormatedOIB_1">
      <item>FINA Regionalni centar Zagreb, OIB 85821130368</item>
      <item>RH MF Porezna uprava 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 Zagreb</item>
    </izvorni_sadrzaj>
    <derivirana_varijabla naziv="DomainObject.Predmet.StrankaListNazivFormated_1">
      <item>FINA Regionalni centar Zagreb</item>
      <item>RH MF Porezna uprava  Zagreb</item>
    </derivirana_varijabla>
  </DomainObject.Predmet.StrankaListNazivFormated>
  <DomainObject.Predmet.StrankaListNazivFormatedOIB>
    <izvorni_sadrzaj>
      <item>FINA Regionalni centar Zagreb, OIB 85821130368</item>
      <item>RH MF Porezna uprava  Zagreb, OIB 18683136487</item>
    </izvorni_sadrzaj>
    <derivirana_varijabla naziv="DomainObject.Predmet.StrankaListNazivFormatedOIB_1">
      <item>FINA Regionalni centar Zagreb, OIB 85821130368</item>
      <item>RH MF Porezna uprava  Zagreb, OIB 18683136487</item>
    </derivirana_varijabla>
  </DomainObject.Predmet.StrankaListNazivFormatedOIB>
  <DomainObject.Predmet.ProtuStrankaListFormated>
    <izvorni_sadrzaj>
      <item>PRO CASA d.o.o.</item>
    </izvorni_sadrzaj>
    <derivirana_varijabla naziv="DomainObject.Predmet.ProtuStrankaListFormated_1">
      <item>PRO CASA d.o.o.</item>
    </derivirana_varijabla>
  </DomainObject.Predmet.ProtuStrankaListFormated>
  <DomainObject.Predmet.ProtuStrankaListFormatedOIB>
    <izvorni_sadrzaj>
      <item>PRO CASA d.o.o., OIB 53461632325</item>
    </izvorni_sadrzaj>
    <derivirana_varijabla naziv="DomainObject.Predmet.ProtuStrankaListFormatedOIB_1">
      <item>PRO CASA d.o.o., OIB 53461632325</item>
    </derivirana_varijabla>
  </DomainObject.Predmet.ProtuStrankaListFormatedOIB>
  <DomainObject.Predmet.ProtuStrankaListFormatedWithAdress>
    <izvorni_sadrzaj>
      <item>PRO CASA d.o.o., Antuna Stipančića 25, 10000 Zagreb</item>
    </izvorni_sadrzaj>
    <derivirana_varijabla naziv="DomainObject.Predmet.ProtuStrankaListFormatedWithAdress_1">
      <item>PRO CASA d.o.o., Antuna Stipančića 25, 10000 Zagreb</item>
    </derivirana_varijabla>
  </DomainObject.Predmet.ProtuStrankaListFormatedWithAdress>
  <DomainObject.Predmet.ProtuStrankaListFormatedWithAdressOIB>
    <izvorni_sadrzaj>
      <item>PRO CASA d.o.o., OIB 53461632325, Antuna Stipančića 25, 10000 Zagreb</item>
    </izvorni_sadrzaj>
    <derivirana_varijabla naziv="DomainObject.Predmet.ProtuStrankaListFormatedWithAdressOIB_1">
      <item>PRO CASA d.o.o., OIB 53461632325, Antuna Stipančića 25, 10000 Zagreb</item>
    </derivirana_varijabla>
  </DomainObject.Predmet.ProtuStrankaListFormatedWithAdressOIB>
  <DomainObject.Predmet.ProtuStrankaListNazivFormated>
    <izvorni_sadrzaj>
      <item>PRO CASA d.o.o.</item>
    </izvorni_sadrzaj>
    <derivirana_varijabla naziv="DomainObject.Predmet.ProtuStrankaListNazivFormated_1">
      <item>PRO CASA d.o.o.</item>
    </derivirana_varijabla>
  </DomainObject.Predmet.ProtuStrankaListNazivFormated>
  <DomainObject.Predmet.ProtuStrankaListNazivFormatedOIB>
    <izvorni_sadrzaj>
      <item>PRO CASA d.o.o., OIB 53461632325</item>
    </izvorni_sadrzaj>
    <derivirana_varijabla naziv="DomainObject.Predmet.ProtuStrankaListNazivFormatedOIB_1">
      <item>PRO CASA d.o.o., OIB 53461632325</item>
    </derivirana_varijabla>
  </DomainObject.Predmet.ProtuStrankaListNazivFormatedOIB>
  <DomainObject.Predmet.OstaliListFormated>
    <izvorni_sadrzaj>
      <item>ŽDO u Zagrebu punomoćnik sudionika u postupku RH MF Porezna uprava  Zagreb</item>
      <item>Denis Kilić</item>
    </izvorni_sadrzaj>
    <derivirana_varijabla naziv="DomainObject.Predmet.OstaliListFormated_1">
      <item>ŽDO u Zagrebu punomoćnik sudionika u postupku RH MF Porezna uprava  Zagreb</item>
      <item>Denis Kilić</item>
    </derivirana_varijabla>
  </DomainObject.Predmet.OstaliListFormated>
  <DomainObject.Predmet.OstaliListFormatedOIB>
    <izvorni_sadrzaj>
      <item>ŽDO u Zagrebu, OIB 16488001145 punomoćnik sudionika u postupku RH MF Porezna uprava  Zagreb</item>
      <item>Denis Kilić</item>
    </izvorni_sadrzaj>
    <derivirana_varijabla naziv="DomainObject.Predmet.OstaliListFormatedOIB_1">
      <item>ŽDO u Zagrebu, OIB 16488001145 punomoćnik sudionika u postupku RH MF Porezna uprava  Zagreb</item>
      <item>Denis Kilić</item>
    </derivirana_varijabla>
  </DomainObject.Predmet.OstaliListFormatedOIB>
  <DomainObject.Predmet.OstaliListFormatedWithAdress>
    <izvorni_sadrzaj>
      <item>ŽDO u Zagrebu, Savska cesta 41, 10000 Zagreb punomoćnik sudionika u postupku RH MF Porezna uprava  Zagreb</item>
      <item>Denis Kilić, Križine 14, 21311 Podstrana</item>
    </izvorni_sadrzaj>
    <derivirana_varijabla naziv="DomainObject.Predmet.OstaliListFormatedWithAdress_1">
      <item>ŽDO u Zagrebu, Savska cesta 41, 10000 Zagreb punomoćnik sudionika u postupku RH MF Porezna uprava  Zagreb</item>
      <item>Denis Kilić, Križine 14, 21311 Podstrana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 Zagreb</item>
      <item>Denis Kilić, Križine 14, 21311 Podstrana</item>
    </izvorni_sadrzaj>
    <derivirana_varijabla naziv="DomainObject.Predmet.OstaliListFormatedWithAdressOIB_1">
      <item>ŽDO u Zagrebu, OIB 16488001145, Savska cesta 41, 10000 Zagreb punomoćnik sudionika u postupku RH MF Porezna uprava  Zagreb</item>
      <item>Denis Kilić, Križine 14, 21311 Podstrana</item>
    </derivirana_varijabla>
  </DomainObject.Predmet.OstaliListFormatedWithAdressOIB>
  <DomainObject.Predmet.OstaliListNazivFormated>
    <izvorni_sadrzaj>
      <item>ŽDO u Zagrebu</item>
      <item>Denis Kilić</item>
    </izvorni_sadrzaj>
    <derivirana_varijabla naziv="DomainObject.Predmet.OstaliListNazivFormated_1">
      <item>ŽDO u Zagrebu</item>
      <item>Denis Kilić</item>
    </derivirana_varijabla>
  </DomainObject.Predmet.OstaliListNazivFormated>
  <DomainObject.Predmet.OstaliListNazivFormatedOIB>
    <izvorni_sadrzaj>
      <item>ŽDO u Zagrebu, OIB 16488001145</item>
      <item>Denis Kilić</item>
    </izvorni_sadrzaj>
    <derivirana_varijabla naziv="DomainObject.Predmet.OstaliListNazivFormatedOIB_1">
      <item>ŽDO u Zagrebu, OIB 16488001145</item>
      <item>Denis Kilić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St-25/2017-28</izvorni_sadrzaj>
    <derivirana_varijabla naziv="DomainObject.PoslovniBrojDokumenta_1">St-25/2017-28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 CASA d.o.o.</izvorni_sadrzaj>
    <derivirana_varijabla naziv="DomainObject.Predmet.ProtustrankaIDrugi_1">PRO CASA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 CASA d.o.o., OIB 53461632325, Antuna Stipančića 25, 10000 Zagreb</izvorni_sadrzaj>
    <derivirana_varijabla naziv="DomainObject.Predmet.ProtustrankaIDrugiAdressOIB_1">PRO CASA d.o.o., OIB 53461632325, Antuna Stipančića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CASA d.o.o.</item>
      <item>FINA Regionalni centar Zagreb</item>
      <item>RH MF Porezna uprava  Zagreb</item>
      <item>ŽDO u Zagrebu</item>
      <item>Denis Kilić</item>
    </izvorni_sadrzaj>
    <derivirana_varijabla naziv="DomainObject.Predmet.SudioniciListNaziv_1">
      <item>PRO CASA d.o.o.</item>
      <item>FINA Regionalni centar Zagreb</item>
      <item>RH MF Porezna uprava  Zagreb</item>
      <item>ŽDO u Zagrebu</item>
      <item>Denis Kilić</item>
    </derivirana_varijabla>
  </DomainObject.Predmet.SudioniciListNaziv>
  <DomainObject.Predmet.SudioniciListAdressOIB>
    <izvorni_sadrzaj>
      <item>PRO CASA d.o.o., OIB 53461632325, Antuna Stipančića 25,10000 Zagreb</item>
      <item>FINA Regionalni centar Zagreb, OIB 85821130368, Trg svibanjskih žrtava 1995. 1,10000 Zagreb</item>
      <item>RH MF Porezna uprava  Zagreb, OIB 18683136487</item>
      <item>ŽDO u Zagrebu, OIB 16488001145, Savska cesta 41,10000 Zagreb</item>
      <item>Denis Kilić, Križine 14,21311 Podstrana</item>
    </izvorni_sadrzaj>
    <derivirana_varijabla naziv="DomainObject.Predmet.SudioniciListAdressOIB_1">
      <item>PRO CASA d.o.o., OIB 53461632325, Antuna Stipančića 25,10000 Zagreb</item>
      <item>FINA Regionalni centar Zagreb, OIB 85821130368, Trg svibanjskih žrtava 1995. 1,10000 Zagreb</item>
      <item>RH MF Porezna uprava  Zagreb, OIB 18683136487</item>
      <item>ŽDO u Zagrebu, OIB 16488001145, Savska cesta 41,10000 Zagreb</item>
      <item>Denis Kilić, Križine 14,21311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53461632325</item>
      <item>, OIB 85821130368</item>
      <item>, OIB 18683136487</item>
      <item>, OIB 16488001145</item>
      <item>, OIB null</item>
    </izvorni_sadrzaj>
    <derivirana_varijabla naziv="DomainObject.Predmet.SudioniciListNazivOIB_1">
      <item>, OIB 53461632325</item>
      <item>, OIB 85821130368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St-25/2017-20</izvorni_sadrzaj>
    <derivirana_varijabla naziv="DomainObject.PredzadnjaOdlukaIzPredmeta.Oznaka_1">St-25/2017-20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2530</properties:Characters>
  <properties:Lines>72</properties:Lines>
  <properties:Paragraphs>19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2019-07-01T09:22:00Z</dcterms:created>
  <dc:creator>nmarkovic</dc:creator>
  <cp:lastModifiedBy>Ana Blotnej</cp:lastModifiedBy>
  <cp:lastPrinted>2019-07-02T07:53:00Z</cp:lastPrinted>
  <dcterms:modified xmlns:xsi="http://www.w3.org/2001/XMLSchema-instance" xsi:type="dcterms:W3CDTF">2019-07-02T07:54:00Z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St-25/2017-28 / Odluka - Rješenje (8._Rješenje_-_poziv_vjerovnicima_nižih_isplatnih_redova_prijaviti_tražbine._rješenje_-_poziv_vjerovnicima_nižih_isplatnih_redova_prijaviti_tražbine)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