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f5ddf" w14:paraId="97f5ddf" w:rsidRDefault="0025773B" w:rsidP="00B54A69" w:rsidR="003A7EC8">
      <w:pPr>
        <w:jc w:val="both"/>
        <w15:collapsed w:val="false"/>
      </w:pPr>
      <w:bookmarkStart w:name="_GoBack" w:id="0"/>
      <w:bookmarkEnd w:id="0"/>
      <w:r>
        <w:tab/>
      </w:r>
      <w:r>
        <w:tab/>
      </w:r>
      <w:r>
        <w:tab/>
      </w:r>
      <w:r>
        <w:tab/>
      </w:r>
      <w:r>
        <w:tab/>
      </w:r>
      <w:r>
        <w:tab/>
      </w:r>
      <w:r>
        <w:tab/>
      </w:r>
      <w:r>
        <w:tab/>
      </w:r>
      <w:r>
        <w:tab/>
        <w:t>14 St-</w:t>
      </w:r>
      <w:r w:rsidR="00D9352F">
        <w:t>112</w:t>
      </w:r>
      <w:r>
        <w:t>/1</w:t>
      </w:r>
      <w:r w:rsidR="00D9352F">
        <w:t>3</w:t>
      </w:r>
      <w:r>
        <w:t>-</w:t>
      </w:r>
      <w:r w:rsidR="00ED5B3E">
        <w:t>9</w:t>
      </w:r>
      <w:r w:rsidR="00A40A8A">
        <w:t>96</w:t>
      </w:r>
    </w:p>
    <w:p w:rsidRDefault="00874D71" w:rsidP="00874D71" w:rsidR="00874D71">
      <w:r>
        <w:rPr>
          <w:rStyle w:val="Naglaeno"/>
        </w:rPr>
        <w:t xml:space="preserve">             </w:t>
      </w:r>
      <w:r w:rsidR="00B8672F">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74D71" w:rsidP="00874D71" w:rsidR="00874D71" w:rsidRPr="00D21A2C"/>
    <w:p w:rsidRDefault="00874D71" w:rsidP="00874D71" w:rsidR="00874D71" w:rsidRPr="00B82754">
      <w:pPr>
        <w:ind w:hanging="720" w:left="360"/>
        <w:rPr>
          <w:b/>
        </w:rPr>
      </w:pPr>
      <w:r w:rsidRPr="00B82754">
        <w:rPr>
          <w:b/>
        </w:rPr>
        <w:t xml:space="preserve">     REPUBLIKA HRVATSKA</w:t>
      </w:r>
    </w:p>
    <w:p w:rsidRDefault="00874D71" w:rsidP="00874D71" w:rsidR="00874D7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A7EC8" w:rsidP="003A7EC8" w:rsidR="003A7EC8">
      <w:pPr>
        <w:jc w:val="both"/>
      </w:pPr>
    </w:p>
    <w:p w:rsidRDefault="003A7EC8" w:rsidP="007005D1" w:rsidR="003A7EC8" w:rsidRPr="00D53A3A">
      <w:pPr>
        <w:jc w:val="center"/>
        <w:rPr>
          <w:bCs/>
        </w:rPr>
      </w:pPr>
      <w:r w:rsidRPr="00D53A3A">
        <w:rPr>
          <w:bCs/>
        </w:rPr>
        <w:t>Z A K L J U Č A K</w:t>
      </w:r>
    </w:p>
    <w:p w:rsidRDefault="00304D4D" w:rsidP="003A7EC8" w:rsidR="00304D4D">
      <w:pPr>
        <w:jc w:val="both"/>
      </w:pPr>
    </w:p>
    <w:p w:rsidRDefault="00B54A69" w:rsidP="003A7EC8" w:rsidR="00B54A69">
      <w:pPr>
        <w:jc w:val="both"/>
      </w:pPr>
    </w:p>
    <w:p w:rsidRDefault="00F91325" w:rsidP="00B54A69" w:rsidR="00F91325">
      <w:pPr>
        <w:ind w:firstLine="720"/>
        <w:jc w:val="both"/>
      </w:pPr>
      <w:r>
        <w:t xml:space="preserve">Trgovački sud u Osijeku, po sucu mr. sc. Tihomiru Kovačeviću, kao stečajnom </w:t>
      </w:r>
      <w:r w:rsidR="00BB746F">
        <w:t xml:space="preserve">sucu, u stečajnom postupku nad </w:t>
      </w:r>
      <w:r>
        <w:t xml:space="preserve">dužnikom: </w:t>
      </w:r>
      <w:r w:rsidR="00D9352F" w:rsidRPr="00D53A3A">
        <w:rPr>
          <w:bCs/>
        </w:rPr>
        <w:t>Biljemerkant društvo s ograničenom odgovornošću za proizvodnju, promet i trgovinu u stečaju, Osijek, Kneza Trpimira 12, MBS 030002305, OIB 59922178515</w:t>
      </w:r>
      <w:r w:rsidRPr="00D53A3A">
        <w:rPr>
          <w:bCs/>
        </w:rPr>
        <w:t>,</w:t>
      </w:r>
      <w:r>
        <w:t xml:space="preserve"> dana </w:t>
      </w:r>
      <w:r w:rsidR="00A40A8A">
        <w:t>3</w:t>
      </w:r>
      <w:r>
        <w:t xml:space="preserve">. </w:t>
      </w:r>
      <w:r w:rsidR="00A40A8A">
        <w:t>listopad</w:t>
      </w:r>
      <w:r w:rsidR="00A80C48">
        <w:t>a</w:t>
      </w:r>
      <w:r w:rsidR="00BB746F">
        <w:t xml:space="preserve"> </w:t>
      </w:r>
      <w:r>
        <w:t>201</w:t>
      </w:r>
      <w:r w:rsidR="00774EF7">
        <w:t>7</w:t>
      </w:r>
      <w:r>
        <w:t xml:space="preserve">. </w:t>
      </w:r>
    </w:p>
    <w:p w:rsidRDefault="00071835" w:rsidP="003A7EC8" w:rsidR="00071835">
      <w:pPr>
        <w:jc w:val="both"/>
      </w:pPr>
    </w:p>
    <w:p w:rsidRDefault="003A7EC8" w:rsidP="003845E5" w:rsidR="007A67C1" w:rsidRPr="00D53A3A">
      <w:pPr>
        <w:jc w:val="center"/>
        <w:rPr>
          <w:bCs/>
        </w:rPr>
      </w:pPr>
      <w:r w:rsidRPr="00D53A3A">
        <w:rPr>
          <w:bCs/>
        </w:rPr>
        <w:t>z a k l j u č i o  j e</w:t>
      </w:r>
    </w:p>
    <w:p w:rsidRDefault="00071835" w:rsidP="003A7EC8" w:rsidR="00071835">
      <w:pPr>
        <w:jc w:val="both"/>
      </w:pPr>
    </w:p>
    <w:p w:rsidRDefault="0052008A" w:rsidP="00A40A8A" w:rsidR="00881A85" w:rsidRPr="00AB5190">
      <w:pPr>
        <w:numPr>
          <w:ilvl w:val="0"/>
          <w:numId w:val="6"/>
        </w:numPr>
        <w:jc w:val="both"/>
        <w:rPr>
          <w:lang w:eastAsia="zh-CN"/>
        </w:rPr>
      </w:pPr>
      <w:r>
        <w:t>Kupc</w:t>
      </w:r>
      <w:r w:rsidR="001470E8">
        <w:t>u</w:t>
      </w:r>
      <w:r>
        <w:t xml:space="preserve"> </w:t>
      </w:r>
      <w:r w:rsidR="00A40A8A" w:rsidRPr="00A40A8A">
        <w:rPr>
          <w:bCs/>
        </w:rPr>
        <w:t>MONERA d.o.o. Vukovar, A. Hebranga 1, OIB 32522939969</w:t>
      </w:r>
      <w:r>
        <w:t>, predaj</w:t>
      </w:r>
      <w:r w:rsidR="00874D71">
        <w:t>e</w:t>
      </w:r>
      <w:r>
        <w:t xml:space="preserve"> se u posjed nekretnin</w:t>
      </w:r>
      <w:r w:rsidR="00D42C63">
        <w:t>a</w:t>
      </w:r>
      <w:r>
        <w:t xml:space="preserve"> </w:t>
      </w:r>
      <w:r w:rsidR="00AB5190">
        <w:rPr>
          <w:lang w:eastAsia="zh-CN"/>
        </w:rPr>
        <w:t>upisan</w:t>
      </w:r>
      <w:r w:rsidR="00D42C63">
        <w:rPr>
          <w:lang w:eastAsia="zh-CN"/>
        </w:rPr>
        <w:t>a</w:t>
      </w:r>
      <w:r w:rsidR="00AB5190">
        <w:rPr>
          <w:lang w:eastAsia="zh-CN"/>
        </w:rPr>
        <w:t xml:space="preserve"> u zk.ul.br</w:t>
      </w:r>
      <w:r w:rsidR="00874D71">
        <w:rPr>
          <w:lang w:eastAsia="zh-CN"/>
        </w:rPr>
        <w:t>.</w:t>
      </w:r>
      <w:r w:rsidR="00AB5190">
        <w:rPr>
          <w:lang w:eastAsia="zh-CN"/>
        </w:rPr>
        <w:t xml:space="preserve"> </w:t>
      </w:r>
      <w:r w:rsidR="00774EF7" w:rsidRPr="00CE110A">
        <w:rPr>
          <w:kern w:val="3"/>
          <w:lang w:eastAsia="zh-CN"/>
        </w:rPr>
        <w:t xml:space="preserve">141 k.o. </w:t>
      </w:r>
      <w:r w:rsidR="002F6308" w:rsidRPr="004577FD">
        <w:rPr>
          <w:kern w:val="1"/>
          <w:lang w:eastAsia="ar-SA"/>
        </w:rPr>
        <w:t>1702,  k.o. Trpinja,  kč.br. 911,  kuća, dvor i oran. ulica Velika, površine 5034 m</w:t>
      </w:r>
      <w:r w:rsidR="002F6308" w:rsidRPr="004577FD">
        <w:rPr>
          <w:kern w:val="1"/>
          <w:vertAlign w:val="superscript"/>
          <w:lang w:eastAsia="ar-SA"/>
        </w:rPr>
        <w:t>2</w:t>
      </w:r>
      <w:r w:rsidR="002F6308">
        <w:rPr>
          <w:kern w:val="1"/>
          <w:lang w:eastAsia="ar-SA"/>
        </w:rPr>
        <w:t>,</w:t>
      </w:r>
    </w:p>
    <w:p w:rsidRDefault="00881A85" w:rsidP="00881A85" w:rsidR="00881A85" w:rsidRPr="00881A85">
      <w:pPr>
        <w:tabs>
          <w:tab w:pos="2127" w:val="left"/>
        </w:tabs>
        <w:suppressAutoHyphens/>
        <w:ind w:left="2505"/>
        <w:jc w:val="both"/>
        <w:rPr>
          <w:kern w:val="2"/>
          <w:lang w:eastAsia="ar-SA"/>
        </w:rPr>
      </w:pPr>
    </w:p>
    <w:p w:rsidRDefault="0052008A" w:rsidP="00874D71" w:rsidR="0052008A">
      <w:pPr>
        <w:ind w:firstLine="720" w:left="720"/>
        <w:jc w:val="both"/>
      </w:pPr>
      <w:r>
        <w:t>kao vlasništvo kupca.</w:t>
      </w:r>
    </w:p>
    <w:p w:rsidRDefault="00DA14E7" w:rsidP="00DA14E7" w:rsidR="00DA14E7">
      <w:pPr>
        <w:ind w:left="2160"/>
        <w:jc w:val="both"/>
      </w:pPr>
    </w:p>
    <w:p w:rsidRDefault="0025773B" w:rsidP="002F6308" w:rsidR="0025773B">
      <w:pPr>
        <w:pStyle w:val="Odlomakpopisa"/>
        <w:numPr>
          <w:ilvl w:val="0"/>
          <w:numId w:val="6"/>
        </w:numPr>
        <w:jc w:val="both"/>
      </w:pPr>
      <w:r>
        <w:t xml:space="preserve">Zemljišno-knjižnom odjelu Općinskog suda u </w:t>
      </w:r>
      <w:r w:rsidR="005873C5">
        <w:t>Belom Manastiru</w:t>
      </w:r>
      <w:r>
        <w:t xml:space="preserve"> nalaže se prijenos prava vlasništva na nekretnin</w:t>
      </w:r>
      <w:r w:rsidR="00AF564D">
        <w:t>i</w:t>
      </w:r>
      <w:r>
        <w:t xml:space="preserve"> iz točke 1. ovoga zaključka, na kupca, kao i brisanje svih upisanih</w:t>
      </w:r>
      <w:r w:rsidR="000B7214">
        <w:t xml:space="preserve"> prava,</w:t>
      </w:r>
      <w:r>
        <w:t xml:space="preserve"> tereta</w:t>
      </w:r>
      <w:r w:rsidR="00670BD7">
        <w:t xml:space="preserve"> i zabilježbi</w:t>
      </w:r>
      <w:r w:rsidR="00D53A3A">
        <w:t xml:space="preserve"> i to:</w:t>
      </w:r>
    </w:p>
    <w:p w:rsidRDefault="00442D3E" w:rsidP="00442D3E" w:rsidR="00442D3E">
      <w:pPr>
        <w:ind w:left="1785"/>
        <w:jc w:val="both"/>
      </w:pPr>
    </w:p>
    <w:p w:rsidRDefault="0016477D" w:rsidP="00874D71" w:rsidR="005F2261">
      <w:pPr>
        <w:ind w:firstLine="720" w:left="720"/>
      </w:pPr>
      <w:r>
        <w:t>Na listu „</w:t>
      </w:r>
      <w:r w:rsidR="005F2261">
        <w:t>B</w:t>
      </w:r>
      <w:r>
        <w:t>“ -</w:t>
      </w:r>
      <w:r w:rsidR="005F2261">
        <w:t xml:space="preserve"> Vlastovnica</w:t>
      </w:r>
    </w:p>
    <w:p w:rsidRDefault="004B135F" w:rsidP="004B135F" w:rsidR="004B135F">
      <w:pPr>
        <w:ind w:left="1418"/>
        <w:jc w:val="both"/>
      </w:pPr>
    </w:p>
    <w:p w:rsidRDefault="00116BD7" w:rsidP="00116BD7" w:rsidR="00116BD7">
      <w:pPr>
        <w:ind w:left="1418"/>
        <w:jc w:val="both"/>
      </w:pPr>
      <w:r>
        <w:t xml:space="preserve">2. Vlasnički dio: 1/1   </w:t>
      </w:r>
    </w:p>
    <w:p w:rsidRDefault="00116BD7" w:rsidP="00116BD7" w:rsidR="00116BD7">
      <w:pPr>
        <w:ind w:left="1418"/>
        <w:jc w:val="both"/>
      </w:pPr>
      <w:r>
        <w:t xml:space="preserve">BILJEMERKANT D.O.O. U STEČAJU, OIB: 59922178515, OSIJEK, KNEZA TRPIMIRA 12   </w:t>
      </w:r>
    </w:p>
    <w:p w:rsidRDefault="00116BD7" w:rsidP="00116BD7" w:rsidR="00116BD7">
      <w:pPr>
        <w:ind w:left="1418"/>
        <w:jc w:val="both"/>
      </w:pPr>
      <w:r>
        <w:t xml:space="preserve">   </w:t>
      </w:r>
    </w:p>
    <w:p w:rsidRDefault="00116BD7" w:rsidP="00116BD7" w:rsidR="00116BD7">
      <w:pPr>
        <w:ind w:left="1418"/>
        <w:jc w:val="both"/>
      </w:pPr>
      <w:r>
        <w:t xml:space="preserve">Upisi koji vrijede za sve udjele na B listu:  </w:t>
      </w:r>
    </w:p>
    <w:p w:rsidRDefault="00116BD7" w:rsidP="00116BD7" w:rsidR="00116BD7">
      <w:pPr>
        <w:ind w:left="1418"/>
        <w:jc w:val="both"/>
      </w:pPr>
      <w:r>
        <w:t>2.1 Zaprimljeno 28.08.2015. broj Z-2701/15</w:t>
      </w:r>
    </w:p>
    <w:p w:rsidRDefault="00116BD7" w:rsidP="00116BD7" w:rsidR="00116BD7">
      <w:pPr>
        <w:ind w:left="1418"/>
        <w:jc w:val="both"/>
      </w:pPr>
    </w:p>
    <w:p w:rsidRDefault="00116BD7" w:rsidP="00116BD7" w:rsidR="00116BD7">
      <w:pPr>
        <w:ind w:left="1418"/>
        <w:jc w:val="both"/>
      </w:pPr>
      <w:r>
        <w:t xml:space="preserve">Na temelju rješenja Trgovačkog suda u Osijeku od 25. kolovoza 2015. godine, poslovni broj: St-112/13-820 zabilježuje se sudska prodaja nekretnina u A.  </w:t>
      </w:r>
    </w:p>
    <w:p w:rsidRDefault="00116BD7" w:rsidP="00116BD7" w:rsidR="00116BD7">
      <w:pPr>
        <w:ind w:left="1418"/>
        <w:jc w:val="both"/>
      </w:pPr>
      <w:r>
        <w:t xml:space="preserve">   </w:t>
      </w:r>
    </w:p>
    <w:p w:rsidRDefault="00116BD7" w:rsidP="00116BD7" w:rsidR="00116BD7">
      <w:pPr>
        <w:ind w:left="1418"/>
        <w:jc w:val="both"/>
      </w:pPr>
      <w:r>
        <w:t xml:space="preserve"> Na listu "C" - Teretovnica  </w:t>
      </w:r>
    </w:p>
    <w:p w:rsidRDefault="00116BD7" w:rsidP="00896396" w:rsidR="00116BD7">
      <w:pPr>
        <w:ind w:left="1418"/>
        <w:jc w:val="both"/>
      </w:pPr>
      <w:r>
        <w:t xml:space="preserve"> </w:t>
      </w:r>
    </w:p>
    <w:p w:rsidRDefault="00116BD7" w:rsidP="00116BD7" w:rsidR="00116BD7">
      <w:pPr>
        <w:ind w:left="1418"/>
        <w:jc w:val="both"/>
      </w:pPr>
      <w:r>
        <w:t xml:space="preserve"> 2.   </w:t>
      </w:r>
    </w:p>
    <w:p w:rsidRDefault="00116BD7" w:rsidP="00116BD7" w:rsidR="00116BD7">
      <w:pPr>
        <w:ind w:left="1418"/>
        <w:jc w:val="both"/>
      </w:pPr>
      <w:r>
        <w:t xml:space="preserve"> 2.1 Primljeno:19.veljače 2002.god. Broj: Z- (671/2002)=701/2002</w:t>
      </w:r>
    </w:p>
    <w:p w:rsidRDefault="00116BD7" w:rsidP="00116BD7" w:rsidR="00116BD7">
      <w:pPr>
        <w:ind w:left="1418"/>
        <w:jc w:val="both"/>
      </w:pPr>
    </w:p>
    <w:p w:rsidRDefault="00116BD7" w:rsidP="00116BD7" w:rsidR="00CA34CE">
      <w:pPr>
        <w:ind w:left="1418"/>
        <w:jc w:val="both"/>
      </w:pPr>
      <w:r>
        <w:t xml:space="preserve">Temeljem ugovora o kreditu od 21.siječnja 2002.g. uknjižuje se pravo zaloga na nekretnine u A za iznos tražbine od 21.000,00 EUR-a ( slovima: dvadeset jedna tisuću eura) kunske protuvrijednosti, s rokom otplate od 120 mjeseci, te ostalih uvjeta iz ugovora, za korist: </w:t>
      </w:r>
    </w:p>
    <w:p w:rsidRDefault="00116BD7" w:rsidP="00116BD7" w:rsidR="00251854">
      <w:pPr>
        <w:ind w:left="1418"/>
        <w:jc w:val="both"/>
      </w:pPr>
      <w:r>
        <w:t>ZAGREBAČKE BANKE D.D. ZAGREB, PAROMLINSKA 2, ORGANIZACIJSKI DIO OSIJEK</w:t>
      </w:r>
      <w:r w:rsidR="009B6673">
        <w:t>.</w:t>
      </w:r>
    </w:p>
    <w:p w:rsidRDefault="00CA34CE" w:rsidP="00116BD7" w:rsidR="00CA34CE" w:rsidRPr="007B3EF6">
      <w:pPr>
        <w:ind w:left="1418"/>
        <w:jc w:val="both"/>
      </w:pPr>
    </w:p>
    <w:p w:rsidRDefault="00874D71" w:rsidP="009B6673" w:rsidR="003F44FC">
      <w:pPr>
        <w:tabs>
          <w:tab w:pos="1701" w:val="left"/>
        </w:tabs>
        <w:ind w:hanging="1276" w:left="1276"/>
        <w:jc w:val="both"/>
        <w:rPr>
          <w:bCs/>
        </w:rPr>
      </w:pPr>
      <w:r>
        <w:rPr>
          <w:bCs/>
        </w:rPr>
        <w:t xml:space="preserve">              3</w:t>
      </w:r>
      <w:r w:rsidR="00177F42">
        <w:rPr>
          <w:bCs/>
        </w:rPr>
        <w:t xml:space="preserve">.   </w:t>
      </w:r>
      <w:r w:rsidR="003F44FC">
        <w:rPr>
          <w:bCs/>
        </w:rPr>
        <w:t>Kup</w:t>
      </w:r>
      <w:r w:rsidR="00153169">
        <w:rPr>
          <w:bCs/>
        </w:rPr>
        <w:t>a</w:t>
      </w:r>
      <w:r w:rsidR="003F44FC">
        <w:rPr>
          <w:bCs/>
        </w:rPr>
        <w:t xml:space="preserve">c </w:t>
      </w:r>
      <w:r w:rsidR="00153169">
        <w:rPr>
          <w:bCs/>
        </w:rPr>
        <w:t>je</w:t>
      </w:r>
      <w:r w:rsidR="00177F42">
        <w:rPr>
          <w:bCs/>
        </w:rPr>
        <w:t xml:space="preserve"> </w:t>
      </w:r>
      <w:r w:rsidR="003F44FC">
        <w:rPr>
          <w:bCs/>
        </w:rPr>
        <w:t>u cijelosti plati</w:t>
      </w:r>
      <w:r w:rsidR="00FD69A1">
        <w:rPr>
          <w:bCs/>
        </w:rPr>
        <w:t xml:space="preserve">o </w:t>
      </w:r>
      <w:r w:rsidR="009B6673">
        <w:rPr>
          <w:bCs/>
        </w:rPr>
        <w:t>troškove utvrđivanja tražbina i troškove unovčenja</w:t>
      </w:r>
      <w:r>
        <w:rPr>
          <w:bCs/>
        </w:rPr>
        <w:t xml:space="preserve"> </w:t>
      </w:r>
      <w:r w:rsidR="003F44FC">
        <w:rPr>
          <w:bCs/>
        </w:rPr>
        <w:t xml:space="preserve">u iznosu od </w:t>
      </w:r>
      <w:r w:rsidR="009B6673">
        <w:rPr>
          <w:bCs/>
        </w:rPr>
        <w:t>4.380,00</w:t>
      </w:r>
      <w:r w:rsidR="008D30F8" w:rsidRPr="008D30F8">
        <w:rPr>
          <w:bCs/>
        </w:rPr>
        <w:t xml:space="preserve"> </w:t>
      </w:r>
      <w:r w:rsidR="003F44FC">
        <w:rPr>
          <w:bCs/>
        </w:rPr>
        <w:t>kn.</w:t>
      </w:r>
    </w:p>
    <w:p w:rsidRDefault="00834CAD" w:rsidP="003C3419" w:rsidR="00834CAD">
      <w:pPr>
        <w:jc w:val="both"/>
        <w:rPr>
          <w:bCs/>
        </w:rPr>
      </w:pPr>
    </w:p>
    <w:p w:rsidRDefault="00251854" w:rsidP="003C3419" w:rsidR="00251854" w:rsidRPr="003F44FC">
      <w:pPr>
        <w:jc w:val="both"/>
        <w:rPr>
          <w:bCs/>
        </w:rPr>
      </w:pPr>
    </w:p>
    <w:p w:rsidRDefault="0025773B" w:rsidP="00E03A54" w:rsidR="0025773B" w:rsidRPr="00444F8D">
      <w:pPr>
        <w:jc w:val="center"/>
        <w:rPr>
          <w:bCs/>
        </w:rPr>
      </w:pPr>
      <w:r w:rsidRPr="00444F8D">
        <w:rPr>
          <w:bCs/>
        </w:rPr>
        <w:t>Obrazloženje</w:t>
      </w:r>
    </w:p>
    <w:p w:rsidRDefault="00444F8D" w:rsidP="0025773B" w:rsidR="00444F8D">
      <w:pPr>
        <w:jc w:val="both"/>
      </w:pPr>
    </w:p>
    <w:p w:rsidRDefault="00251854" w:rsidP="0025773B" w:rsidR="00251854">
      <w:pPr>
        <w:jc w:val="both"/>
      </w:pPr>
    </w:p>
    <w:p w:rsidRDefault="0025773B" w:rsidP="00E2444C" w:rsidR="00C42E2F">
      <w:pPr>
        <w:jc w:val="both"/>
      </w:pPr>
      <w:r>
        <w:tab/>
      </w:r>
      <w:r w:rsidR="00071835" w:rsidRPr="00071835">
        <w:t>Kako je rješenje ovoga suda broj 14 St-112/13-</w:t>
      </w:r>
      <w:r w:rsidR="007C719E">
        <w:t>9</w:t>
      </w:r>
      <w:r w:rsidR="009B6673">
        <w:t>9</w:t>
      </w:r>
      <w:r w:rsidR="00BC71BE">
        <w:t>3</w:t>
      </w:r>
      <w:r w:rsidR="00071835" w:rsidRPr="00071835">
        <w:t xml:space="preserve"> od </w:t>
      </w:r>
      <w:r w:rsidR="009B6673">
        <w:t>8</w:t>
      </w:r>
      <w:r w:rsidR="00071835" w:rsidRPr="00071835">
        <w:t>.</w:t>
      </w:r>
      <w:r w:rsidR="009B6673">
        <w:t>09</w:t>
      </w:r>
      <w:r w:rsidR="00071835" w:rsidRPr="00071835">
        <w:t>.201</w:t>
      </w:r>
      <w:r w:rsidR="009B6673">
        <w:t>7</w:t>
      </w:r>
      <w:r w:rsidR="00071835" w:rsidRPr="00071835">
        <w:t>. godine, kojim se dosuđuj</w:t>
      </w:r>
      <w:r w:rsidR="007C719E">
        <w:t xml:space="preserve">e </w:t>
      </w:r>
      <w:r w:rsidR="00071835" w:rsidRPr="00071835">
        <w:t>nekretnin</w:t>
      </w:r>
      <w:r w:rsidR="007C719E">
        <w:t>a</w:t>
      </w:r>
      <w:r w:rsidR="00071835" w:rsidRPr="00071835">
        <w:t xml:space="preserve"> iz t. 1. izreke ovoga zaključka kupc</w:t>
      </w:r>
      <w:r w:rsidR="005623DC">
        <w:t>u</w:t>
      </w:r>
      <w:r w:rsidR="00071835" w:rsidRPr="00071835">
        <w:t xml:space="preserve">, postalo pravomoćno dana </w:t>
      </w:r>
      <w:r w:rsidR="00A532D3">
        <w:t>28</w:t>
      </w:r>
      <w:r w:rsidR="00071835" w:rsidRPr="00071835">
        <w:t>.</w:t>
      </w:r>
      <w:r w:rsidR="00A532D3">
        <w:t>09</w:t>
      </w:r>
      <w:r w:rsidR="00071835" w:rsidRPr="00071835">
        <w:t>.201</w:t>
      </w:r>
      <w:r w:rsidR="006E6F68">
        <w:t>6</w:t>
      </w:r>
      <w:r w:rsidR="00071835" w:rsidRPr="00071835">
        <w:t xml:space="preserve">. godine, </w:t>
      </w:r>
      <w:r w:rsidR="00D12639" w:rsidRPr="00071835">
        <w:t xml:space="preserve">te kako je kupac u određenom mu roku uplatio </w:t>
      </w:r>
      <w:r w:rsidR="00D12639">
        <w:t>troškove utvrđivanja tražbina i troškove unovčenja</w:t>
      </w:r>
      <w:r w:rsidR="00D12639" w:rsidRPr="00071835">
        <w:t xml:space="preserve"> u iznosu od </w:t>
      </w:r>
      <w:r w:rsidR="00F87F9F" w:rsidRPr="00F87F9F">
        <w:t xml:space="preserve">4.380,00 </w:t>
      </w:r>
      <w:r w:rsidR="00D12639" w:rsidRPr="00071835">
        <w:t xml:space="preserve">kn dana </w:t>
      </w:r>
      <w:r w:rsidR="00D12639">
        <w:t>2</w:t>
      </w:r>
      <w:r w:rsidR="00F87F9F">
        <w:t>2</w:t>
      </w:r>
      <w:r w:rsidR="00D12639" w:rsidRPr="00071835">
        <w:t>.</w:t>
      </w:r>
      <w:r w:rsidR="00D12639">
        <w:t>0</w:t>
      </w:r>
      <w:r w:rsidR="00F87F9F">
        <w:t>9</w:t>
      </w:r>
      <w:r w:rsidR="00D12639" w:rsidRPr="00071835">
        <w:t>.201</w:t>
      </w:r>
      <w:r w:rsidR="00F87F9F">
        <w:t>7</w:t>
      </w:r>
      <w:r w:rsidR="00D12639" w:rsidRPr="00071835">
        <w:t>., odlučeno je kao u izreci zaključka, a temeljem čl. 107. i 108. st. 4. Ovršnog zakona i čl. 164. Stečajno</w:t>
      </w:r>
      <w:r w:rsidR="00F87F9F">
        <w:t>g zakona</w:t>
      </w:r>
      <w:r w:rsidR="00834CAD" w:rsidRPr="00834CAD">
        <w:t xml:space="preserve"> (NN 44/96, 29/99, 129/00, 123/03, 82/06, 116/10, 25/12 i 133/12), a u vezi s čl. 441. Stečajnog zakona (NN 71/15)</w:t>
      </w:r>
      <w:r w:rsidR="00071835" w:rsidRPr="00071835">
        <w:t>.</w:t>
      </w:r>
    </w:p>
    <w:p w:rsidRDefault="00B54A69" w:rsidP="008A0C9E" w:rsidR="00B54A69">
      <w:pPr>
        <w:jc w:val="both"/>
      </w:pPr>
    </w:p>
    <w:p w:rsidRDefault="002553C3" w:rsidP="008A0C9E" w:rsidR="002553C3">
      <w:pPr>
        <w:jc w:val="both"/>
      </w:pPr>
    </w:p>
    <w:p w:rsidRDefault="0022794F" w:rsidP="009337FD" w:rsidR="004948B8">
      <w:pPr>
        <w:jc w:val="center"/>
        <w:rPr>
          <w:bCs/>
        </w:rPr>
      </w:pPr>
      <w:r w:rsidRPr="004948B8">
        <w:rPr>
          <w:bCs/>
        </w:rPr>
        <w:t xml:space="preserve">U Osijeku </w:t>
      </w:r>
      <w:r w:rsidR="00F87F9F">
        <w:rPr>
          <w:bCs/>
        </w:rPr>
        <w:t>3</w:t>
      </w:r>
      <w:r w:rsidRPr="004948B8">
        <w:rPr>
          <w:bCs/>
        </w:rPr>
        <w:t xml:space="preserve">. </w:t>
      </w:r>
      <w:r w:rsidR="00F87F9F">
        <w:rPr>
          <w:bCs/>
        </w:rPr>
        <w:t>listopad</w:t>
      </w:r>
      <w:r w:rsidR="00D42C63">
        <w:rPr>
          <w:bCs/>
        </w:rPr>
        <w:t>a</w:t>
      </w:r>
      <w:r w:rsidRPr="004948B8">
        <w:rPr>
          <w:bCs/>
        </w:rPr>
        <w:t xml:space="preserve"> 201</w:t>
      </w:r>
      <w:r w:rsidR="0031121A">
        <w:rPr>
          <w:bCs/>
        </w:rPr>
        <w:t>7</w:t>
      </w:r>
      <w:r w:rsidRPr="004948B8">
        <w:rPr>
          <w:bCs/>
        </w:rPr>
        <w:t xml:space="preserve">. </w:t>
      </w:r>
    </w:p>
    <w:p w:rsidRDefault="002553C3" w:rsidP="009337FD" w:rsidR="002553C3" w:rsidRPr="004948B8">
      <w:pPr>
        <w:jc w:val="center"/>
        <w:rPr>
          <w:bCs/>
        </w:rPr>
      </w:pPr>
    </w:p>
    <w:p w:rsidRDefault="006D0927" w:rsidP="006D0927" w:rsidR="006D0927" w:rsidRPr="004948B8">
      <w:pPr>
        <w:pStyle w:val="Naslov2"/>
        <w:rPr>
          <w:b w:val="false"/>
        </w:rPr>
      </w:pPr>
      <w:r w:rsidRPr="004948B8">
        <w:rPr>
          <w:b w:val="false"/>
        </w:rPr>
        <w:t>Zapisničar:</w:t>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t xml:space="preserve">      STEČAJNI SUDAC:</w:t>
      </w:r>
    </w:p>
    <w:p w:rsidRDefault="006D0927" w:rsidP="008A0C9E" w:rsidR="006D0927" w:rsidRPr="004948B8">
      <w:pPr>
        <w:jc w:val="both"/>
        <w:rPr>
          <w:bCs/>
        </w:rPr>
      </w:pPr>
      <w:r w:rsidRPr="004948B8">
        <w:rPr>
          <w:bCs/>
        </w:rPr>
        <w:t>Elizabeta Đeke</w:t>
      </w:r>
      <w:r w:rsidRPr="004948B8">
        <w:rPr>
          <w:bCs/>
        </w:rPr>
        <w:tab/>
      </w:r>
      <w:r w:rsidRPr="004948B8">
        <w:rPr>
          <w:bCs/>
        </w:rPr>
        <w:tab/>
      </w:r>
      <w:r w:rsidRPr="004948B8">
        <w:rPr>
          <w:bCs/>
        </w:rPr>
        <w:tab/>
      </w:r>
      <w:r w:rsidRPr="004948B8">
        <w:rPr>
          <w:bCs/>
        </w:rPr>
        <w:tab/>
      </w:r>
      <w:r w:rsidRPr="004948B8">
        <w:rPr>
          <w:bCs/>
        </w:rPr>
        <w:tab/>
      </w:r>
      <w:r w:rsidRPr="004948B8">
        <w:rPr>
          <w:bCs/>
        </w:rPr>
        <w:tab/>
        <w:t xml:space="preserve">  mr. sc. </w:t>
      </w:r>
      <w:smartTag w:element="metricconverter" w:uri="urn:schemas-microsoft-com:office:smarttags">
        <w:r w:rsidRPr="004948B8">
          <w:rPr>
            <w:bCs/>
          </w:rPr>
          <w:t>Tihomir Kovačević</w:t>
        </w:r>
      </w:smartTag>
    </w:p>
    <w:p w:rsidRDefault="00071835" w:rsidP="008A0C9E" w:rsidR="00071835" w:rsidRPr="004948B8">
      <w:pPr>
        <w:jc w:val="both"/>
        <w:rPr>
          <w:bCs/>
        </w:rPr>
      </w:pPr>
    </w:p>
    <w:p w:rsidRDefault="003A6EC0" w:rsidP="008A0C9E" w:rsidR="003A6EC0" w:rsidRPr="004948B8">
      <w:pPr>
        <w:jc w:val="both"/>
        <w:rPr>
          <w:bCs/>
        </w:rPr>
      </w:pPr>
    </w:p>
    <w:p w:rsidRDefault="00D9352F" w:rsidP="00D9352F" w:rsidR="00D9352F" w:rsidRPr="004948B8">
      <w:pPr>
        <w:pStyle w:val="Tijeloteksta"/>
        <w:rPr>
          <w:bCs/>
        </w:rPr>
      </w:pPr>
      <w:r w:rsidRPr="004948B8">
        <w:rPr>
          <w:bCs/>
        </w:rPr>
        <w:t>D N A :</w:t>
      </w:r>
    </w:p>
    <w:p w:rsidRDefault="004948B8" w:rsidP="004948B8" w:rsidR="004948B8">
      <w:pPr>
        <w:pStyle w:val="Tijeloteksta"/>
        <w:numPr>
          <w:ilvl w:val="0"/>
          <w:numId w:val="7"/>
        </w:numPr>
      </w:pPr>
      <w:r>
        <w:t>Stečajna upraviteljica</w:t>
      </w:r>
      <w:r w:rsidR="002553C3">
        <w:t xml:space="preserve"> Boja Stanković</w:t>
      </w:r>
    </w:p>
    <w:p w:rsidRDefault="00F87F9F" w:rsidP="00F87F9F" w:rsidR="00F87F9F">
      <w:pPr>
        <w:pStyle w:val="Tijeloteksta"/>
        <w:numPr>
          <w:ilvl w:val="0"/>
          <w:numId w:val="7"/>
        </w:numPr>
        <w:rPr>
          <w:bCs/>
        </w:rPr>
      </w:pPr>
      <w:r w:rsidRPr="003311D9">
        <w:rPr>
          <w:bCs/>
        </w:rPr>
        <w:t>MONERA d.o.o. Vukovar, A. Hebranga 1</w:t>
      </w:r>
    </w:p>
    <w:p w:rsidRDefault="00F87F9F" w:rsidP="00F87F9F" w:rsidR="002553C3" w:rsidRPr="00F87F9F">
      <w:pPr>
        <w:pStyle w:val="Tijeloteksta"/>
        <w:numPr>
          <w:ilvl w:val="0"/>
          <w:numId w:val="7"/>
        </w:numPr>
        <w:rPr>
          <w:bCs/>
        </w:rPr>
      </w:pPr>
      <w:r>
        <w:rPr>
          <w:bCs/>
        </w:rPr>
        <w:t>VELEBIT d.o.o. Vukovar, Velebitska 42</w:t>
      </w:r>
    </w:p>
    <w:p w:rsidRDefault="004948B8" w:rsidP="00E00522" w:rsidR="004948B8">
      <w:pPr>
        <w:pStyle w:val="Tijeloteksta"/>
        <w:numPr>
          <w:ilvl w:val="0"/>
          <w:numId w:val="7"/>
        </w:numPr>
      </w:pPr>
      <w:r>
        <w:t>Općinski sud u</w:t>
      </w:r>
      <w:r w:rsidR="002553C3">
        <w:t xml:space="preserve"> </w:t>
      </w:r>
      <w:r w:rsidR="00F87F9F">
        <w:t>Vu</w:t>
      </w:r>
      <w:r w:rsidR="009E7A87">
        <w:t>kovaru</w:t>
      </w:r>
      <w:r>
        <w:t xml:space="preserve"> zk odjel </w:t>
      </w:r>
    </w:p>
    <w:p w:rsidRDefault="00F118C9" w:rsidP="009E7A87" w:rsidR="009E7A87">
      <w:pPr>
        <w:pStyle w:val="Tijeloteksta"/>
        <w:numPr>
          <w:ilvl w:val="0"/>
          <w:numId w:val="7"/>
        </w:numPr>
      </w:pPr>
      <w:r w:rsidRPr="00F118C9">
        <w:t>Ministarstvo financija Porezna uprava</w:t>
      </w:r>
      <w:r>
        <w:t xml:space="preserve"> </w:t>
      </w:r>
      <w:r w:rsidR="009E7A87">
        <w:t>Vukovar</w:t>
      </w:r>
    </w:p>
    <w:p w:rsidRDefault="00A12FCE" w:rsidP="004948B8" w:rsidR="008A0C9E">
      <w:pPr>
        <w:pStyle w:val="Tijeloteksta"/>
        <w:numPr>
          <w:ilvl w:val="0"/>
          <w:numId w:val="7"/>
        </w:numPr>
      </w:pPr>
      <w:r w:rsidRPr="00A12FCE">
        <w:t>mrežna stranica e-Oglasna ploča sudova</w:t>
      </w:r>
    </w:p>
    <w:sectPr w:rsidSect="006D0927" w:rsidR="008A0C9E">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4E2" w:rsidR="003004E2">
      <w:r>
        <w:separator/>
      </w:r>
    </w:p>
  </w:endnote>
  <w:endnote w:id="0" w:type="continuationSeparator">
    <w:p w:rsidRDefault="003004E2" w:rsidR="003004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4E2" w:rsidR="003004E2">
      <w:r>
        <w:separator/>
      </w:r>
    </w:p>
  </w:footnote>
  <w:footnote w:id="0" w:type="continuationSeparator">
    <w:p w:rsidRDefault="003004E2" w:rsidR="003004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0788C" w:rsidR="000078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7670">
      <w:rPr>
        <w:rStyle w:val="Brojstranice"/>
        <w:noProof/>
      </w:rPr>
      <w:t>2</w:t>
    </w:r>
    <w:r>
      <w:rPr>
        <w:rStyle w:val="Brojstranice"/>
      </w:rPr>
      <w:fldChar w:fldCharType="end"/>
    </w:r>
  </w:p>
  <w:p w:rsidRDefault="0000788C" w:rsidR="0000788C">
    <w:pPr>
      <w:pStyle w:val="Zaglavlje"/>
    </w:pPr>
  </w:p>
  <w:p w:rsidRDefault="0000788C" w:rsidP="00B54A69" w:rsidR="0000788C">
    <w:pPr>
      <w:pStyle w:val="Zaglavlje"/>
    </w:pPr>
    <w:r>
      <w:tab/>
    </w:r>
    <w:r>
      <w:tab/>
    </w:r>
    <w:r w:rsidR="00D53A3A" w:rsidRPr="00D53A3A">
      <w:t>14 St-112/13-</w:t>
    </w:r>
    <w:r w:rsidR="00ED5B3E">
      <w:t>9</w:t>
    </w:r>
    <w:r w:rsidR="00A40A8A">
      <w:t>96</w:t>
    </w:r>
  </w:p>
  <w:p w:rsidRDefault="0000788C" w:rsidR="0000788C">
    <w:pPr>
      <w:pStyle w:val="Zaglavlje"/>
    </w:pPr>
  </w:p>
  <w:p w:rsidRDefault="0000788C" w:rsidR="0000788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25773B" w:rsidR="0000788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1"/>
      <w:numFmt w:val="decimal"/>
      <w:lvlText w:val="%1."/>
      <w:lvlJc w:val="left"/>
      <w:pPr>
        <w:tabs>
          <w:tab w:pos="1440" w:val="num"/>
        </w:tabs>
        <w:ind w:hanging="360" w:left="1440"/>
      </w:pPr>
    </w:lvl>
  </w:abstractNum>
  <w:abstractNum w:abstractNumId="1">
    <w:nsid w:val="00000004"/>
    <w:multiLevelType w:val="multilevel"/>
    <w:tmpl w:val="00000004"/>
    <w:name w:val="WW8Num4"/>
    <w:lvl w:ilvl="0">
      <w:start w:val="1"/>
      <w:numFmt w:val="decimal"/>
      <w:lvlText w:val="%1."/>
      <w:lvlJc w:val="left"/>
      <w:pPr>
        <w:tabs>
          <w:tab w:pos="1425" w:val="num"/>
        </w:tabs>
        <w:ind w:hanging="360" w:left="1425"/>
      </w:pPr>
    </w:lvl>
    <w:lvl w:ilvl="1">
      <w:numFmt w:val="bullet"/>
      <w:lvlText w:val="-"/>
      <w:lvlJc w:val="left"/>
      <w:pPr>
        <w:tabs>
          <w:tab w:pos="2145" w:val="num"/>
        </w:tabs>
        <w:ind w:hanging="360" w:left="2145"/>
      </w:pPr>
      <w:rPr>
        <w:rFonts w:cs="Times New Roman" w:hAnsi="Times New Roman" w:ascii="Times New Roman"/>
      </w:rPr>
    </w:lvl>
    <w:lvl w:ilvl="2">
      <w:start w:val="1"/>
      <w:numFmt w:val="lowerLetter"/>
      <w:lvlText w:val="%3)"/>
      <w:lvlJc w:val="left"/>
      <w:pPr>
        <w:tabs>
          <w:tab w:pos="3045" w:val="num"/>
        </w:tabs>
        <w:ind w:hanging="360" w:left="304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lef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left"/>
      <w:pPr>
        <w:tabs>
          <w:tab w:pos="7185" w:val="num"/>
        </w:tabs>
        <w:ind w:hanging="180" w:left="7185"/>
      </w:pPr>
    </w:lvl>
  </w:abstractNum>
  <w:abstractNum w:abstractNumId="2">
    <w:nsid w:val="0726693E"/>
    <w:multiLevelType w:val="hybridMultilevel"/>
    <w:tmpl w:val="550048AE"/>
    <w:lvl w:tplc="041A000F" w:ilvl="0">
      <w:start w:val="1"/>
      <w:numFmt w:val="decimal"/>
      <w:lvlText w:val="%1."/>
      <w:lvlJc w:val="left"/>
      <w:pPr>
        <w:ind w:hanging="360" w:left="2563"/>
      </w:pPr>
    </w:lvl>
    <w:lvl w:tentative="true" w:tplc="041A0019" w:ilvl="1">
      <w:start w:val="1"/>
      <w:numFmt w:val="lowerLetter"/>
      <w:lvlText w:val="%2."/>
      <w:lvlJc w:val="left"/>
      <w:pPr>
        <w:ind w:hanging="360" w:left="3283"/>
      </w:pPr>
    </w:lvl>
    <w:lvl w:tentative="true" w:tplc="041A001B" w:ilvl="2">
      <w:start w:val="1"/>
      <w:numFmt w:val="lowerRoman"/>
      <w:lvlText w:val="%3."/>
      <w:lvlJc w:val="right"/>
      <w:pPr>
        <w:ind w:hanging="180" w:left="4003"/>
      </w:pPr>
    </w:lvl>
    <w:lvl w:tentative="true" w:tplc="041A000F" w:ilvl="3">
      <w:start w:val="1"/>
      <w:numFmt w:val="decimal"/>
      <w:lvlText w:val="%4."/>
      <w:lvlJc w:val="left"/>
      <w:pPr>
        <w:ind w:hanging="360" w:left="4723"/>
      </w:pPr>
    </w:lvl>
    <w:lvl w:tentative="true" w:tplc="041A0019" w:ilvl="4">
      <w:start w:val="1"/>
      <w:numFmt w:val="lowerLetter"/>
      <w:lvlText w:val="%5."/>
      <w:lvlJc w:val="left"/>
      <w:pPr>
        <w:ind w:hanging="360" w:left="5443"/>
      </w:pPr>
    </w:lvl>
    <w:lvl w:tentative="true" w:tplc="041A001B" w:ilvl="5">
      <w:start w:val="1"/>
      <w:numFmt w:val="lowerRoman"/>
      <w:lvlText w:val="%6."/>
      <w:lvlJc w:val="right"/>
      <w:pPr>
        <w:ind w:hanging="180" w:left="6163"/>
      </w:pPr>
    </w:lvl>
    <w:lvl w:tentative="true" w:tplc="041A000F" w:ilvl="6">
      <w:start w:val="1"/>
      <w:numFmt w:val="decimal"/>
      <w:lvlText w:val="%7."/>
      <w:lvlJc w:val="left"/>
      <w:pPr>
        <w:ind w:hanging="360" w:left="6883"/>
      </w:pPr>
    </w:lvl>
    <w:lvl w:tentative="true" w:tplc="041A0019" w:ilvl="7">
      <w:start w:val="1"/>
      <w:numFmt w:val="lowerLetter"/>
      <w:lvlText w:val="%8."/>
      <w:lvlJc w:val="left"/>
      <w:pPr>
        <w:ind w:hanging="360" w:left="7603"/>
      </w:pPr>
    </w:lvl>
    <w:lvl w:tentative="true" w:tplc="041A001B" w:ilvl="8">
      <w:start w:val="1"/>
      <w:numFmt w:val="lowerRoman"/>
      <w:lvlText w:val="%9."/>
      <w:lvlJc w:val="right"/>
      <w:pPr>
        <w:ind w:hanging="180" w:left="8323"/>
      </w:pPr>
    </w:lvl>
  </w:abstractNum>
  <w:abstractNum w:abstractNumId="3">
    <w:nsid w:val="0CE55F05"/>
    <w:multiLevelType w:val="hybridMultilevel"/>
    <w:tmpl w:val="3808E0B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1CF7120"/>
    <w:multiLevelType w:val="hybridMultilevel"/>
    <w:tmpl w:val="4CE09FE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8FE07FE"/>
    <w:multiLevelType w:val="hybridMultilevel"/>
    <w:tmpl w:val="EBD60D9A"/>
    <w:lvl w:tplc="D0806A98"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6">
    <w:nsid w:val="23FB1624"/>
    <w:multiLevelType w:val="hybridMultilevel"/>
    <w:tmpl w:val="56E60A56"/>
    <w:lvl w:tplc="99084144"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270D679F"/>
    <w:multiLevelType w:val="hybridMultilevel"/>
    <w:tmpl w:val="0220C87C"/>
    <w:lvl w:tplc="DA686C2A"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8">
    <w:nsid w:val="29DF13E0"/>
    <w:multiLevelType w:val="hybridMultilevel"/>
    <w:tmpl w:val="C3D0A8B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2B3B36F9"/>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0">
    <w:nsid w:val="33F049A8"/>
    <w:multiLevelType w:val="hybridMultilevel"/>
    <w:tmpl w:val="5DAE3D96"/>
    <w:lvl w:tplc="753A939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379E5D42"/>
    <w:multiLevelType w:val="hybridMultilevel"/>
    <w:tmpl w:val="763094EA"/>
    <w:lvl w:tplc="58F28CDC"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2">
    <w:nsid w:val="427669F6"/>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3">
    <w:nsid w:val="56AA00F7"/>
    <w:multiLevelType w:val="hybridMultilevel"/>
    <w:tmpl w:val="406E3068"/>
    <w:lvl w:tplc="041A000F" w:ilvl="0">
      <w:start w:val="1"/>
      <w:numFmt w:val="decimal"/>
      <w:lvlText w:val="%1."/>
      <w:lvlJc w:val="lef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4">
    <w:nsid w:val="59A66B87"/>
    <w:multiLevelType w:val="hybridMultilevel"/>
    <w:tmpl w:val="C1021D5C"/>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5">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EA21EEB"/>
    <w:multiLevelType w:val="hybridMultilevel"/>
    <w:tmpl w:val="4EEAE062"/>
    <w:lvl w:tplc="0B9A56B8" w:ilvl="0">
      <w:start w:val="19"/>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7">
    <w:nsid w:val="738876BD"/>
    <w:multiLevelType w:val="hybridMultilevel"/>
    <w:tmpl w:val="73CE4802"/>
    <w:lvl w:tplc="4C142A06" w:ilvl="0">
      <w:start w:val="14"/>
      <w:numFmt w:val="bullet"/>
      <w:lvlText w:val="-"/>
      <w:lvlJc w:val="left"/>
      <w:pPr>
        <w:ind w:hanging="360" w:left="2145"/>
      </w:pPr>
      <w:rPr>
        <w:rFonts w:cs="Times New Roman" w:eastAsia="Times New Roman" w:hAnsi="Times New Roman" w:ascii="Times New Roman" w:hint="default"/>
      </w:rPr>
    </w:lvl>
    <w:lvl w:tentative="true" w:tplc="041A0003" w:ilvl="1">
      <w:start w:val="1"/>
      <w:numFmt w:val="bullet"/>
      <w:lvlText w:val="o"/>
      <w:lvlJc w:val="left"/>
      <w:pPr>
        <w:ind w:hanging="360" w:left="2865"/>
      </w:pPr>
      <w:rPr>
        <w:rFonts w:cs="Courier New" w:hAnsi="Courier New" w:ascii="Courier New" w:hint="default"/>
      </w:rPr>
    </w:lvl>
    <w:lvl w:tentative="true" w:tplc="041A0005" w:ilvl="2">
      <w:start w:val="1"/>
      <w:numFmt w:val="bullet"/>
      <w:lvlText w:val=""/>
      <w:lvlJc w:val="left"/>
      <w:pPr>
        <w:ind w:hanging="360" w:left="3585"/>
      </w:pPr>
      <w:rPr>
        <w:rFonts w:hAnsi="Wingdings" w:ascii="Wingdings" w:hint="default"/>
      </w:rPr>
    </w:lvl>
    <w:lvl w:tentative="true" w:tplc="041A0001" w:ilvl="3">
      <w:start w:val="1"/>
      <w:numFmt w:val="bullet"/>
      <w:lvlText w:val=""/>
      <w:lvlJc w:val="left"/>
      <w:pPr>
        <w:ind w:hanging="360" w:left="4305"/>
      </w:pPr>
      <w:rPr>
        <w:rFonts w:hAnsi="Symbol" w:ascii="Symbol" w:hint="default"/>
      </w:rPr>
    </w:lvl>
    <w:lvl w:tentative="true" w:tplc="041A0003" w:ilvl="4">
      <w:start w:val="1"/>
      <w:numFmt w:val="bullet"/>
      <w:lvlText w:val="o"/>
      <w:lvlJc w:val="left"/>
      <w:pPr>
        <w:ind w:hanging="360" w:left="5025"/>
      </w:pPr>
      <w:rPr>
        <w:rFonts w:cs="Courier New" w:hAnsi="Courier New" w:ascii="Courier New" w:hint="default"/>
      </w:rPr>
    </w:lvl>
    <w:lvl w:tentative="true" w:tplc="041A0005" w:ilvl="5">
      <w:start w:val="1"/>
      <w:numFmt w:val="bullet"/>
      <w:lvlText w:val=""/>
      <w:lvlJc w:val="left"/>
      <w:pPr>
        <w:ind w:hanging="360" w:left="5745"/>
      </w:pPr>
      <w:rPr>
        <w:rFonts w:hAnsi="Wingdings" w:ascii="Wingdings" w:hint="default"/>
      </w:rPr>
    </w:lvl>
    <w:lvl w:tentative="true" w:tplc="041A0001" w:ilvl="6">
      <w:start w:val="1"/>
      <w:numFmt w:val="bullet"/>
      <w:lvlText w:val=""/>
      <w:lvlJc w:val="left"/>
      <w:pPr>
        <w:ind w:hanging="360" w:left="6465"/>
      </w:pPr>
      <w:rPr>
        <w:rFonts w:hAnsi="Symbol" w:ascii="Symbol" w:hint="default"/>
      </w:rPr>
    </w:lvl>
    <w:lvl w:tentative="true" w:tplc="041A0003" w:ilvl="7">
      <w:start w:val="1"/>
      <w:numFmt w:val="bullet"/>
      <w:lvlText w:val="o"/>
      <w:lvlJc w:val="left"/>
      <w:pPr>
        <w:ind w:hanging="360" w:left="7185"/>
      </w:pPr>
      <w:rPr>
        <w:rFonts w:cs="Courier New" w:hAnsi="Courier New" w:ascii="Courier New" w:hint="default"/>
      </w:rPr>
    </w:lvl>
    <w:lvl w:tentative="true" w:tplc="041A0005" w:ilvl="8">
      <w:start w:val="1"/>
      <w:numFmt w:val="bullet"/>
      <w:lvlText w:val=""/>
      <w:lvlJc w:val="left"/>
      <w:pPr>
        <w:ind w:hanging="360" w:left="7905"/>
      </w:pPr>
      <w:rPr>
        <w:rFonts w:hAnsi="Wingdings" w:ascii="Wingdings" w:hint="default"/>
      </w:rPr>
    </w:lvl>
  </w:abstractNum>
  <w:abstractNum w:abstractNumId="18">
    <w:nsid w:val="75080650"/>
    <w:multiLevelType w:val="hybridMultilevel"/>
    <w:tmpl w:val="65B8AFF8"/>
    <w:lvl w:tplc="B344B174"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9">
    <w:nsid w:val="751503DB"/>
    <w:multiLevelType w:val="hybridMultilevel"/>
    <w:tmpl w:val="3F3E8D6C"/>
    <w:lvl w:tplc="041A000F" w:ilvl="0">
      <w:start w:val="1"/>
      <w:numFmt w:val="decimal"/>
      <w:lvlText w:val="%1."/>
      <w:lvlJc w:val="left"/>
      <w:pPr>
        <w:tabs>
          <w:tab w:pos="1425" w:val="num"/>
        </w:tabs>
        <w:ind w:hanging="360" w:left="1425"/>
      </w:pPr>
    </w:lvl>
    <w:lvl w:tplc="041A0001" w:ilvl="1">
      <w:start w:val="1"/>
      <w:numFmt w:val="bullet"/>
      <w:lvlText w:val=""/>
      <w:lvlJc w:val="left"/>
      <w:pPr>
        <w:tabs>
          <w:tab w:pos="2145" w:val="num"/>
        </w:tabs>
        <w:ind w:hanging="360" w:left="2145"/>
      </w:pPr>
      <w:rPr>
        <w:rFonts w:hAnsi="Symbol" w:ascii="Symbol" w:hint="default"/>
      </w:rPr>
    </w:lvl>
    <w:lvl w:tplc="15C6AFAE" w:ilvl="2">
      <w:start w:val="1"/>
      <w:numFmt w:val="lowerLetter"/>
      <w:lvlText w:val="%3)"/>
      <w:lvlJc w:val="left"/>
      <w:pPr>
        <w:tabs>
          <w:tab w:pos="3045" w:val="num"/>
        </w:tabs>
        <w:ind w:hanging="360" w:left="3045"/>
      </w:pPr>
      <w:rPr>
        <w:rFonts w:hint="default"/>
      </w:rPr>
    </w:lvl>
    <w:lvl w:tplc="9FD098E4" w:ilvl="3">
      <w:start w:val="1"/>
      <w:numFmt w:val="bullet"/>
      <w:lvlText w:val="-"/>
      <w:lvlJc w:val="left"/>
      <w:pPr>
        <w:ind w:hanging="360" w:left="3585"/>
      </w:pPr>
      <w:rPr>
        <w:rFonts w:cs="Times New Roman" w:eastAsia="Times New Roman" w:hAnsi="Times New Roman" w:ascii="Times New Roman"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0">
    <w:nsid w:val="752010DF"/>
    <w:multiLevelType w:val="hybridMultilevel"/>
    <w:tmpl w:val="E6560D48"/>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num w:numId="1">
    <w:abstractNumId w:val="6"/>
  </w:num>
  <w:num w:numId="2">
    <w:abstractNumId w:val="20"/>
  </w:num>
  <w:num w:numId="3">
    <w:abstractNumId w:val="10"/>
  </w:num>
  <w:num w:numId="4">
    <w:abstractNumId w:val="8"/>
  </w:num>
  <w:num w:numId="5">
    <w:abstractNumId w:val="14"/>
  </w:num>
  <w:num w:numId="6">
    <w:abstractNumId w:val="19"/>
  </w:num>
  <w:num w:numId="7">
    <w:abstractNumId w:val="15"/>
  </w:num>
  <w:num w:numId="8">
    <w:abstractNumId w:val="16"/>
  </w:num>
  <w:num w:numId="9">
    <w:abstractNumId w:val="17"/>
  </w:num>
  <w:num w:numId="10">
    <w:abstractNumId w:val="7"/>
  </w:num>
  <w:num w:numId="11">
    <w:abstractNumId w:val="18"/>
  </w:num>
  <w:num w:numId="1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num>
  <w:num w:numId="14">
    <w:abstractNumId w:val="21"/>
  </w:num>
  <w:num w:numId="15">
    <w:abstractNumId w:val="13"/>
  </w:num>
  <w:num w:numId="16">
    <w:abstractNumId w:val="9"/>
  </w:num>
  <w:num w:numId="17">
    <w:abstractNumId w:val="2"/>
  </w:num>
  <w:num w:numId="18">
    <w:abstractNumId w:val="12"/>
  </w:num>
  <w:num w:numId="19">
    <w:abstractNumId w:val="3"/>
  </w:num>
  <w:num w:numId="20">
    <w:abstractNumId w:val="5"/>
  </w:num>
  <w:num w:numId="21">
    <w:abstractNumId w:val="11"/>
  </w:num>
  <w:num w:numId="2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7EC8"/>
    <w:rsid w:val="0000788C"/>
    <w:rsid w:val="00030487"/>
    <w:rsid w:val="00071835"/>
    <w:rsid w:val="000A7A5C"/>
    <w:rsid w:val="000B5269"/>
    <w:rsid w:val="000B6FA4"/>
    <w:rsid w:val="000B7214"/>
    <w:rsid w:val="00116BD7"/>
    <w:rsid w:val="00135AB0"/>
    <w:rsid w:val="00140B64"/>
    <w:rsid w:val="001470E8"/>
    <w:rsid w:val="00153169"/>
    <w:rsid w:val="0015559C"/>
    <w:rsid w:val="001637C9"/>
    <w:rsid w:val="0016477D"/>
    <w:rsid w:val="001664ED"/>
    <w:rsid w:val="00173C78"/>
    <w:rsid w:val="00177F42"/>
    <w:rsid w:val="001806F9"/>
    <w:rsid w:val="001A4D26"/>
    <w:rsid w:val="001B354D"/>
    <w:rsid w:val="001E0D31"/>
    <w:rsid w:val="001E45EE"/>
    <w:rsid w:val="001F0A2A"/>
    <w:rsid w:val="001F26E0"/>
    <w:rsid w:val="0021403D"/>
    <w:rsid w:val="0022794F"/>
    <w:rsid w:val="00251854"/>
    <w:rsid w:val="002519B9"/>
    <w:rsid w:val="002553C3"/>
    <w:rsid w:val="0025773B"/>
    <w:rsid w:val="00285F0B"/>
    <w:rsid w:val="002B3EAF"/>
    <w:rsid w:val="002D68D9"/>
    <w:rsid w:val="002F6308"/>
    <w:rsid w:val="003004E2"/>
    <w:rsid w:val="00304D4D"/>
    <w:rsid w:val="0031121A"/>
    <w:rsid w:val="00323BEB"/>
    <w:rsid w:val="003305EF"/>
    <w:rsid w:val="0035017C"/>
    <w:rsid w:val="00356A39"/>
    <w:rsid w:val="003716AD"/>
    <w:rsid w:val="00377BD5"/>
    <w:rsid w:val="003845E5"/>
    <w:rsid w:val="003901E9"/>
    <w:rsid w:val="003A1746"/>
    <w:rsid w:val="003A6EC0"/>
    <w:rsid w:val="003A7D1A"/>
    <w:rsid w:val="003A7EC8"/>
    <w:rsid w:val="003C3419"/>
    <w:rsid w:val="003F44FC"/>
    <w:rsid w:val="00402A0B"/>
    <w:rsid w:val="0040662F"/>
    <w:rsid w:val="00417154"/>
    <w:rsid w:val="004223AF"/>
    <w:rsid w:val="00422B2F"/>
    <w:rsid w:val="00433289"/>
    <w:rsid w:val="004341C6"/>
    <w:rsid w:val="00442D3E"/>
    <w:rsid w:val="00444F8D"/>
    <w:rsid w:val="0045379B"/>
    <w:rsid w:val="00454469"/>
    <w:rsid w:val="00455261"/>
    <w:rsid w:val="00462294"/>
    <w:rsid w:val="004810D4"/>
    <w:rsid w:val="004948B8"/>
    <w:rsid w:val="004A1730"/>
    <w:rsid w:val="004A4B84"/>
    <w:rsid w:val="004B135F"/>
    <w:rsid w:val="004C5128"/>
    <w:rsid w:val="004C5333"/>
    <w:rsid w:val="004D6F16"/>
    <w:rsid w:val="004F5BAA"/>
    <w:rsid w:val="005025EB"/>
    <w:rsid w:val="0052008A"/>
    <w:rsid w:val="00524C71"/>
    <w:rsid w:val="005252F2"/>
    <w:rsid w:val="005623DC"/>
    <w:rsid w:val="00565FED"/>
    <w:rsid w:val="00571C38"/>
    <w:rsid w:val="005873C5"/>
    <w:rsid w:val="0059054B"/>
    <w:rsid w:val="0059696D"/>
    <w:rsid w:val="005B53EC"/>
    <w:rsid w:val="005C66BD"/>
    <w:rsid w:val="005F1E9A"/>
    <w:rsid w:val="005F2261"/>
    <w:rsid w:val="00625242"/>
    <w:rsid w:val="006300FA"/>
    <w:rsid w:val="0063711C"/>
    <w:rsid w:val="00664DD1"/>
    <w:rsid w:val="00670BD7"/>
    <w:rsid w:val="006A2FD7"/>
    <w:rsid w:val="006C19C5"/>
    <w:rsid w:val="006C7AFF"/>
    <w:rsid w:val="006D0927"/>
    <w:rsid w:val="006D371F"/>
    <w:rsid w:val="006D61B1"/>
    <w:rsid w:val="006E6F68"/>
    <w:rsid w:val="006E7E85"/>
    <w:rsid w:val="007005D1"/>
    <w:rsid w:val="00730472"/>
    <w:rsid w:val="0073489B"/>
    <w:rsid w:val="007676F8"/>
    <w:rsid w:val="00774EF7"/>
    <w:rsid w:val="007864B2"/>
    <w:rsid w:val="007A3E0E"/>
    <w:rsid w:val="007A3E58"/>
    <w:rsid w:val="007A67C1"/>
    <w:rsid w:val="007B3EF6"/>
    <w:rsid w:val="007C719E"/>
    <w:rsid w:val="007C7AD7"/>
    <w:rsid w:val="008029F9"/>
    <w:rsid w:val="00831569"/>
    <w:rsid w:val="00832032"/>
    <w:rsid w:val="00833D07"/>
    <w:rsid w:val="00834CAD"/>
    <w:rsid w:val="00845AFC"/>
    <w:rsid w:val="00874D71"/>
    <w:rsid w:val="008752D0"/>
    <w:rsid w:val="00881A85"/>
    <w:rsid w:val="00896396"/>
    <w:rsid w:val="008A0C9E"/>
    <w:rsid w:val="008D033B"/>
    <w:rsid w:val="008D2504"/>
    <w:rsid w:val="008D30F8"/>
    <w:rsid w:val="009027FC"/>
    <w:rsid w:val="009039A6"/>
    <w:rsid w:val="00911046"/>
    <w:rsid w:val="0091682C"/>
    <w:rsid w:val="009207B3"/>
    <w:rsid w:val="00926749"/>
    <w:rsid w:val="009337FD"/>
    <w:rsid w:val="009531A0"/>
    <w:rsid w:val="009B6673"/>
    <w:rsid w:val="009E1755"/>
    <w:rsid w:val="009E4A10"/>
    <w:rsid w:val="009E7A87"/>
    <w:rsid w:val="009F027D"/>
    <w:rsid w:val="00A11F8F"/>
    <w:rsid w:val="00A12FCE"/>
    <w:rsid w:val="00A27732"/>
    <w:rsid w:val="00A31444"/>
    <w:rsid w:val="00A3225A"/>
    <w:rsid w:val="00A40A8A"/>
    <w:rsid w:val="00A532D3"/>
    <w:rsid w:val="00A63E76"/>
    <w:rsid w:val="00A73999"/>
    <w:rsid w:val="00A77670"/>
    <w:rsid w:val="00A80C48"/>
    <w:rsid w:val="00A90482"/>
    <w:rsid w:val="00AA56F8"/>
    <w:rsid w:val="00AB5190"/>
    <w:rsid w:val="00AC15B1"/>
    <w:rsid w:val="00AF564D"/>
    <w:rsid w:val="00B01843"/>
    <w:rsid w:val="00B47BB7"/>
    <w:rsid w:val="00B54A69"/>
    <w:rsid w:val="00B6319C"/>
    <w:rsid w:val="00B73243"/>
    <w:rsid w:val="00B8564B"/>
    <w:rsid w:val="00B8672F"/>
    <w:rsid w:val="00B93EE6"/>
    <w:rsid w:val="00BA2E4C"/>
    <w:rsid w:val="00BA6F2B"/>
    <w:rsid w:val="00BA7642"/>
    <w:rsid w:val="00BB746F"/>
    <w:rsid w:val="00BC71BE"/>
    <w:rsid w:val="00BD3533"/>
    <w:rsid w:val="00BE50EE"/>
    <w:rsid w:val="00C341D0"/>
    <w:rsid w:val="00C40769"/>
    <w:rsid w:val="00C42781"/>
    <w:rsid w:val="00C42E2F"/>
    <w:rsid w:val="00C507C3"/>
    <w:rsid w:val="00C55F49"/>
    <w:rsid w:val="00C74E88"/>
    <w:rsid w:val="00C93B06"/>
    <w:rsid w:val="00CA34CE"/>
    <w:rsid w:val="00CB5537"/>
    <w:rsid w:val="00CC62F9"/>
    <w:rsid w:val="00CF617D"/>
    <w:rsid w:val="00D12639"/>
    <w:rsid w:val="00D2645A"/>
    <w:rsid w:val="00D34E3F"/>
    <w:rsid w:val="00D42C63"/>
    <w:rsid w:val="00D53A3A"/>
    <w:rsid w:val="00D91D72"/>
    <w:rsid w:val="00D9352F"/>
    <w:rsid w:val="00DA14E7"/>
    <w:rsid w:val="00DB678F"/>
    <w:rsid w:val="00DC60EC"/>
    <w:rsid w:val="00DD2EDE"/>
    <w:rsid w:val="00DE29F9"/>
    <w:rsid w:val="00E00522"/>
    <w:rsid w:val="00E03A54"/>
    <w:rsid w:val="00E230BC"/>
    <w:rsid w:val="00E2444C"/>
    <w:rsid w:val="00E333AD"/>
    <w:rsid w:val="00E47FC8"/>
    <w:rsid w:val="00E505E3"/>
    <w:rsid w:val="00E50DBC"/>
    <w:rsid w:val="00E603D9"/>
    <w:rsid w:val="00E86819"/>
    <w:rsid w:val="00E94F52"/>
    <w:rsid w:val="00EB7BBC"/>
    <w:rsid w:val="00ED232D"/>
    <w:rsid w:val="00ED5B3E"/>
    <w:rsid w:val="00EE3DA7"/>
    <w:rsid w:val="00EF1E9B"/>
    <w:rsid w:val="00F01A99"/>
    <w:rsid w:val="00F118C9"/>
    <w:rsid w:val="00F43331"/>
    <w:rsid w:val="00F62FF5"/>
    <w:rsid w:val="00F87F9F"/>
    <w:rsid w:val="00F91325"/>
    <w:rsid w:val="00FB3146"/>
    <w:rsid w:val="00FC177C"/>
    <w:rsid w:val="00FD69A1"/>
    <w:rsid w:val="00FE69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cs="Tahoma" w:hAnsi="Tahoma" w:ascii="Tahoma"/>
      <w:sz w:val="16"/>
      <w:szCs w:val="16"/>
    </w:rPr>
  </w:style>
  <w:style w:styleId="Tijeloteksta" w:type="paragraph">
    <w:name w:val="Body Text"/>
    <w:basedOn w:val="Normal"/>
    <w:link w:val="TijelotekstaChar"/>
    <w:rsid w:val="00832032"/>
    <w:pPr>
      <w:jc w:val="both"/>
    </w:pPr>
    <w:rPr>
      <w:lang w:eastAsia="hr-HR"/>
    </w:rPr>
  </w:style>
  <w:style w:customStyle="true" w:styleId="TijelotekstaChar" w:type="character">
    <w:name w:val="Tijelo teksta Char"/>
    <w:link w:val="Tijeloteksta"/>
    <w:rsid w:val="00D9352F"/>
    <w:rPr>
      <w:sz w:val="24"/>
      <w:szCs w:val="24"/>
    </w:rPr>
  </w:style>
  <w:style w:customStyle="true" w:styleId="Odlomakpopisa1" w:type="paragraph">
    <w:name w:val="Odlomak popisa1"/>
    <w:basedOn w:val="Normal"/>
    <w:qFormat/>
    <w:rsid w:val="00D53A3A"/>
    <w:pPr>
      <w:ind w:left="708"/>
    </w:pPr>
    <w:rPr>
      <w:lang w:eastAsia="hr-HR"/>
    </w:rPr>
  </w:style>
  <w:style w:styleId="Naglaeno" w:type="character">
    <w:name w:val="Strong"/>
    <w:qFormat/>
    <w:rsid w:val="00874D71"/>
    <w:rPr>
      <w:b/>
      <w:bCs/>
    </w:rPr>
  </w:style>
  <w:style w:styleId="Odlomakpopisa" w:type="paragraph">
    <w:name w:val="List Paragraph"/>
    <w:basedOn w:val="Normal"/>
    <w:uiPriority w:val="34"/>
    <w:qFormat/>
    <w:rsid w:val="002F6308"/>
    <w:pPr>
      <w:ind w:left="720"/>
      <w:contextualSpacing/>
    </w:pPr>
  </w:style>
  <w:style w:styleId="Tekstrezerviranogmjesta" w:type="character">
    <w:name w:val="Placeholder Text"/>
    <w:basedOn w:val="Zadanifontodlomka"/>
    <w:uiPriority w:val="99"/>
    <w:semiHidden/>
    <w:rsid w:val="00A77670"/>
    <w:rPr>
      <w:color w:val="808080"/>
      <w:bdr w:space="0" w:sz="0" w:color="auto" w:val="none"/>
      <w:shd w:fill="auto" w:color="auto" w:val="clear"/>
    </w:rPr>
  </w:style>
  <w:style w:customStyle="true" w:styleId="eSPISCCParagraphDefaultFont" w:type="character">
    <w:name w:val="eSPIS_CC_Paragraph Default Font"/>
    <w:basedOn w:val="Zadanifontodlomka"/>
    <w:rsid w:val="00A776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7670"/>
    <w:rPr>
      <w:bdr w:space="0" w:sz="0" w:color="auto" w:val="none"/>
      <w:shd w:fill="FFFFCC" w:color="auto" w:val="clear"/>
      <w:lang w:val="hr-HR"/>
    </w:rPr>
  </w:style>
  <w:style w:customStyle="true" w:styleId="PozadinaSvijetloCrvena" w:type="character">
    <w:name w:val="Pozadina_SvijetloCrvena"/>
    <w:basedOn w:val="eSPISCCParagraphDefaultFont"/>
    <w:rsid w:val="00A776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76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ascii="Tahoma" w:cs="Tahoma" w:hAnsi="Tahoma"/>
      <w:sz w:val="16"/>
      <w:szCs w:val="16"/>
    </w:rPr>
  </w:style>
  <w:style w:styleId="Tijeloteksta" w:type="paragraph">
    <w:name w:val="Body Text"/>
    <w:basedOn w:val="Normal"/>
    <w:link w:val="TijelotekstaChar"/>
    <w:rsid w:val="00832032"/>
    <w:pPr>
      <w:jc w:val="both"/>
    </w:pPr>
    <w:rPr>
      <w:lang w:eastAsia="hr-HR"/>
    </w:rPr>
  </w:style>
  <w:style w:customStyle="1" w:styleId="TijelotekstaChar" w:type="character">
    <w:name w:val="Tijelo teksta Char"/>
    <w:link w:val="Tijeloteksta"/>
    <w:rsid w:val="00D9352F"/>
    <w:rPr>
      <w:sz w:val="24"/>
      <w:szCs w:val="24"/>
    </w:rPr>
  </w:style>
  <w:style w:customStyle="1" w:styleId="Odlomakpopisa1" w:type="paragraph">
    <w:name w:val="Odlomak popisa1"/>
    <w:basedOn w:val="Normal"/>
    <w:qFormat/>
    <w:rsid w:val="00D53A3A"/>
    <w:pPr>
      <w:ind w:left="708"/>
    </w:pPr>
    <w:rPr>
      <w:lang w:eastAsia="hr-HR"/>
    </w:rPr>
  </w:style>
  <w:style w:styleId="Naglaeno" w:type="character">
    <w:name w:val="Strong"/>
    <w:qFormat/>
    <w:rsid w:val="00874D71"/>
    <w:rPr>
      <w:b/>
      <w:bCs/>
    </w:rPr>
  </w:style>
  <w:style w:styleId="Odlomakpopisa" w:type="paragraph">
    <w:name w:val="List Paragraph"/>
    <w:basedOn w:val="Normal"/>
    <w:uiPriority w:val="34"/>
    <w:qFormat/>
    <w:rsid w:val="002F6308"/>
    <w:pPr>
      <w:ind w:left="720"/>
      <w:contextualSpacing/>
    </w:pPr>
  </w:style>
  <w:style w:styleId="Tekstrezerviranogmjesta" w:type="character">
    <w:name w:val="Placeholder Text"/>
    <w:basedOn w:val="Zadanifontodlomka"/>
    <w:uiPriority w:val="99"/>
    <w:semiHidden/>
    <w:rsid w:val="00A77670"/>
    <w:rPr>
      <w:color w:val="808080"/>
      <w:bdr w:color="auto" w:space="0" w:sz="0" w:val="none"/>
      <w:shd w:color="auto" w:fill="auto" w:val="clear"/>
    </w:rPr>
  </w:style>
  <w:style w:customStyle="1" w:styleId="eSPISCCParagraphDefaultFont" w:type="character">
    <w:name w:val="eSPIS_CC_Paragraph Default Font"/>
    <w:basedOn w:val="Zadanifontodlomka"/>
    <w:rsid w:val="00A776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7670"/>
    <w:rPr>
      <w:bdr w:color="auto" w:space="0" w:sz="0" w:val="none"/>
      <w:shd w:color="auto" w:fill="FFFFCC" w:val="clear"/>
      <w:lang w:val="hr-HR"/>
    </w:rPr>
  </w:style>
  <w:style w:customStyle="1" w:styleId="PozadinaSvijetloCrvena" w:type="character">
    <w:name w:val="Pozadina_SvijetloCrvena"/>
    <w:basedOn w:val="eSPISCCParagraphDefaultFont"/>
    <w:rsid w:val="00A776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76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060484">
      <w:bodyDiv w:val="true"/>
      <w:marLeft w:val="0"/>
      <w:marRight w:val="0"/>
      <w:marTop w:val="0"/>
      <w:marBottom w:val="0"/>
      <w:divBdr>
        <w:top w:space="0" w:sz="0" w:color="auto" w:val="none"/>
        <w:left w:space="0" w:sz="0" w:color="auto" w:val="none"/>
        <w:bottom w:space="0" w:sz="0" w:color="auto" w:val="none"/>
        <w:right w:space="0" w:sz="0" w:color="auto" w:val="none"/>
      </w:divBdr>
      <w:divsChild>
        <w:div w:id="451942889">
          <w:marLeft w:val="0"/>
          <w:marRight w:val="0"/>
          <w:marTop w:val="0"/>
          <w:marBottom w:val="0"/>
          <w:divBdr>
            <w:top w:space="0" w:sz="0" w:color="auto" w:val="none"/>
            <w:left w:space="0" w:sz="0" w:color="auto" w:val="none"/>
            <w:bottom w:space="0" w:sz="0" w:color="auto" w:val="none"/>
            <w:right w:space="0" w:sz="0" w:color="auto" w:val="none"/>
          </w:divBdr>
          <w:divsChild>
            <w:div w:id="628241152">
              <w:marLeft w:val="0"/>
              <w:marRight w:val="0"/>
              <w:marTop w:val="0"/>
              <w:marBottom w:val="0"/>
              <w:divBdr>
                <w:top w:space="0" w:sz="0" w:color="auto" w:val="none"/>
                <w:left w:space="0" w:sz="0" w:color="auto" w:val="none"/>
                <w:bottom w:space="0" w:sz="0" w:color="auto" w:val="none"/>
                <w:right w:space="0" w:sz="0" w:color="auto" w:val="none"/>
              </w:divBdr>
            </w:div>
          </w:divsChild>
        </w:div>
        <w:div w:id="1679192810">
          <w:marLeft w:val="3150"/>
          <w:marRight w:val="0"/>
          <w:marTop w:val="0"/>
          <w:marBottom w:val="0"/>
          <w:divBdr>
            <w:top w:space="0" w:sz="0" w:color="auto" w:val="none"/>
            <w:left w:space="0" w:sz="0" w:color="auto" w:val="none"/>
            <w:bottom w:space="0" w:sz="0" w:color="auto" w:val="none"/>
            <w:right w:space="0" w:sz="0" w:color="auto" w:val="none"/>
          </w:divBdr>
          <w:divsChild>
            <w:div w:id="275908694">
              <w:marLeft w:val="0"/>
              <w:marRight w:val="0"/>
              <w:marTop w:val="0"/>
              <w:marBottom w:val="0"/>
              <w:divBdr>
                <w:top w:space="6" w:sz="6" w:color="AAAAAA" w:val="single"/>
                <w:left w:space="6" w:sz="6" w:color="AAAAAA" w:val="single"/>
                <w:bottom w:space="6" w:sz="6" w:color="AAAAAA" w:val="single"/>
                <w:right w:space="6" w:sz="6" w:color="AAAAAA" w:val="single"/>
              </w:divBdr>
              <w:divsChild>
                <w:div w:id="103035230">
                  <w:marLeft w:val="0"/>
                  <w:marRight w:val="0"/>
                  <w:marTop w:val="0"/>
                  <w:marBottom w:val="0"/>
                  <w:divBdr>
                    <w:top w:space="0" w:sz="0" w:color="auto" w:val="none"/>
                    <w:left w:space="0" w:sz="0" w:color="auto" w:val="none"/>
                    <w:bottom w:space="0" w:sz="0" w:color="auto" w:val="none"/>
                    <w:right w:space="0" w:sz="0" w:color="auto" w:val="none"/>
                  </w:divBdr>
                </w:div>
                <w:div w:id="125901643">
                  <w:marLeft w:val="0"/>
                  <w:marRight w:val="0"/>
                  <w:marTop w:val="0"/>
                  <w:marBottom w:val="0"/>
                  <w:divBdr>
                    <w:top w:space="0" w:sz="0" w:color="auto" w:val="none"/>
                    <w:left w:space="0" w:sz="0" w:color="auto" w:val="none"/>
                    <w:bottom w:space="0" w:sz="0" w:color="auto" w:val="none"/>
                    <w:right w:space="0" w:sz="0" w:color="auto" w:val="none"/>
                  </w:divBdr>
                </w:div>
                <w:div w:id="184250669">
                  <w:marLeft w:val="0"/>
                  <w:marRight w:val="0"/>
                  <w:marTop w:val="0"/>
                  <w:marBottom w:val="0"/>
                  <w:divBdr>
                    <w:top w:space="0" w:sz="0" w:color="auto" w:val="none"/>
                    <w:left w:space="0" w:sz="0" w:color="auto" w:val="none"/>
                    <w:bottom w:space="0" w:sz="0" w:color="auto" w:val="none"/>
                    <w:right w:space="0" w:sz="0" w:color="auto" w:val="none"/>
                  </w:divBdr>
                </w:div>
                <w:div w:id="353382976">
                  <w:marLeft w:val="0"/>
                  <w:marRight w:val="0"/>
                  <w:marTop w:val="0"/>
                  <w:marBottom w:val="0"/>
                  <w:divBdr>
                    <w:top w:space="0" w:sz="0" w:color="auto" w:val="none"/>
                    <w:left w:space="0" w:sz="0" w:color="auto" w:val="none"/>
                    <w:bottom w:space="0" w:sz="0" w:color="auto" w:val="none"/>
                    <w:right w:space="0" w:sz="0" w:color="auto" w:val="none"/>
                  </w:divBdr>
                </w:div>
                <w:div w:id="554968487">
                  <w:marLeft w:val="0"/>
                  <w:marRight w:val="0"/>
                  <w:marTop w:val="0"/>
                  <w:marBottom w:val="0"/>
                  <w:divBdr>
                    <w:top w:space="0" w:sz="0" w:color="auto" w:val="none"/>
                    <w:left w:space="0" w:sz="0" w:color="auto" w:val="none"/>
                    <w:bottom w:space="0" w:sz="0" w:color="auto" w:val="none"/>
                    <w:right w:space="0" w:sz="0" w:color="auto" w:val="none"/>
                  </w:divBdr>
                </w:div>
                <w:div w:id="573466130">
                  <w:marLeft w:val="0"/>
                  <w:marRight w:val="0"/>
                  <w:marTop w:val="0"/>
                  <w:marBottom w:val="0"/>
                  <w:divBdr>
                    <w:top w:space="0" w:sz="0" w:color="auto" w:val="none"/>
                    <w:left w:space="0" w:sz="0" w:color="auto" w:val="none"/>
                    <w:bottom w:space="0" w:sz="0" w:color="auto" w:val="none"/>
                    <w:right w:space="0" w:sz="0" w:color="auto" w:val="none"/>
                  </w:divBdr>
                </w:div>
                <w:div w:id="633683449">
                  <w:marLeft w:val="0"/>
                  <w:marRight w:val="0"/>
                  <w:marTop w:val="0"/>
                  <w:marBottom w:val="0"/>
                  <w:divBdr>
                    <w:top w:space="0" w:sz="0" w:color="auto" w:val="none"/>
                    <w:left w:space="0" w:sz="0" w:color="auto" w:val="none"/>
                    <w:bottom w:space="0" w:sz="0" w:color="auto" w:val="none"/>
                    <w:right w:space="0" w:sz="0" w:color="auto" w:val="none"/>
                  </w:divBdr>
                </w:div>
                <w:div w:id="635916569">
                  <w:marLeft w:val="0"/>
                  <w:marRight w:val="0"/>
                  <w:marTop w:val="0"/>
                  <w:marBottom w:val="0"/>
                  <w:divBdr>
                    <w:top w:space="0" w:sz="0" w:color="auto" w:val="none"/>
                    <w:left w:space="0" w:sz="0" w:color="auto" w:val="none"/>
                    <w:bottom w:space="0" w:sz="0" w:color="auto" w:val="none"/>
                    <w:right w:space="0" w:sz="0" w:color="auto" w:val="none"/>
                  </w:divBdr>
                </w:div>
                <w:div w:id="713627443">
                  <w:marLeft w:val="0"/>
                  <w:marRight w:val="0"/>
                  <w:marTop w:val="0"/>
                  <w:marBottom w:val="0"/>
                  <w:divBdr>
                    <w:top w:space="0" w:sz="0" w:color="auto" w:val="none"/>
                    <w:left w:space="0" w:sz="0" w:color="auto" w:val="none"/>
                    <w:bottom w:space="0" w:sz="0" w:color="auto" w:val="none"/>
                    <w:right w:space="0" w:sz="0" w:color="auto" w:val="none"/>
                  </w:divBdr>
                </w:div>
                <w:div w:id="900941441">
                  <w:marLeft w:val="0"/>
                  <w:marRight w:val="0"/>
                  <w:marTop w:val="0"/>
                  <w:marBottom w:val="0"/>
                  <w:divBdr>
                    <w:top w:space="0" w:sz="0" w:color="auto" w:val="none"/>
                    <w:left w:space="0" w:sz="0" w:color="auto" w:val="none"/>
                    <w:bottom w:space="0" w:sz="0" w:color="auto" w:val="none"/>
                    <w:right w:space="0" w:sz="0" w:color="auto" w:val="none"/>
                  </w:divBdr>
                </w:div>
                <w:div w:id="1388719985">
                  <w:marLeft w:val="0"/>
                  <w:marRight w:val="0"/>
                  <w:marTop w:val="0"/>
                  <w:marBottom w:val="0"/>
                  <w:divBdr>
                    <w:top w:space="0" w:sz="0" w:color="auto" w:val="none"/>
                    <w:left w:space="0" w:sz="0" w:color="auto" w:val="none"/>
                    <w:bottom w:space="0" w:sz="0" w:color="auto" w:val="none"/>
                    <w:right w:space="0" w:sz="0" w:color="auto" w:val="none"/>
                  </w:divBdr>
                </w:div>
                <w:div w:id="1505390967">
                  <w:marLeft w:val="0"/>
                  <w:marRight w:val="0"/>
                  <w:marTop w:val="0"/>
                  <w:marBottom w:val="0"/>
                  <w:divBdr>
                    <w:top w:space="0" w:sz="0" w:color="auto" w:val="none"/>
                    <w:left w:space="0" w:sz="0" w:color="auto" w:val="none"/>
                    <w:bottom w:space="0" w:sz="0" w:color="auto" w:val="none"/>
                    <w:right w:space="0" w:sz="0" w:color="auto" w:val="none"/>
                  </w:divBdr>
                </w:div>
                <w:div w:id="1610089100">
                  <w:marLeft w:val="0"/>
                  <w:marRight w:val="0"/>
                  <w:marTop w:val="0"/>
                  <w:marBottom w:val="0"/>
                  <w:divBdr>
                    <w:top w:space="0" w:sz="0" w:color="auto" w:val="none"/>
                    <w:left w:space="0" w:sz="0" w:color="auto" w:val="none"/>
                    <w:bottom w:space="0" w:sz="0" w:color="auto" w:val="none"/>
                    <w:right w:space="0" w:sz="0" w:color="auto" w:val="none"/>
                  </w:divBdr>
                </w:div>
                <w:div w:id="1756315437">
                  <w:marLeft w:val="0"/>
                  <w:marRight w:val="0"/>
                  <w:marTop w:val="240"/>
                  <w:marBottom w:val="72"/>
                  <w:divBdr>
                    <w:top w:space="0" w:sz="0" w:color="auto" w:val="none"/>
                    <w:left w:space="0" w:sz="0" w:color="auto" w:val="none"/>
                    <w:bottom w:space="0" w:sz="0" w:color="auto" w:val="none"/>
                    <w:right w:space="0" w:sz="0" w:color="auto" w:val="none"/>
                  </w:divBdr>
                </w:div>
                <w:div w:id="19873193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5115897">
      <w:bodyDiv w:val="true"/>
      <w:marLeft w:val="0"/>
      <w:marRight w:val="0"/>
      <w:marTop w:val="0"/>
      <w:marBottom w:val="0"/>
      <w:divBdr>
        <w:top w:space="0" w:sz="0" w:color="auto" w:val="none"/>
        <w:left w:space="0" w:sz="0" w:color="auto" w:val="none"/>
        <w:bottom w:space="0" w:sz="0" w:color="auto" w:val="none"/>
        <w:right w:space="0" w:sz="0" w:color="auto" w:val="none"/>
      </w:divBdr>
    </w:div>
    <w:div w:id="566306501">
      <w:bodyDiv w:val="true"/>
      <w:marLeft w:val="0"/>
      <w:marRight w:val="0"/>
      <w:marTop w:val="0"/>
      <w:marBottom w:val="0"/>
      <w:divBdr>
        <w:top w:space="0" w:sz="0" w:color="auto" w:val="none"/>
        <w:left w:space="0" w:sz="0" w:color="auto" w:val="none"/>
        <w:bottom w:space="0" w:sz="0" w:color="auto" w:val="none"/>
        <w:right w:space="0" w:sz="0" w:color="auto" w:val="none"/>
      </w:divBdr>
      <w:divsChild>
        <w:div w:id="2010789496">
          <w:marLeft w:val="3150"/>
          <w:marRight w:val="0"/>
          <w:marTop w:val="0"/>
          <w:marBottom w:val="0"/>
          <w:divBdr>
            <w:top w:space="0" w:sz="0" w:color="auto" w:val="none"/>
            <w:left w:space="0" w:sz="0" w:color="auto" w:val="none"/>
            <w:bottom w:space="0" w:sz="0" w:color="auto" w:val="none"/>
            <w:right w:space="0" w:sz="0" w:color="auto" w:val="none"/>
          </w:divBdr>
          <w:divsChild>
            <w:div w:id="2024089092">
              <w:marLeft w:val="0"/>
              <w:marRight w:val="0"/>
              <w:marTop w:val="0"/>
              <w:marBottom w:val="0"/>
              <w:divBdr>
                <w:top w:space="6" w:sz="6" w:color="AAAAAA" w:val="single"/>
                <w:left w:space="6" w:sz="6" w:color="AAAAAA" w:val="single"/>
                <w:bottom w:space="6" w:sz="6" w:color="AAAAAA" w:val="single"/>
                <w:right w:space="6" w:sz="6" w:color="AAAAAA" w:val="single"/>
              </w:divBdr>
              <w:divsChild>
                <w:div w:id="365369025">
                  <w:marLeft w:val="0"/>
                  <w:marRight w:val="0"/>
                  <w:marTop w:val="0"/>
                  <w:marBottom w:val="0"/>
                  <w:divBdr>
                    <w:top w:space="0" w:sz="0" w:color="auto" w:val="none"/>
                    <w:left w:space="0" w:sz="0" w:color="auto" w:val="none"/>
                    <w:bottom w:space="0" w:sz="0" w:color="auto" w:val="none"/>
                    <w:right w:space="0" w:sz="0" w:color="auto" w:val="none"/>
                  </w:divBdr>
                </w:div>
                <w:div w:id="1357003145">
                  <w:marLeft w:val="0"/>
                  <w:marRight w:val="0"/>
                  <w:marTop w:val="0"/>
                  <w:marBottom w:val="0"/>
                  <w:divBdr>
                    <w:top w:space="0" w:sz="0" w:color="auto" w:val="none"/>
                    <w:left w:space="0" w:sz="0" w:color="auto" w:val="none"/>
                    <w:bottom w:space="0" w:sz="0" w:color="auto" w:val="none"/>
                    <w:right w:space="0" w:sz="0" w:color="auto" w:val="none"/>
                  </w:divBdr>
                </w:div>
                <w:div w:id="1692754276">
                  <w:marLeft w:val="0"/>
                  <w:marRight w:val="0"/>
                  <w:marTop w:val="240"/>
                  <w:marBottom w:val="72"/>
                  <w:divBdr>
                    <w:top w:space="0" w:sz="0" w:color="auto" w:val="none"/>
                    <w:left w:space="0" w:sz="0" w:color="auto" w:val="none"/>
                    <w:bottom w:space="0" w:sz="0" w:color="auto" w:val="none"/>
                    <w:right w:space="0" w:sz="0" w:color="auto" w:val="none"/>
                  </w:divBdr>
                </w:div>
                <w:div w:id="1759598067">
                  <w:marLeft w:val="0"/>
                  <w:marRight w:val="0"/>
                  <w:marTop w:val="0"/>
                  <w:marBottom w:val="0"/>
                  <w:divBdr>
                    <w:top w:space="0" w:sz="0" w:color="auto" w:val="none"/>
                    <w:left w:space="0" w:sz="0" w:color="auto" w:val="none"/>
                    <w:bottom w:space="0" w:sz="0" w:color="auto" w:val="none"/>
                    <w:right w:space="0" w:sz="0" w:color="auto" w:val="none"/>
                  </w:divBdr>
                </w:div>
                <w:div w:id="1775784534">
                  <w:marLeft w:val="0"/>
                  <w:marRight w:val="0"/>
                  <w:marTop w:val="0"/>
                  <w:marBottom w:val="0"/>
                  <w:divBdr>
                    <w:top w:space="0" w:sz="0" w:color="auto" w:val="none"/>
                    <w:left w:space="0" w:sz="0" w:color="auto" w:val="none"/>
                    <w:bottom w:space="0" w:sz="0" w:color="auto" w:val="none"/>
                    <w:right w:space="0" w:sz="0" w:color="auto" w:val="none"/>
                  </w:divBdr>
                </w:div>
                <w:div w:id="1883863372">
                  <w:marLeft w:val="0"/>
                  <w:marRight w:val="0"/>
                  <w:marTop w:val="0"/>
                  <w:marBottom w:val="0"/>
                  <w:divBdr>
                    <w:top w:space="0" w:sz="0" w:color="auto" w:val="none"/>
                    <w:left w:space="0" w:sz="0" w:color="auto" w:val="none"/>
                    <w:bottom w:space="0" w:sz="0" w:color="auto" w:val="none"/>
                    <w:right w:space="0" w:sz="0" w:color="auto" w:val="none"/>
                  </w:divBdr>
                </w:div>
                <w:div w:id="20575794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735783929">
      <w:bodyDiv w:val="true"/>
      <w:marLeft w:val="0"/>
      <w:marRight w:val="0"/>
      <w:marTop w:val="0"/>
      <w:marBottom w:val="0"/>
      <w:divBdr>
        <w:top w:space="0" w:sz="0" w:color="auto" w:val="none"/>
        <w:left w:space="0" w:sz="0" w:color="auto" w:val="none"/>
        <w:bottom w:space="0" w:sz="0" w:color="auto" w:val="none"/>
        <w:right w:space="0" w:sz="0" w:color="auto" w:val="none"/>
      </w:divBdr>
      <w:divsChild>
        <w:div w:id="1464499780">
          <w:marLeft w:val="0"/>
          <w:marRight w:val="0"/>
          <w:marTop w:val="0"/>
          <w:marBottom w:val="0"/>
          <w:divBdr>
            <w:top w:space="0" w:sz="0" w:color="auto" w:val="none"/>
            <w:left w:space="0" w:sz="0" w:color="auto" w:val="none"/>
            <w:bottom w:space="0" w:sz="0" w:color="auto" w:val="none"/>
            <w:right w:space="0" w:sz="0" w:color="auto" w:val="none"/>
          </w:divBdr>
          <w:divsChild>
            <w:div w:id="1192454180">
              <w:marLeft w:val="0"/>
              <w:marRight w:val="0"/>
              <w:marTop w:val="0"/>
              <w:marBottom w:val="0"/>
              <w:divBdr>
                <w:top w:space="0" w:sz="0" w:color="auto" w:val="none"/>
                <w:left w:space="0" w:sz="0" w:color="auto" w:val="none"/>
                <w:bottom w:space="0" w:sz="0" w:color="auto" w:val="none"/>
                <w:right w:space="0" w:sz="0" w:color="auto" w:val="none"/>
              </w:divBdr>
              <w:divsChild>
                <w:div w:id="1533567752">
                  <w:marLeft w:val="0"/>
                  <w:marRight w:val="0"/>
                  <w:marTop w:val="0"/>
                  <w:marBottom w:val="0"/>
                  <w:divBdr>
                    <w:top w:space="6" w:sz="6" w:color="AAAAAA" w:val="single"/>
                    <w:left w:space="6" w:sz="6" w:color="AAAAAA" w:val="single"/>
                    <w:bottom w:space="6" w:sz="6" w:color="AAAAAA" w:val="single"/>
                    <w:right w:space="6" w:sz="6" w:color="AAAAAA" w:val="single"/>
                  </w:divBdr>
                  <w:divsChild>
                    <w:div w:id="393283120">
                      <w:marLeft w:val="0"/>
                      <w:marRight w:val="0"/>
                      <w:marTop w:val="0"/>
                      <w:marBottom w:val="0"/>
                      <w:divBdr>
                        <w:top w:space="0" w:sz="0" w:color="auto" w:val="none"/>
                        <w:left w:space="0" w:sz="0" w:color="auto" w:val="none"/>
                        <w:bottom w:space="0" w:sz="0" w:color="auto" w:val="none"/>
                        <w:right w:space="0" w:sz="0" w:color="auto" w:val="none"/>
                      </w:divBdr>
                    </w:div>
                    <w:div w:id="505100357">
                      <w:marLeft w:val="0"/>
                      <w:marRight w:val="0"/>
                      <w:marTop w:val="0"/>
                      <w:marBottom w:val="0"/>
                      <w:divBdr>
                        <w:top w:space="0" w:sz="0" w:color="auto" w:val="none"/>
                        <w:left w:space="0" w:sz="0" w:color="auto" w:val="none"/>
                        <w:bottom w:space="0" w:sz="0" w:color="auto" w:val="none"/>
                        <w:right w:space="0" w:sz="0" w:color="auto" w:val="none"/>
                      </w:divBdr>
                    </w:div>
                    <w:div w:id="779646872">
                      <w:marLeft w:val="0"/>
                      <w:marRight w:val="0"/>
                      <w:marTop w:val="240"/>
                      <w:marBottom w:val="72"/>
                      <w:divBdr>
                        <w:top w:space="0" w:sz="0" w:color="auto" w:val="none"/>
                        <w:left w:space="0" w:sz="0" w:color="auto" w:val="none"/>
                        <w:bottom w:space="0" w:sz="0" w:color="auto" w:val="none"/>
                        <w:right w:space="0" w:sz="0" w:color="auto" w:val="none"/>
                      </w:divBdr>
                    </w:div>
                    <w:div w:id="1065763091">
                      <w:marLeft w:val="0"/>
                      <w:marRight w:val="0"/>
                      <w:marTop w:val="0"/>
                      <w:marBottom w:val="0"/>
                      <w:divBdr>
                        <w:top w:space="0" w:sz="0" w:color="auto" w:val="none"/>
                        <w:left w:space="0" w:sz="0" w:color="auto" w:val="none"/>
                        <w:bottom w:space="0" w:sz="0" w:color="auto" w:val="none"/>
                        <w:right w:space="0" w:sz="0" w:color="auto" w:val="none"/>
                      </w:divBdr>
                    </w:div>
                    <w:div w:id="1332181621">
                      <w:marLeft w:val="0"/>
                      <w:marRight w:val="0"/>
                      <w:marTop w:val="0"/>
                      <w:marBottom w:val="0"/>
                      <w:divBdr>
                        <w:top w:space="0" w:sz="0" w:color="auto" w:val="none"/>
                        <w:left w:space="0" w:sz="0" w:color="auto" w:val="none"/>
                        <w:bottom w:space="0" w:sz="0" w:color="auto" w:val="none"/>
                        <w:right w:space="0" w:sz="0" w:color="auto" w:val="none"/>
                      </w:divBdr>
                    </w:div>
                    <w:div w:id="1434596660">
                      <w:marLeft w:val="0"/>
                      <w:marRight w:val="0"/>
                      <w:marTop w:val="0"/>
                      <w:marBottom w:val="0"/>
                      <w:divBdr>
                        <w:top w:space="0" w:sz="0" w:color="auto" w:val="none"/>
                        <w:left w:space="0" w:sz="0" w:color="auto" w:val="none"/>
                        <w:bottom w:space="0" w:sz="0" w:color="auto" w:val="none"/>
                        <w:right w:space="0" w:sz="0" w:color="auto" w:val="none"/>
                      </w:divBdr>
                    </w:div>
                    <w:div w:id="18110958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927083869">
      <w:bodyDiv w:val="true"/>
      <w:marLeft w:val="0"/>
      <w:marRight w:val="0"/>
      <w:marTop w:val="0"/>
      <w:marBottom w:val="0"/>
      <w:divBdr>
        <w:top w:space="0" w:sz="0" w:color="auto" w:val="none"/>
        <w:left w:space="0" w:sz="0" w:color="auto" w:val="none"/>
        <w:bottom w:space="0" w:sz="0" w:color="auto" w:val="none"/>
        <w:right w:space="0" w:sz="0" w:color="auto" w:val="none"/>
      </w:divBdr>
      <w:divsChild>
        <w:div w:id="227693265">
          <w:marLeft w:val="3150"/>
          <w:marRight w:val="0"/>
          <w:marTop w:val="0"/>
          <w:marBottom w:val="0"/>
          <w:divBdr>
            <w:top w:space="0" w:sz="0" w:color="auto" w:val="none"/>
            <w:left w:space="0" w:sz="0" w:color="auto" w:val="none"/>
            <w:bottom w:space="0" w:sz="0" w:color="auto" w:val="none"/>
            <w:right w:space="0" w:sz="0" w:color="auto" w:val="none"/>
          </w:divBdr>
          <w:divsChild>
            <w:div w:id="466433261">
              <w:marLeft w:val="0"/>
              <w:marRight w:val="0"/>
              <w:marTop w:val="0"/>
              <w:marBottom w:val="0"/>
              <w:divBdr>
                <w:top w:space="6" w:sz="6" w:color="AAAAAA" w:val="single"/>
                <w:left w:space="6" w:sz="6" w:color="AAAAAA" w:val="single"/>
                <w:bottom w:space="6" w:sz="6" w:color="AAAAAA" w:val="single"/>
                <w:right w:space="6" w:sz="6" w:color="AAAAAA" w:val="single"/>
              </w:divBdr>
              <w:divsChild>
                <w:div w:id="170267534">
                  <w:marLeft w:val="0"/>
                  <w:marRight w:val="0"/>
                  <w:marTop w:val="0"/>
                  <w:marBottom w:val="0"/>
                  <w:divBdr>
                    <w:top w:space="0" w:sz="0" w:color="auto" w:val="none"/>
                    <w:left w:space="0" w:sz="0" w:color="auto" w:val="none"/>
                    <w:bottom w:space="0" w:sz="0" w:color="auto" w:val="none"/>
                    <w:right w:space="0" w:sz="0" w:color="auto" w:val="none"/>
                  </w:divBdr>
                </w:div>
                <w:div w:id="171339211">
                  <w:marLeft w:val="0"/>
                  <w:marRight w:val="0"/>
                  <w:marTop w:val="0"/>
                  <w:marBottom w:val="0"/>
                  <w:divBdr>
                    <w:top w:space="0" w:sz="0" w:color="auto" w:val="none"/>
                    <w:left w:space="0" w:sz="0" w:color="auto" w:val="none"/>
                    <w:bottom w:space="0" w:sz="0" w:color="auto" w:val="none"/>
                    <w:right w:space="0" w:sz="0" w:color="auto" w:val="none"/>
                  </w:divBdr>
                </w:div>
                <w:div w:id="196699352">
                  <w:marLeft w:val="0"/>
                  <w:marRight w:val="0"/>
                  <w:marTop w:val="0"/>
                  <w:marBottom w:val="0"/>
                  <w:divBdr>
                    <w:top w:space="0" w:sz="0" w:color="auto" w:val="none"/>
                    <w:left w:space="0" w:sz="0" w:color="auto" w:val="none"/>
                    <w:bottom w:space="0" w:sz="0" w:color="auto" w:val="none"/>
                    <w:right w:space="0" w:sz="0" w:color="auto" w:val="none"/>
                  </w:divBdr>
                </w:div>
                <w:div w:id="235359658">
                  <w:marLeft w:val="0"/>
                  <w:marRight w:val="0"/>
                  <w:marTop w:val="0"/>
                  <w:marBottom w:val="0"/>
                  <w:divBdr>
                    <w:top w:space="0" w:sz="0" w:color="auto" w:val="none"/>
                    <w:left w:space="0" w:sz="0" w:color="auto" w:val="none"/>
                    <w:bottom w:space="0" w:sz="0" w:color="auto" w:val="none"/>
                    <w:right w:space="0" w:sz="0" w:color="auto" w:val="none"/>
                  </w:divBdr>
                </w:div>
                <w:div w:id="451633129">
                  <w:marLeft w:val="0"/>
                  <w:marRight w:val="0"/>
                  <w:marTop w:val="0"/>
                  <w:marBottom w:val="0"/>
                  <w:divBdr>
                    <w:top w:space="0" w:sz="0" w:color="auto" w:val="none"/>
                    <w:left w:space="0" w:sz="0" w:color="auto" w:val="none"/>
                    <w:bottom w:space="0" w:sz="0" w:color="auto" w:val="none"/>
                    <w:right w:space="0" w:sz="0" w:color="auto" w:val="none"/>
                  </w:divBdr>
                </w:div>
                <w:div w:id="452480584">
                  <w:marLeft w:val="0"/>
                  <w:marRight w:val="0"/>
                  <w:marTop w:val="0"/>
                  <w:marBottom w:val="0"/>
                  <w:divBdr>
                    <w:top w:space="0" w:sz="0" w:color="auto" w:val="none"/>
                    <w:left w:space="0" w:sz="0" w:color="auto" w:val="none"/>
                    <w:bottom w:space="0" w:sz="0" w:color="auto" w:val="none"/>
                    <w:right w:space="0" w:sz="0" w:color="auto" w:val="none"/>
                  </w:divBdr>
                </w:div>
                <w:div w:id="565728568">
                  <w:marLeft w:val="0"/>
                  <w:marRight w:val="0"/>
                  <w:marTop w:val="0"/>
                  <w:marBottom w:val="0"/>
                  <w:divBdr>
                    <w:top w:space="0" w:sz="0" w:color="auto" w:val="none"/>
                    <w:left w:space="0" w:sz="0" w:color="auto" w:val="none"/>
                    <w:bottom w:space="0" w:sz="0" w:color="auto" w:val="none"/>
                    <w:right w:space="0" w:sz="0" w:color="auto" w:val="none"/>
                  </w:divBdr>
                </w:div>
                <w:div w:id="625815976">
                  <w:marLeft w:val="0"/>
                  <w:marRight w:val="0"/>
                  <w:marTop w:val="0"/>
                  <w:marBottom w:val="0"/>
                  <w:divBdr>
                    <w:top w:space="0" w:sz="0" w:color="auto" w:val="none"/>
                    <w:left w:space="0" w:sz="0" w:color="auto" w:val="none"/>
                    <w:bottom w:space="0" w:sz="0" w:color="auto" w:val="none"/>
                    <w:right w:space="0" w:sz="0" w:color="auto" w:val="none"/>
                  </w:divBdr>
                </w:div>
                <w:div w:id="773745847">
                  <w:marLeft w:val="0"/>
                  <w:marRight w:val="0"/>
                  <w:marTop w:val="0"/>
                  <w:marBottom w:val="0"/>
                  <w:divBdr>
                    <w:top w:space="0" w:sz="0" w:color="auto" w:val="none"/>
                    <w:left w:space="0" w:sz="0" w:color="auto" w:val="none"/>
                    <w:bottom w:space="0" w:sz="0" w:color="auto" w:val="none"/>
                    <w:right w:space="0" w:sz="0" w:color="auto" w:val="none"/>
                  </w:divBdr>
                </w:div>
                <w:div w:id="936333848">
                  <w:marLeft w:val="0"/>
                  <w:marRight w:val="0"/>
                  <w:marTop w:val="0"/>
                  <w:marBottom w:val="0"/>
                  <w:divBdr>
                    <w:top w:space="0" w:sz="0" w:color="auto" w:val="none"/>
                    <w:left w:space="0" w:sz="0" w:color="auto" w:val="none"/>
                    <w:bottom w:space="0" w:sz="0" w:color="auto" w:val="none"/>
                    <w:right w:space="0" w:sz="0" w:color="auto" w:val="none"/>
                  </w:divBdr>
                </w:div>
                <w:div w:id="1100299569">
                  <w:marLeft w:val="0"/>
                  <w:marRight w:val="0"/>
                  <w:marTop w:val="240"/>
                  <w:marBottom w:val="72"/>
                  <w:divBdr>
                    <w:top w:space="0" w:sz="0" w:color="auto" w:val="none"/>
                    <w:left w:space="0" w:sz="0" w:color="auto" w:val="none"/>
                    <w:bottom w:space="0" w:sz="0" w:color="auto" w:val="none"/>
                    <w:right w:space="0" w:sz="0" w:color="auto" w:val="none"/>
                  </w:divBdr>
                </w:div>
                <w:div w:id="1252274474">
                  <w:marLeft w:val="0"/>
                  <w:marRight w:val="0"/>
                  <w:marTop w:val="0"/>
                  <w:marBottom w:val="0"/>
                  <w:divBdr>
                    <w:top w:space="0" w:sz="0" w:color="auto" w:val="none"/>
                    <w:left w:space="0" w:sz="0" w:color="auto" w:val="none"/>
                    <w:bottom w:space="0" w:sz="0" w:color="auto" w:val="none"/>
                    <w:right w:space="0" w:sz="0" w:color="auto" w:val="none"/>
                  </w:divBdr>
                </w:div>
                <w:div w:id="1587037023">
                  <w:marLeft w:val="0"/>
                  <w:marRight w:val="0"/>
                  <w:marTop w:val="0"/>
                  <w:marBottom w:val="0"/>
                  <w:divBdr>
                    <w:top w:space="0" w:sz="0" w:color="auto" w:val="none"/>
                    <w:left w:space="0" w:sz="0" w:color="auto" w:val="none"/>
                    <w:bottom w:space="0" w:sz="0" w:color="auto" w:val="none"/>
                    <w:right w:space="0" w:sz="0" w:color="auto" w:val="none"/>
                  </w:divBdr>
                </w:div>
                <w:div w:id="1745447896">
                  <w:marLeft w:val="0"/>
                  <w:marRight w:val="0"/>
                  <w:marTop w:val="0"/>
                  <w:marBottom w:val="0"/>
                  <w:divBdr>
                    <w:top w:space="0" w:sz="0" w:color="auto" w:val="none"/>
                    <w:left w:space="0" w:sz="0" w:color="auto" w:val="none"/>
                    <w:bottom w:space="0" w:sz="0" w:color="auto" w:val="none"/>
                    <w:right w:space="0" w:sz="0" w:color="auto" w:val="none"/>
                  </w:divBdr>
                </w:div>
                <w:div w:id="19317682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31004545">
      <w:bodyDiv w:val="true"/>
      <w:marLeft w:val="0"/>
      <w:marRight w:val="0"/>
      <w:marTop w:val="0"/>
      <w:marBottom w:val="0"/>
      <w:divBdr>
        <w:top w:space="0" w:sz="0" w:color="auto" w:val="none"/>
        <w:left w:space="0" w:sz="0" w:color="auto" w:val="none"/>
        <w:bottom w:space="0" w:sz="0" w:color="auto" w:val="none"/>
        <w:right w:space="0" w:sz="0" w:color="auto" w:val="none"/>
      </w:divBdr>
      <w:divsChild>
        <w:div w:id="1534266104">
          <w:marLeft w:val="0"/>
          <w:marRight w:val="0"/>
          <w:marTop w:val="0"/>
          <w:marBottom w:val="0"/>
          <w:divBdr>
            <w:top w:space="0" w:sz="0" w:color="auto" w:val="none"/>
            <w:left w:space="0" w:sz="0" w:color="auto" w:val="none"/>
            <w:bottom w:space="0" w:sz="0" w:color="auto" w:val="none"/>
            <w:right w:space="0" w:sz="0" w:color="auto" w:val="none"/>
          </w:divBdr>
          <w:divsChild>
            <w:div w:id="259030874">
              <w:marLeft w:val="0"/>
              <w:marRight w:val="0"/>
              <w:marTop w:val="0"/>
              <w:marBottom w:val="0"/>
              <w:divBdr>
                <w:top w:space="0" w:sz="0" w:color="auto" w:val="none"/>
                <w:left w:space="0" w:sz="0" w:color="auto" w:val="none"/>
                <w:bottom w:space="0" w:sz="0" w:color="auto" w:val="none"/>
                <w:right w:space="0" w:sz="0" w:color="auto" w:val="none"/>
              </w:divBdr>
              <w:divsChild>
                <w:div w:id="756051879">
                  <w:marLeft w:val="0"/>
                  <w:marRight w:val="0"/>
                  <w:marTop w:val="0"/>
                  <w:marBottom w:val="0"/>
                  <w:divBdr>
                    <w:top w:space="6" w:sz="6" w:color="AAAAAA" w:val="single"/>
                    <w:left w:space="6" w:sz="6" w:color="AAAAAA" w:val="single"/>
                    <w:bottom w:space="6" w:sz="6" w:color="AAAAAA" w:val="single"/>
                    <w:right w:space="6" w:sz="6" w:color="AAAAAA" w:val="single"/>
                  </w:divBdr>
                  <w:divsChild>
                    <w:div w:id="199366196">
                      <w:marLeft w:val="0"/>
                      <w:marRight w:val="0"/>
                      <w:marTop w:val="0"/>
                      <w:marBottom w:val="0"/>
                      <w:divBdr>
                        <w:top w:space="0" w:sz="0" w:color="auto" w:val="none"/>
                        <w:left w:space="0" w:sz="0" w:color="auto" w:val="none"/>
                        <w:bottom w:space="0" w:sz="0" w:color="auto" w:val="none"/>
                        <w:right w:space="0" w:sz="0" w:color="auto" w:val="none"/>
                      </w:divBdr>
                    </w:div>
                    <w:div w:id="823668090">
                      <w:marLeft w:val="0"/>
                      <w:marRight w:val="0"/>
                      <w:marTop w:val="0"/>
                      <w:marBottom w:val="0"/>
                      <w:divBdr>
                        <w:top w:space="0" w:sz="0" w:color="auto" w:val="none"/>
                        <w:left w:space="0" w:sz="0" w:color="auto" w:val="none"/>
                        <w:bottom w:space="0" w:sz="0" w:color="auto" w:val="none"/>
                        <w:right w:space="0" w:sz="0" w:color="auto" w:val="none"/>
                      </w:divBdr>
                    </w:div>
                    <w:div w:id="947933770">
                      <w:marLeft w:val="0"/>
                      <w:marRight w:val="0"/>
                      <w:marTop w:val="0"/>
                      <w:marBottom w:val="0"/>
                      <w:divBdr>
                        <w:top w:space="0" w:sz="0" w:color="auto" w:val="none"/>
                        <w:left w:space="0" w:sz="0" w:color="auto" w:val="none"/>
                        <w:bottom w:space="0" w:sz="0" w:color="auto" w:val="none"/>
                        <w:right w:space="0" w:sz="0" w:color="auto" w:val="none"/>
                      </w:divBdr>
                    </w:div>
                    <w:div w:id="1069352541">
                      <w:marLeft w:val="0"/>
                      <w:marRight w:val="0"/>
                      <w:marTop w:val="240"/>
                      <w:marBottom w:val="72"/>
                      <w:divBdr>
                        <w:top w:space="0" w:sz="0" w:color="auto" w:val="none"/>
                        <w:left w:space="0" w:sz="0" w:color="auto" w:val="none"/>
                        <w:bottom w:space="0" w:sz="0" w:color="auto" w:val="none"/>
                        <w:right w:space="0" w:sz="0" w:color="auto" w:val="none"/>
                      </w:divBdr>
                    </w:div>
                    <w:div w:id="1115255058">
                      <w:marLeft w:val="0"/>
                      <w:marRight w:val="0"/>
                      <w:marTop w:val="0"/>
                      <w:marBottom w:val="0"/>
                      <w:divBdr>
                        <w:top w:space="0" w:sz="0" w:color="auto" w:val="none"/>
                        <w:left w:space="0" w:sz="0" w:color="auto" w:val="none"/>
                        <w:bottom w:space="0" w:sz="0" w:color="auto" w:val="none"/>
                        <w:right w:space="0" w:sz="0" w:color="auto" w:val="none"/>
                      </w:divBdr>
                    </w:div>
                    <w:div w:id="1165704492">
                      <w:marLeft w:val="0"/>
                      <w:marRight w:val="0"/>
                      <w:marTop w:val="0"/>
                      <w:marBottom w:val="0"/>
                      <w:divBdr>
                        <w:top w:space="0" w:sz="0" w:color="auto" w:val="none"/>
                        <w:left w:space="0" w:sz="0" w:color="auto" w:val="none"/>
                        <w:bottom w:space="0" w:sz="0" w:color="auto" w:val="none"/>
                        <w:right w:space="0" w:sz="0" w:color="auto" w:val="none"/>
                      </w:divBdr>
                    </w:div>
                    <w:div w:id="1234584682">
                      <w:marLeft w:val="0"/>
                      <w:marRight w:val="0"/>
                      <w:marTop w:val="0"/>
                      <w:marBottom w:val="0"/>
                      <w:divBdr>
                        <w:top w:space="0" w:sz="0" w:color="auto" w:val="none"/>
                        <w:left w:space="0" w:sz="0" w:color="auto" w:val="none"/>
                        <w:bottom w:space="0" w:sz="0" w:color="auto" w:val="none"/>
                        <w:right w:space="0" w:sz="0" w:color="auto" w:val="none"/>
                      </w:divBdr>
                    </w:div>
                    <w:div w:id="1354839390">
                      <w:marLeft w:val="0"/>
                      <w:marRight w:val="0"/>
                      <w:marTop w:val="0"/>
                      <w:marBottom w:val="0"/>
                      <w:divBdr>
                        <w:top w:space="0" w:sz="0" w:color="auto" w:val="none"/>
                        <w:left w:space="0" w:sz="0" w:color="auto" w:val="none"/>
                        <w:bottom w:space="0" w:sz="0" w:color="auto" w:val="none"/>
                        <w:right w:space="0" w:sz="0" w:color="auto" w:val="none"/>
                      </w:divBdr>
                    </w:div>
                    <w:div w:id="1375042341">
                      <w:marLeft w:val="0"/>
                      <w:marRight w:val="0"/>
                      <w:marTop w:val="0"/>
                      <w:marBottom w:val="0"/>
                      <w:divBdr>
                        <w:top w:space="0" w:sz="0" w:color="auto" w:val="none"/>
                        <w:left w:space="0" w:sz="0" w:color="auto" w:val="none"/>
                        <w:bottom w:space="0" w:sz="0" w:color="auto" w:val="none"/>
                        <w:right w:space="0" w:sz="0" w:color="auto" w:val="none"/>
                      </w:divBdr>
                    </w:div>
                    <w:div w:id="1598512896">
                      <w:marLeft w:val="0"/>
                      <w:marRight w:val="0"/>
                      <w:marTop w:val="0"/>
                      <w:marBottom w:val="0"/>
                      <w:divBdr>
                        <w:top w:space="0" w:sz="0" w:color="auto" w:val="none"/>
                        <w:left w:space="0" w:sz="0" w:color="auto" w:val="none"/>
                        <w:bottom w:space="0" w:sz="0" w:color="auto" w:val="none"/>
                        <w:right w:space="0" w:sz="0" w:color="auto" w:val="none"/>
                      </w:divBdr>
                    </w:div>
                    <w:div w:id="1746876479">
                      <w:marLeft w:val="0"/>
                      <w:marRight w:val="0"/>
                      <w:marTop w:val="0"/>
                      <w:marBottom w:val="0"/>
                      <w:divBdr>
                        <w:top w:space="0" w:sz="0" w:color="auto" w:val="none"/>
                        <w:left w:space="0" w:sz="0" w:color="auto" w:val="none"/>
                        <w:bottom w:space="0" w:sz="0" w:color="auto" w:val="none"/>
                        <w:right w:space="0" w:sz="0" w:color="auto" w:val="none"/>
                      </w:divBdr>
                    </w:div>
                    <w:div w:id="1887907486">
                      <w:marLeft w:val="0"/>
                      <w:marRight w:val="0"/>
                      <w:marTop w:val="0"/>
                      <w:marBottom w:val="0"/>
                      <w:divBdr>
                        <w:top w:space="0" w:sz="0" w:color="auto" w:val="none"/>
                        <w:left w:space="0" w:sz="0" w:color="auto" w:val="none"/>
                        <w:bottom w:space="0" w:sz="0" w:color="auto" w:val="none"/>
                        <w:right w:space="0" w:sz="0" w:color="auto" w:val="none"/>
                      </w:divBdr>
                    </w:div>
                    <w:div w:id="2071612880">
                      <w:marLeft w:val="0"/>
                      <w:marRight w:val="0"/>
                      <w:marTop w:val="0"/>
                      <w:marBottom w:val="0"/>
                      <w:divBdr>
                        <w:top w:space="0" w:sz="0" w:color="auto" w:val="none"/>
                        <w:left w:space="0" w:sz="0" w:color="auto" w:val="none"/>
                        <w:bottom w:space="0" w:sz="0" w:color="auto" w:val="none"/>
                        <w:right w:space="0" w:sz="0" w:color="auto" w:val="none"/>
                      </w:divBdr>
                    </w:div>
                    <w:div w:id="20833328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472406518">
      <w:bodyDiv w:val="true"/>
      <w:marLeft w:val="0"/>
      <w:marRight w:val="0"/>
      <w:marTop w:val="0"/>
      <w:marBottom w:val="0"/>
      <w:divBdr>
        <w:top w:space="0" w:sz="0" w:color="auto" w:val="none"/>
        <w:left w:space="0" w:sz="0" w:color="auto" w:val="none"/>
        <w:bottom w:space="0" w:sz="0" w:color="auto" w:val="none"/>
        <w:right w:space="0" w:sz="0" w:color="auto" w:val="none"/>
      </w:divBdr>
      <w:divsChild>
        <w:div w:id="1553229737">
          <w:marLeft w:val="3150"/>
          <w:marRight w:val="0"/>
          <w:marTop w:val="0"/>
          <w:marBottom w:val="0"/>
          <w:divBdr>
            <w:top w:space="0" w:sz="0" w:color="auto" w:val="none"/>
            <w:left w:space="0" w:sz="0" w:color="auto" w:val="none"/>
            <w:bottom w:space="0" w:sz="0" w:color="auto" w:val="none"/>
            <w:right w:space="0" w:sz="0" w:color="auto" w:val="none"/>
          </w:divBdr>
          <w:divsChild>
            <w:div w:id="1406731787">
              <w:marLeft w:val="0"/>
              <w:marRight w:val="0"/>
              <w:marTop w:val="0"/>
              <w:marBottom w:val="0"/>
              <w:divBdr>
                <w:top w:space="6" w:sz="6" w:color="AAAAAA" w:val="single"/>
                <w:left w:space="6" w:sz="6" w:color="AAAAAA" w:val="single"/>
                <w:bottom w:space="6" w:sz="6" w:color="AAAAAA" w:val="single"/>
                <w:right w:space="6" w:sz="6" w:color="AAAAAA" w:val="single"/>
              </w:divBdr>
              <w:divsChild>
                <w:div w:id="87194728">
                  <w:marLeft w:val="0"/>
                  <w:marRight w:val="0"/>
                  <w:marTop w:val="0"/>
                  <w:marBottom w:val="0"/>
                  <w:divBdr>
                    <w:top w:space="0" w:sz="0" w:color="auto" w:val="none"/>
                    <w:left w:space="0" w:sz="0" w:color="auto" w:val="none"/>
                    <w:bottom w:space="0" w:sz="0" w:color="auto" w:val="none"/>
                    <w:right w:space="0" w:sz="0" w:color="auto" w:val="none"/>
                  </w:divBdr>
                </w:div>
                <w:div w:id="139003578">
                  <w:marLeft w:val="0"/>
                  <w:marRight w:val="0"/>
                  <w:marTop w:val="0"/>
                  <w:marBottom w:val="0"/>
                  <w:divBdr>
                    <w:top w:space="0" w:sz="0" w:color="auto" w:val="none"/>
                    <w:left w:space="0" w:sz="0" w:color="auto" w:val="none"/>
                    <w:bottom w:space="0" w:sz="0" w:color="auto" w:val="none"/>
                    <w:right w:space="0" w:sz="0" w:color="auto" w:val="none"/>
                  </w:divBdr>
                </w:div>
                <w:div w:id="156965172">
                  <w:marLeft w:val="0"/>
                  <w:marRight w:val="0"/>
                  <w:marTop w:val="0"/>
                  <w:marBottom w:val="0"/>
                  <w:divBdr>
                    <w:top w:space="0" w:sz="0" w:color="auto" w:val="none"/>
                    <w:left w:space="0" w:sz="0" w:color="auto" w:val="none"/>
                    <w:bottom w:space="0" w:sz="0" w:color="auto" w:val="none"/>
                    <w:right w:space="0" w:sz="0" w:color="auto" w:val="none"/>
                  </w:divBdr>
                </w:div>
                <w:div w:id="922563611">
                  <w:marLeft w:val="0"/>
                  <w:marRight w:val="0"/>
                  <w:marTop w:val="240"/>
                  <w:marBottom w:val="72"/>
                  <w:divBdr>
                    <w:top w:space="0" w:sz="0" w:color="auto" w:val="none"/>
                    <w:left w:space="0" w:sz="0" w:color="auto" w:val="none"/>
                    <w:bottom w:space="0" w:sz="0" w:color="auto" w:val="none"/>
                    <w:right w:space="0" w:sz="0" w:color="auto" w:val="none"/>
                  </w:divBdr>
                </w:div>
                <w:div w:id="1093015606">
                  <w:marLeft w:val="0"/>
                  <w:marRight w:val="0"/>
                  <w:marTop w:val="0"/>
                  <w:marBottom w:val="0"/>
                  <w:divBdr>
                    <w:top w:space="0" w:sz="0" w:color="auto" w:val="none"/>
                    <w:left w:space="0" w:sz="0" w:color="auto" w:val="none"/>
                    <w:bottom w:space="0" w:sz="0" w:color="auto" w:val="none"/>
                    <w:right w:space="0" w:sz="0" w:color="auto" w:val="none"/>
                  </w:divBdr>
                </w:div>
                <w:div w:id="1564292863">
                  <w:marLeft w:val="0"/>
                  <w:marRight w:val="0"/>
                  <w:marTop w:val="0"/>
                  <w:marBottom w:val="0"/>
                  <w:divBdr>
                    <w:top w:space="0" w:sz="0" w:color="auto" w:val="none"/>
                    <w:left w:space="0" w:sz="0" w:color="auto" w:val="none"/>
                    <w:bottom w:space="0" w:sz="0" w:color="auto" w:val="none"/>
                    <w:right w:space="0" w:sz="0" w:color="auto" w:val="none"/>
                  </w:divBdr>
                </w:div>
                <w:div w:id="158198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93685794">
      <w:bodyDiv w:val="true"/>
      <w:marLeft w:val="0"/>
      <w:marRight w:val="0"/>
      <w:marTop w:val="0"/>
      <w:marBottom w:val="0"/>
      <w:divBdr>
        <w:top w:space="0" w:sz="0" w:color="auto" w:val="none"/>
        <w:left w:space="0" w:sz="0" w:color="auto" w:val="none"/>
        <w:bottom w:space="0" w:sz="0" w:color="auto" w:val="none"/>
        <w:right w:space="0" w:sz="0" w:color="auto" w:val="none"/>
      </w:divBdr>
      <w:divsChild>
        <w:div w:id="1623461488">
          <w:marLeft w:val="0"/>
          <w:marRight w:val="0"/>
          <w:marTop w:val="0"/>
          <w:marBottom w:val="0"/>
          <w:divBdr>
            <w:top w:space="0" w:sz="0" w:color="auto" w:val="none"/>
            <w:left w:space="0" w:sz="0" w:color="auto" w:val="none"/>
            <w:bottom w:space="0" w:sz="0" w:color="auto" w:val="none"/>
            <w:right w:space="0" w:sz="0" w:color="auto" w:val="none"/>
          </w:divBdr>
          <w:divsChild>
            <w:div w:id="1352493970">
              <w:marLeft w:val="0"/>
              <w:marRight w:val="0"/>
              <w:marTop w:val="0"/>
              <w:marBottom w:val="0"/>
              <w:divBdr>
                <w:top w:space="0" w:sz="0" w:color="auto" w:val="none"/>
                <w:left w:space="0" w:sz="0" w:color="auto" w:val="none"/>
                <w:bottom w:space="0" w:sz="0" w:color="auto" w:val="none"/>
                <w:right w:space="0" w:sz="0" w:color="auto" w:val="none"/>
              </w:divBdr>
              <w:divsChild>
                <w:div w:id="336273135">
                  <w:marLeft w:val="0"/>
                  <w:marRight w:val="0"/>
                  <w:marTop w:val="0"/>
                  <w:marBottom w:val="0"/>
                  <w:divBdr>
                    <w:top w:space="6" w:sz="6" w:color="AAAAAA" w:val="single"/>
                    <w:left w:space="6" w:sz="6" w:color="AAAAAA" w:val="single"/>
                    <w:bottom w:space="6" w:sz="6" w:color="AAAAAA" w:val="single"/>
                    <w:right w:space="6" w:sz="6" w:color="AAAAAA" w:val="single"/>
                  </w:divBdr>
                  <w:divsChild>
                    <w:div w:id="194468300">
                      <w:marLeft w:val="0"/>
                      <w:marRight w:val="0"/>
                      <w:marTop w:val="0"/>
                      <w:marBottom w:val="0"/>
                      <w:divBdr>
                        <w:top w:space="0" w:sz="0" w:color="auto" w:val="none"/>
                        <w:left w:space="0" w:sz="0" w:color="auto" w:val="none"/>
                        <w:bottom w:space="0" w:sz="0" w:color="auto" w:val="none"/>
                        <w:right w:space="0" w:sz="0" w:color="auto" w:val="none"/>
                      </w:divBdr>
                    </w:div>
                    <w:div w:id="365642855">
                      <w:marLeft w:val="0"/>
                      <w:marRight w:val="0"/>
                      <w:marTop w:val="0"/>
                      <w:marBottom w:val="0"/>
                      <w:divBdr>
                        <w:top w:space="0" w:sz="0" w:color="auto" w:val="none"/>
                        <w:left w:space="0" w:sz="0" w:color="auto" w:val="none"/>
                        <w:bottom w:space="0" w:sz="0" w:color="auto" w:val="none"/>
                        <w:right w:space="0" w:sz="0" w:color="auto" w:val="none"/>
                      </w:divBdr>
                    </w:div>
                    <w:div w:id="924457925">
                      <w:marLeft w:val="0"/>
                      <w:marRight w:val="0"/>
                      <w:marTop w:val="0"/>
                      <w:marBottom w:val="0"/>
                      <w:divBdr>
                        <w:top w:space="0" w:sz="0" w:color="auto" w:val="none"/>
                        <w:left w:space="0" w:sz="0" w:color="auto" w:val="none"/>
                        <w:bottom w:space="0" w:sz="0" w:color="auto" w:val="none"/>
                        <w:right w:space="0" w:sz="0" w:color="auto" w:val="none"/>
                      </w:divBdr>
                    </w:div>
                    <w:div w:id="939021793">
                      <w:marLeft w:val="0"/>
                      <w:marRight w:val="0"/>
                      <w:marTop w:val="0"/>
                      <w:marBottom w:val="0"/>
                      <w:divBdr>
                        <w:top w:space="0" w:sz="0" w:color="auto" w:val="none"/>
                        <w:left w:space="0" w:sz="0" w:color="auto" w:val="none"/>
                        <w:bottom w:space="0" w:sz="0" w:color="auto" w:val="none"/>
                        <w:right w:space="0" w:sz="0" w:color="auto" w:val="none"/>
                      </w:divBdr>
                    </w:div>
                    <w:div w:id="1467700607">
                      <w:marLeft w:val="0"/>
                      <w:marRight w:val="0"/>
                      <w:marTop w:val="0"/>
                      <w:marBottom w:val="0"/>
                      <w:divBdr>
                        <w:top w:space="0" w:sz="0" w:color="auto" w:val="none"/>
                        <w:left w:space="0" w:sz="0" w:color="auto" w:val="none"/>
                        <w:bottom w:space="0" w:sz="0" w:color="auto" w:val="none"/>
                        <w:right w:space="0" w:sz="0" w:color="auto" w:val="none"/>
                      </w:divBdr>
                    </w:div>
                    <w:div w:id="1648245654">
                      <w:marLeft w:val="0"/>
                      <w:marRight w:val="0"/>
                      <w:marTop w:val="240"/>
                      <w:marBottom w:val="72"/>
                      <w:divBdr>
                        <w:top w:space="0" w:sz="0" w:color="auto" w:val="none"/>
                        <w:left w:space="0" w:sz="0" w:color="auto" w:val="none"/>
                        <w:bottom w:space="0" w:sz="0" w:color="auto" w:val="none"/>
                        <w:right w:space="0" w:sz="0" w:color="auto" w:val="none"/>
                      </w:divBdr>
                    </w:div>
                    <w:div w:id="1835949215">
                      <w:marLeft w:val="0"/>
                      <w:marRight w:val="0"/>
                      <w:marTop w:val="0"/>
                      <w:marBottom w:val="0"/>
                      <w:divBdr>
                        <w:top w:space="0" w:sz="0" w:color="auto" w:val="none"/>
                        <w:left w:space="0" w:sz="0" w:color="auto" w:val="none"/>
                        <w:bottom w:space="0" w:sz="0" w:color="auto" w:val="none"/>
                        <w:right w:space="0" w:sz="0" w:color="auto" w:val="none"/>
                      </w:divBdr>
                    </w:div>
                    <w:div w:id="1998268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931546954">
      <w:bodyDiv w:val="true"/>
      <w:marLeft w:val="0"/>
      <w:marRight w:val="0"/>
      <w:marTop w:val="0"/>
      <w:marBottom w:val="0"/>
      <w:divBdr>
        <w:top w:space="0" w:sz="0" w:color="auto" w:val="none"/>
        <w:left w:space="0" w:sz="0" w:color="auto" w:val="none"/>
        <w:bottom w:space="0" w:sz="0" w:color="auto" w:val="none"/>
        <w:right w:space="0" w:sz="0" w:color="auto" w:val="none"/>
      </w:divBdr>
      <w:divsChild>
        <w:div w:id="1170025024">
          <w:marLeft w:val="3150"/>
          <w:marRight w:val="0"/>
          <w:marTop w:val="0"/>
          <w:marBottom w:val="0"/>
          <w:divBdr>
            <w:top w:space="0" w:sz="0" w:color="auto" w:val="none"/>
            <w:left w:space="0" w:sz="0" w:color="auto" w:val="none"/>
            <w:bottom w:space="0" w:sz="0" w:color="auto" w:val="none"/>
            <w:right w:space="0" w:sz="0" w:color="auto" w:val="none"/>
          </w:divBdr>
          <w:divsChild>
            <w:div w:id="610867781">
              <w:marLeft w:val="0"/>
              <w:marRight w:val="0"/>
              <w:marTop w:val="0"/>
              <w:marBottom w:val="0"/>
              <w:divBdr>
                <w:top w:space="6" w:sz="6" w:color="AAAAAA" w:val="single"/>
                <w:left w:space="6" w:sz="6" w:color="AAAAAA" w:val="single"/>
                <w:bottom w:space="6" w:sz="6" w:color="AAAAAA" w:val="single"/>
                <w:right w:space="6" w:sz="6" w:color="AAAAAA" w:val="single"/>
              </w:divBdr>
              <w:divsChild>
                <w:div w:id="46685078">
                  <w:marLeft w:val="0"/>
                  <w:marRight w:val="0"/>
                  <w:marTop w:val="0"/>
                  <w:marBottom w:val="0"/>
                  <w:divBdr>
                    <w:top w:space="0" w:sz="0" w:color="auto" w:val="none"/>
                    <w:left w:space="0" w:sz="0" w:color="auto" w:val="none"/>
                    <w:bottom w:space="0" w:sz="0" w:color="auto" w:val="none"/>
                    <w:right w:space="0" w:sz="0" w:color="auto" w:val="none"/>
                  </w:divBdr>
                </w:div>
                <w:div w:id="436369192">
                  <w:marLeft w:val="0"/>
                  <w:marRight w:val="0"/>
                  <w:marTop w:val="0"/>
                  <w:marBottom w:val="0"/>
                  <w:divBdr>
                    <w:top w:space="0" w:sz="0" w:color="auto" w:val="none"/>
                    <w:left w:space="0" w:sz="0" w:color="auto" w:val="none"/>
                    <w:bottom w:space="0" w:sz="0" w:color="auto" w:val="none"/>
                    <w:right w:space="0" w:sz="0" w:color="auto" w:val="none"/>
                  </w:divBdr>
                </w:div>
                <w:div w:id="489910124">
                  <w:marLeft w:val="0"/>
                  <w:marRight w:val="0"/>
                  <w:marTop w:val="240"/>
                  <w:marBottom w:val="72"/>
                  <w:divBdr>
                    <w:top w:space="0" w:sz="0" w:color="auto" w:val="none"/>
                    <w:left w:space="0" w:sz="0" w:color="auto" w:val="none"/>
                    <w:bottom w:space="0" w:sz="0" w:color="auto" w:val="none"/>
                    <w:right w:space="0" w:sz="0" w:color="auto" w:val="none"/>
                  </w:divBdr>
                </w:div>
                <w:div w:id="533926937">
                  <w:marLeft w:val="0"/>
                  <w:marRight w:val="0"/>
                  <w:marTop w:val="0"/>
                  <w:marBottom w:val="0"/>
                  <w:divBdr>
                    <w:top w:space="0" w:sz="0" w:color="auto" w:val="none"/>
                    <w:left w:space="0" w:sz="0" w:color="auto" w:val="none"/>
                    <w:bottom w:space="0" w:sz="0" w:color="auto" w:val="none"/>
                    <w:right w:space="0" w:sz="0" w:color="auto" w:val="none"/>
                  </w:divBdr>
                </w:div>
                <w:div w:id="956913418">
                  <w:marLeft w:val="0"/>
                  <w:marRight w:val="0"/>
                  <w:marTop w:val="0"/>
                  <w:marBottom w:val="0"/>
                  <w:divBdr>
                    <w:top w:space="0" w:sz="0" w:color="auto" w:val="none"/>
                    <w:left w:space="0" w:sz="0" w:color="auto" w:val="none"/>
                    <w:bottom w:space="0" w:sz="0" w:color="auto" w:val="none"/>
                    <w:right w:space="0" w:sz="0" w:color="auto" w:val="none"/>
                  </w:divBdr>
                </w:div>
                <w:div w:id="970326762">
                  <w:marLeft w:val="0"/>
                  <w:marRight w:val="0"/>
                  <w:marTop w:val="0"/>
                  <w:marBottom w:val="0"/>
                  <w:divBdr>
                    <w:top w:space="0" w:sz="0" w:color="auto" w:val="none"/>
                    <w:left w:space="0" w:sz="0" w:color="auto" w:val="none"/>
                    <w:bottom w:space="0" w:sz="0" w:color="auto" w:val="none"/>
                    <w:right w:space="0" w:sz="0" w:color="auto" w:val="none"/>
                  </w:divBdr>
                </w:div>
                <w:div w:id="1075931961">
                  <w:marLeft w:val="0"/>
                  <w:marRight w:val="0"/>
                  <w:marTop w:val="0"/>
                  <w:marBottom w:val="0"/>
                  <w:divBdr>
                    <w:top w:space="0" w:sz="0" w:color="auto" w:val="none"/>
                    <w:left w:space="0" w:sz="0" w:color="auto" w:val="none"/>
                    <w:bottom w:space="0" w:sz="0" w:color="auto" w:val="none"/>
                    <w:right w:space="0" w:sz="0" w:color="auto" w:val="none"/>
                  </w:divBdr>
                </w:div>
                <w:div w:id="1116557941">
                  <w:marLeft w:val="0"/>
                  <w:marRight w:val="0"/>
                  <w:marTop w:val="0"/>
                  <w:marBottom w:val="0"/>
                  <w:divBdr>
                    <w:top w:space="0" w:sz="0" w:color="auto" w:val="none"/>
                    <w:left w:space="0" w:sz="0" w:color="auto" w:val="none"/>
                    <w:bottom w:space="0" w:sz="0" w:color="auto" w:val="none"/>
                    <w:right w:space="0" w:sz="0" w:color="auto" w:val="none"/>
                  </w:divBdr>
                </w:div>
                <w:div w:id="1377970482">
                  <w:marLeft w:val="0"/>
                  <w:marRight w:val="0"/>
                  <w:marTop w:val="0"/>
                  <w:marBottom w:val="0"/>
                  <w:divBdr>
                    <w:top w:space="0" w:sz="0" w:color="auto" w:val="none"/>
                    <w:left w:space="0" w:sz="0" w:color="auto" w:val="none"/>
                    <w:bottom w:space="0" w:sz="0" w:color="auto" w:val="none"/>
                    <w:right w:space="0" w:sz="0" w:color="auto" w:val="none"/>
                  </w:divBdr>
                </w:div>
                <w:div w:id="1515925597">
                  <w:marLeft w:val="0"/>
                  <w:marRight w:val="0"/>
                  <w:marTop w:val="0"/>
                  <w:marBottom w:val="0"/>
                  <w:divBdr>
                    <w:top w:space="0" w:sz="0" w:color="auto" w:val="none"/>
                    <w:left w:space="0" w:sz="0" w:color="auto" w:val="none"/>
                    <w:bottom w:space="0" w:sz="0" w:color="auto" w:val="none"/>
                    <w:right w:space="0" w:sz="0" w:color="auto" w:val="none"/>
                  </w:divBdr>
                </w:div>
                <w:div w:id="1854223240">
                  <w:marLeft w:val="0"/>
                  <w:marRight w:val="0"/>
                  <w:marTop w:val="0"/>
                  <w:marBottom w:val="0"/>
                  <w:divBdr>
                    <w:top w:space="0" w:sz="0" w:color="auto" w:val="none"/>
                    <w:left w:space="0" w:sz="0" w:color="auto" w:val="none"/>
                    <w:bottom w:space="0" w:sz="0" w:color="auto" w:val="none"/>
                    <w:right w:space="0" w:sz="0" w:color="auto" w:val="none"/>
                  </w:divBdr>
                </w:div>
                <w:div w:id="1983268339">
                  <w:marLeft w:val="0"/>
                  <w:marRight w:val="0"/>
                  <w:marTop w:val="0"/>
                  <w:marBottom w:val="0"/>
                  <w:divBdr>
                    <w:top w:space="0" w:sz="0" w:color="auto" w:val="none"/>
                    <w:left w:space="0" w:sz="0" w:color="auto" w:val="none"/>
                    <w:bottom w:space="0" w:sz="0" w:color="auto" w:val="none"/>
                    <w:right w:space="0" w:sz="0" w:color="auto" w:val="none"/>
                  </w:divBdr>
                </w:div>
                <w:div w:id="2091850755">
                  <w:marLeft w:val="0"/>
                  <w:marRight w:val="0"/>
                  <w:marTop w:val="0"/>
                  <w:marBottom w:val="0"/>
                  <w:divBdr>
                    <w:top w:space="0" w:sz="0" w:color="auto" w:val="none"/>
                    <w:left w:space="0" w:sz="0" w:color="auto" w:val="none"/>
                    <w:bottom w:space="0" w:sz="0" w:color="auto" w:val="none"/>
                    <w:right w:space="0" w:sz="0" w:color="auto" w:val="none"/>
                  </w:divBdr>
                </w:div>
                <w:div w:id="2116092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4196145">
      <w:bodyDiv w:val="true"/>
      <w:marLeft w:val="0"/>
      <w:marRight w:val="0"/>
      <w:marTop w:val="0"/>
      <w:marBottom w:val="0"/>
      <w:divBdr>
        <w:top w:space="0" w:sz="0" w:color="auto" w:val="none"/>
        <w:left w:space="0" w:sz="0" w:color="auto" w:val="none"/>
        <w:bottom w:space="0" w:sz="0" w:color="auto" w:val="none"/>
        <w:right w:space="0" w:sz="0" w:color="auto" w:val="none"/>
      </w:divBdr>
      <w:divsChild>
        <w:div w:id="774716803">
          <w:marLeft w:val="3150"/>
          <w:marRight w:val="0"/>
          <w:marTop w:val="0"/>
          <w:marBottom w:val="0"/>
          <w:divBdr>
            <w:top w:space="0" w:sz="0" w:color="auto" w:val="none"/>
            <w:left w:space="0" w:sz="0" w:color="auto" w:val="none"/>
            <w:bottom w:space="0" w:sz="0" w:color="auto" w:val="none"/>
            <w:right w:space="0" w:sz="0" w:color="auto" w:val="none"/>
          </w:divBdr>
          <w:divsChild>
            <w:div w:id="1890414347">
              <w:marLeft w:val="0"/>
              <w:marRight w:val="0"/>
              <w:marTop w:val="0"/>
              <w:marBottom w:val="0"/>
              <w:divBdr>
                <w:top w:space="6" w:sz="6" w:color="AAAAAA" w:val="single"/>
                <w:left w:space="6" w:sz="6" w:color="AAAAAA" w:val="single"/>
                <w:bottom w:space="6" w:sz="6" w:color="AAAAAA" w:val="single"/>
                <w:right w:space="6" w:sz="6" w:color="AAAAAA" w:val="single"/>
              </w:divBdr>
              <w:divsChild>
                <w:div w:id="108281734">
                  <w:marLeft w:val="0"/>
                  <w:marRight w:val="0"/>
                  <w:marTop w:val="0"/>
                  <w:marBottom w:val="0"/>
                  <w:divBdr>
                    <w:top w:space="0" w:sz="0" w:color="auto" w:val="none"/>
                    <w:left w:space="0" w:sz="0" w:color="auto" w:val="none"/>
                    <w:bottom w:space="0" w:sz="0" w:color="auto" w:val="none"/>
                    <w:right w:space="0" w:sz="0" w:color="auto" w:val="none"/>
                  </w:divBdr>
                </w:div>
                <w:div w:id="258222672">
                  <w:marLeft w:val="0"/>
                  <w:marRight w:val="0"/>
                  <w:marTop w:val="0"/>
                  <w:marBottom w:val="0"/>
                  <w:divBdr>
                    <w:top w:space="0" w:sz="0" w:color="auto" w:val="none"/>
                    <w:left w:space="0" w:sz="0" w:color="auto" w:val="none"/>
                    <w:bottom w:space="0" w:sz="0" w:color="auto" w:val="none"/>
                    <w:right w:space="0" w:sz="0" w:color="auto" w:val="none"/>
                  </w:divBdr>
                </w:div>
                <w:div w:id="511258500">
                  <w:marLeft w:val="0"/>
                  <w:marRight w:val="0"/>
                  <w:marTop w:val="0"/>
                  <w:marBottom w:val="0"/>
                  <w:divBdr>
                    <w:top w:space="0" w:sz="0" w:color="auto" w:val="none"/>
                    <w:left w:space="0" w:sz="0" w:color="auto" w:val="none"/>
                    <w:bottom w:space="0" w:sz="0" w:color="auto" w:val="none"/>
                    <w:right w:space="0" w:sz="0" w:color="auto" w:val="none"/>
                  </w:divBdr>
                </w:div>
                <w:div w:id="555557032">
                  <w:marLeft w:val="0"/>
                  <w:marRight w:val="0"/>
                  <w:marTop w:val="0"/>
                  <w:marBottom w:val="0"/>
                  <w:divBdr>
                    <w:top w:space="0" w:sz="0" w:color="auto" w:val="none"/>
                    <w:left w:space="0" w:sz="0" w:color="auto" w:val="none"/>
                    <w:bottom w:space="0" w:sz="0" w:color="auto" w:val="none"/>
                    <w:right w:space="0" w:sz="0" w:color="auto" w:val="none"/>
                  </w:divBdr>
                </w:div>
                <w:div w:id="599721684">
                  <w:marLeft w:val="0"/>
                  <w:marRight w:val="0"/>
                  <w:marTop w:val="0"/>
                  <w:marBottom w:val="0"/>
                  <w:divBdr>
                    <w:top w:space="0" w:sz="0" w:color="auto" w:val="none"/>
                    <w:left w:space="0" w:sz="0" w:color="auto" w:val="none"/>
                    <w:bottom w:space="0" w:sz="0" w:color="auto" w:val="none"/>
                    <w:right w:space="0" w:sz="0" w:color="auto" w:val="none"/>
                  </w:divBdr>
                </w:div>
                <w:div w:id="914631634">
                  <w:marLeft w:val="0"/>
                  <w:marRight w:val="0"/>
                  <w:marTop w:val="0"/>
                  <w:marBottom w:val="0"/>
                  <w:divBdr>
                    <w:top w:space="0" w:sz="0" w:color="auto" w:val="none"/>
                    <w:left w:space="0" w:sz="0" w:color="auto" w:val="none"/>
                    <w:bottom w:space="0" w:sz="0" w:color="auto" w:val="none"/>
                    <w:right w:space="0" w:sz="0" w:color="auto" w:val="none"/>
                  </w:divBdr>
                </w:div>
                <w:div w:id="944072688">
                  <w:marLeft w:val="0"/>
                  <w:marRight w:val="0"/>
                  <w:marTop w:val="0"/>
                  <w:marBottom w:val="0"/>
                  <w:divBdr>
                    <w:top w:space="0" w:sz="0" w:color="auto" w:val="none"/>
                    <w:left w:space="0" w:sz="0" w:color="auto" w:val="none"/>
                    <w:bottom w:space="0" w:sz="0" w:color="auto" w:val="none"/>
                    <w:right w:space="0" w:sz="0" w:color="auto" w:val="none"/>
                  </w:divBdr>
                </w:div>
                <w:div w:id="1031108024">
                  <w:marLeft w:val="0"/>
                  <w:marRight w:val="0"/>
                  <w:marTop w:val="0"/>
                  <w:marBottom w:val="0"/>
                  <w:divBdr>
                    <w:top w:space="0" w:sz="0" w:color="auto" w:val="none"/>
                    <w:left w:space="0" w:sz="0" w:color="auto" w:val="none"/>
                    <w:bottom w:space="0" w:sz="0" w:color="auto" w:val="none"/>
                    <w:right w:space="0" w:sz="0" w:color="auto" w:val="none"/>
                  </w:divBdr>
                </w:div>
                <w:div w:id="1495221921">
                  <w:marLeft w:val="0"/>
                  <w:marRight w:val="0"/>
                  <w:marTop w:val="240"/>
                  <w:marBottom w:val="72"/>
                  <w:divBdr>
                    <w:top w:space="0" w:sz="0" w:color="auto" w:val="none"/>
                    <w:left w:space="0" w:sz="0" w:color="auto" w:val="none"/>
                    <w:bottom w:space="0" w:sz="0" w:color="auto" w:val="none"/>
                    <w:right w:space="0" w:sz="0" w:color="auto" w:val="none"/>
                  </w:divBdr>
                </w:div>
                <w:div w:id="1548906649">
                  <w:marLeft w:val="0"/>
                  <w:marRight w:val="0"/>
                  <w:marTop w:val="0"/>
                  <w:marBottom w:val="0"/>
                  <w:divBdr>
                    <w:top w:space="0" w:sz="0" w:color="auto" w:val="none"/>
                    <w:left w:space="0" w:sz="0" w:color="auto" w:val="none"/>
                    <w:bottom w:space="0" w:sz="0" w:color="auto" w:val="none"/>
                    <w:right w:space="0" w:sz="0" w:color="auto" w:val="none"/>
                  </w:divBdr>
                </w:div>
                <w:div w:id="1553272764">
                  <w:marLeft w:val="0"/>
                  <w:marRight w:val="0"/>
                  <w:marTop w:val="0"/>
                  <w:marBottom w:val="0"/>
                  <w:divBdr>
                    <w:top w:space="0" w:sz="0" w:color="auto" w:val="none"/>
                    <w:left w:space="0" w:sz="0" w:color="auto" w:val="none"/>
                    <w:bottom w:space="0" w:sz="0" w:color="auto" w:val="none"/>
                    <w:right w:space="0" w:sz="0" w:color="auto" w:val="none"/>
                  </w:divBdr>
                </w:div>
                <w:div w:id="1554466436">
                  <w:marLeft w:val="0"/>
                  <w:marRight w:val="0"/>
                  <w:marTop w:val="0"/>
                  <w:marBottom w:val="0"/>
                  <w:divBdr>
                    <w:top w:space="0" w:sz="0" w:color="auto" w:val="none"/>
                    <w:left w:space="0" w:sz="0" w:color="auto" w:val="none"/>
                    <w:bottom w:space="0" w:sz="0" w:color="auto" w:val="none"/>
                    <w:right w:space="0" w:sz="0" w:color="auto" w:val="none"/>
                  </w:divBdr>
                </w:div>
                <w:div w:id="1579317269">
                  <w:marLeft w:val="0"/>
                  <w:marRight w:val="0"/>
                  <w:marTop w:val="0"/>
                  <w:marBottom w:val="0"/>
                  <w:divBdr>
                    <w:top w:space="0" w:sz="0" w:color="auto" w:val="none"/>
                    <w:left w:space="0" w:sz="0" w:color="auto" w:val="none"/>
                    <w:bottom w:space="0" w:sz="0" w:color="auto" w:val="none"/>
                    <w:right w:space="0" w:sz="0" w:color="auto" w:val="none"/>
                  </w:divBdr>
                </w:div>
                <w:div w:id="1593927026">
                  <w:marLeft w:val="0"/>
                  <w:marRight w:val="0"/>
                  <w:marTop w:val="0"/>
                  <w:marBottom w:val="0"/>
                  <w:divBdr>
                    <w:top w:space="0" w:sz="0" w:color="auto" w:val="none"/>
                    <w:left w:space="0" w:sz="0" w:color="auto" w:val="none"/>
                    <w:bottom w:space="0" w:sz="0" w:color="auto" w:val="none"/>
                    <w:right w:space="0" w:sz="0" w:color="auto" w:val="none"/>
                  </w:divBdr>
                </w:div>
                <w:div w:id="1884172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22D9A6-E8FD-4CA8-9893-B566C3B467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421</properties:Words>
  <properties:Characters>2236</properties:Characters>
  <properties:Lines>80</properties:Lines>
  <properties:Paragraphs>33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St-8/10-268</vt:lpstr>
    </vt:vector>
  </properties:TitlesOfParts>
  <properties:LinksUpToDate>false</properties:LinksUpToDate>
  <properties:CharactersWithSpaces>2725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2017-10-03T06:52:00Z</dcterms:created>
  <dc:creator>jbekavac</dc:creator>
  <cp:lastModifiedBy>Elizabeta Đeke</cp:lastModifiedBy>
  <cp:lastPrinted>2017-10-03T07:23:00Z</cp:lastPrinted>
  <dcterms:modified xmlns:xsi="http://www.w3.org/2001/XMLSchema-instance" xsi:type="dcterms:W3CDTF">2017-10-03T11:56:00Z</dcterms:modified>
  <cp:revision>6</cp:revision>
  <dc:title>Broj: 14 St-8/10-268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