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1375" w14:paraId="471137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E725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St-2245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E725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vjetniku tog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E72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ADRIA PROPELERI d.o.o., Zagreb, Gundulićeva 50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E7257">
        <w:rPr>
          <w:rFonts w:cs="Times New Roman" w:eastAsia="Times New Roman" w:hAnsi="Times New Roman" w:ascii="Times New Roman"/>
          <w:sz w:val="24"/>
          <w:szCs w:val="24"/>
          <w:lang w:eastAsia="hr-HR"/>
        </w:rPr>
        <w:t>080744332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E7257" w:rsidRPr="00EE7257">
        <w:rPr>
          <w:rFonts w:cs="Times New Roman" w:eastAsia="Times New Roman" w:hAnsi="Times New Roman" w:ascii="Times New Roman"/>
          <w:sz w:val="24"/>
          <w:szCs w:val="24"/>
          <w:lang w:eastAsia="hr-HR"/>
        </w:rPr>
        <w:t>66460650116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7257" w:rsidRPr="00EE7257">
        <w:rPr>
          <w:rFonts w:cs="Times New Roman" w:eastAsia="Times New Roman" w:hAnsi="Times New Roman" w:ascii="Times New Roman"/>
          <w:sz w:val="24"/>
          <w:szCs w:val="24"/>
          <w:lang w:eastAsia="hr-HR"/>
        </w:rPr>
        <w:t>ADRIA PROPELERI d.o.o., Zagreb, Gundulićeva 50, MBS: 080744332, OIB: 66460650116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52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Zdravka Bošković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52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52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Ćirilometodska 26a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B2735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7257" w:rsidRPr="00EE7257">
        <w:rPr>
          <w:rFonts w:cs="Times New Roman" w:hAnsi="Times New Roman" w:ascii="Times New Roman"/>
          <w:sz w:val="24"/>
          <w:szCs w:val="24"/>
        </w:rPr>
        <w:t>ADRIA PROPELERI d.o.o., Zagreb, Gundulićeva 50, MBS: 080744332, OIB: 66460650116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0029D">
        <w:rPr>
          <w:rFonts w:cs="Times New Roman" w:eastAsia="Times New Roman" w:hAnsi="Times New Roman" w:ascii="Times New Roman"/>
          <w:sz w:val="24"/>
          <w:szCs w:val="20"/>
          <w:lang w:eastAsia="hr-HR"/>
        </w:rPr>
        <w:t>1.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E84" w:rsidP="00BA36F5" w:rsidR="00210E84">
      <w:pPr>
        <w:spacing w:lineRule="auto" w:line="240" w:after="0"/>
      </w:pPr>
      <w:r>
        <w:separator/>
      </w:r>
    </w:p>
  </w:endnote>
  <w:endnote w:id="0" w:type="continuationSeparator">
    <w:p w:rsidRDefault="00210E84" w:rsidP="00BA36F5" w:rsidR="00210E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E84" w:rsidP="00BA36F5" w:rsidR="00210E84">
      <w:pPr>
        <w:spacing w:lineRule="auto" w:line="240" w:after="0"/>
      </w:pPr>
      <w:r>
        <w:separator/>
      </w:r>
    </w:p>
  </w:footnote>
  <w:footnote w:id="0" w:type="continuationSeparator">
    <w:p w:rsidRDefault="00210E84" w:rsidP="00BA36F5" w:rsidR="00210E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17CC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E7257">
      <w:rPr>
        <w:rFonts w:cs="Times New Roman" w:hAnsi="Times New Roman" w:ascii="Times New Roman"/>
        <w:sz w:val="24"/>
        <w:szCs w:val="24"/>
      </w:rPr>
      <w:tab/>
      <w:t>24. St-2245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26F0"/>
    <w:rsid w:val="00054FF8"/>
    <w:rsid w:val="00076A09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C5F5A"/>
    <w:rsid w:val="001D5C09"/>
    <w:rsid w:val="00210E84"/>
    <w:rsid w:val="00254826"/>
    <w:rsid w:val="00281B5E"/>
    <w:rsid w:val="0028717D"/>
    <w:rsid w:val="002B5FFE"/>
    <w:rsid w:val="002D5756"/>
    <w:rsid w:val="00342C52"/>
    <w:rsid w:val="003442E0"/>
    <w:rsid w:val="0037415B"/>
    <w:rsid w:val="00393011"/>
    <w:rsid w:val="003A1F20"/>
    <w:rsid w:val="003B2735"/>
    <w:rsid w:val="003C0253"/>
    <w:rsid w:val="003F2428"/>
    <w:rsid w:val="00411B35"/>
    <w:rsid w:val="00412444"/>
    <w:rsid w:val="00490029"/>
    <w:rsid w:val="004B7D7E"/>
    <w:rsid w:val="0050115D"/>
    <w:rsid w:val="0053197D"/>
    <w:rsid w:val="00552C1A"/>
    <w:rsid w:val="005745E3"/>
    <w:rsid w:val="00581E3F"/>
    <w:rsid w:val="00583311"/>
    <w:rsid w:val="005843C7"/>
    <w:rsid w:val="00591C0C"/>
    <w:rsid w:val="0059603A"/>
    <w:rsid w:val="0060029D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271E"/>
    <w:rsid w:val="00806CDA"/>
    <w:rsid w:val="00836110"/>
    <w:rsid w:val="00851F31"/>
    <w:rsid w:val="00872421"/>
    <w:rsid w:val="0089392B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60EE2"/>
    <w:rsid w:val="00A66AED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1649"/>
    <w:rsid w:val="00C9607A"/>
    <w:rsid w:val="00CA6C01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17CCC"/>
    <w:rsid w:val="00E3781F"/>
    <w:rsid w:val="00E737E4"/>
    <w:rsid w:val="00E87F27"/>
    <w:rsid w:val="00EC0DA8"/>
    <w:rsid w:val="00EC61CA"/>
    <w:rsid w:val="00ED300E"/>
    <w:rsid w:val="00ED3E26"/>
    <w:rsid w:val="00EE7257"/>
    <w:rsid w:val="00F47FCE"/>
    <w:rsid w:val="00F519A7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1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C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17C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17C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17C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1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17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17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17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St-2245/2015</izvorni_sadrzaj>
    <derivirana_varijabla naziv="DomainObject.Predmet.OznakaBroj_1">St-2245/2015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PROPELERI d.o.o.</izvorni_sadrzaj>
    <derivirana_varijabla naziv="DomainObject.Predmet.ProtustrankaFormated_1">  ADRIA PROPELERI d.o.o.</derivirana_varijabla>
  </DomainObject.Predmet.ProtustrankaFormated>
  <DomainObject.Predmet.ProtustrankaFormatedOIB>
    <izvorni_sadrzaj>  ADRIA PROPELERI d.o.o., OIB 66460650116</izvorni_sadrzaj>
    <derivirana_varijabla naziv="DomainObject.Predmet.ProtustrankaFormatedOIB_1">  ADRIA PROPELERI d.o.o., OIB 66460650116</derivirana_varijabla>
  </DomainObject.Predmet.ProtustrankaFormatedOIB>
  <DomainObject.Predmet.ProtustrankaFormatedWithAdress>
    <izvorni_sadrzaj> ADRIA PROPELERI d.o.o., Gundulićeva 50, 10000 Zagreb</izvorni_sadrzaj>
    <derivirana_varijabla naziv="DomainObject.Predmet.ProtustrankaFormatedWithAdress_1"> ADRIA PROPELERI d.o.o., Gundulićeva 50, 10000 Zagreb</derivirana_varijabla>
  </DomainObject.Predmet.ProtustrankaFormatedWithAdress>
  <DomainObject.Predmet.ProtustrankaFormatedWithAdressOIB>
    <izvorni_sadrzaj> ADRIA PROPELERI d.o.o., OIB 66460650116, Gundulićeva 50, 10000 Zagreb</izvorni_sadrzaj>
    <derivirana_varijabla naziv="DomainObject.Predmet.ProtustrankaFormatedWithAdressOIB_1"> ADRIA PROPELERI d.o.o., OIB 66460650116, Gundulićeva 50, 10000 Zagreb</derivirana_varijabla>
  </DomainObject.Predmet.ProtustrankaFormatedWithAdressOIB>
  <DomainObject.Predmet.ProtustrankaWithAdress>
    <izvorni_sadrzaj>ADRIA PROPELERI d.o.o. Gundulićeva 50, 10000 Zagreb</izvorni_sadrzaj>
    <derivirana_varijabla naziv="DomainObject.Predmet.ProtustrankaWithAdress_1">ADRIA PROPELERI d.o.o. Gundulićeva 50, 10000 Zagreb</derivirana_varijabla>
  </DomainObject.Predmet.ProtustrankaWithAdress>
  <DomainObject.Predmet.ProtustrankaWithAdressOIB>
    <izvorni_sadrzaj>ADRIA PROPELERI d.o.o., OIB 66460650116, Gundulićeva 50, 10000 Zagreb</izvorni_sadrzaj>
    <derivirana_varijabla naziv="DomainObject.Predmet.ProtustrankaWithAdressOIB_1">ADRIA PROPELERI d.o.o., OIB 66460650116, Gundulićeva 50, 10000 Zagreb</derivirana_varijabla>
  </DomainObject.Predmet.ProtustrankaWithAdressOIB>
  <DomainObject.Predmet.ProtustrankaNazivFormated>
    <izvorni_sadrzaj>ADRIA PROPELERI d.o.o.</izvorni_sadrzaj>
    <derivirana_varijabla naziv="DomainObject.Predmet.ProtustrankaNazivFormated_1">ADRIA PROPELERI d.o.o.</derivirana_varijabla>
  </DomainObject.Predmet.ProtustrankaNazivFormated>
  <DomainObject.Predmet.ProtustrankaNazivFormatedOIB>
    <izvorni_sadrzaj>ADRIA PROPELERI d.o.o., OIB 66460650116</izvorni_sadrzaj>
    <derivirana_varijabla naziv="DomainObject.Predmet.ProtustrankaNazivFormatedOIB_1">ADRIA PROPELERI d.o.o., OIB 66460650116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PROPELERI d.o.o.</item>
    </izvorni_sadrzaj>
    <derivirana_varijabla naziv="DomainObject.Predmet.ProtuStrankaListFormated_1">
      <item>ADRIA PROPELERI d.o.o.</item>
    </derivirana_varijabla>
  </DomainObject.Predmet.ProtuStrankaListFormated>
  <DomainObject.Predmet.ProtuStrankaListFormatedOIB>
    <izvorni_sadrzaj>
      <item>ADRIA PROPELERI d.o.o., OIB 66460650116</item>
    </izvorni_sadrzaj>
    <derivirana_varijabla naziv="DomainObject.Predmet.ProtuStrankaListFormatedOIB_1">
      <item>ADRIA PROPELERI d.o.o., OIB 66460650116</item>
    </derivirana_varijabla>
  </DomainObject.Predmet.ProtuStrankaListFormatedOIB>
  <DomainObject.Predmet.ProtuStrankaListFormatedWithAdress>
    <izvorni_sadrzaj>
      <item>ADRIA PROPELERI d.o.o., Gundulićeva 50, 10000 Zagreb</item>
    </izvorni_sadrzaj>
    <derivirana_varijabla naziv="DomainObject.Predmet.ProtuStrankaListFormatedWithAdress_1">
      <item>ADRIA PROPELERI d.o.o., Gundulićeva 50, 10000 Zagreb</item>
    </derivirana_varijabla>
  </DomainObject.Predmet.ProtuStrankaListFormatedWithAdress>
  <DomainObject.Predmet.ProtuStrankaListFormatedWithAdressOIB>
    <izvorni_sadrzaj>
      <item>ADRIA PROPELERI d.o.o., OIB 66460650116, Gundulićeva 50, 10000 Zagreb</item>
    </izvorni_sadrzaj>
    <derivirana_varijabla naziv="DomainObject.Predmet.ProtuStrankaListFormatedWithAdressOIB_1">
      <item>ADRIA PROPELERI d.o.o., OIB 66460650116, Gundulićeva 50, 10000 Zagreb</item>
    </derivirana_varijabla>
  </DomainObject.Predmet.ProtuStrankaListFormatedWithAdressOIB>
  <DomainObject.Predmet.ProtuStrankaListNazivFormated>
    <izvorni_sadrzaj>
      <item>ADRIA PROPELERI d.o.o.</item>
    </izvorni_sadrzaj>
    <derivirana_varijabla naziv="DomainObject.Predmet.ProtuStrankaListNazivFormated_1">
      <item>ADRIA PROPELERI d.o.o.</item>
    </derivirana_varijabla>
  </DomainObject.Predmet.ProtuStrankaListNazivFormated>
  <DomainObject.Predmet.ProtuStrankaListNazivFormatedOIB>
    <izvorni_sadrzaj>
      <item>ADRIA PROPELERI d.o.o., OIB 66460650116</item>
    </izvorni_sadrzaj>
    <derivirana_varijabla naziv="DomainObject.Predmet.ProtuStrankaListNazivFormatedOIB_1">
      <item>ADRIA PROPELERI d.o.o., OIB 66460650116</item>
    </derivirana_varijabla>
  </DomainObject.Predmet.ProtuStrankaListNazivFormatedOIB>
  <DomainObject.Predmet.OstaliListFormated>
    <izvorni_sadrzaj>
      <item>Luka Đigaš</item>
    </izvorni_sadrzaj>
    <derivirana_varijabla naziv="DomainObject.Predmet.OstaliListFormated_1">
      <item>Luka Đigaš</item>
    </derivirana_varijabla>
  </DomainObject.Predmet.OstaliListFormated>
  <DomainObject.Predmet.OstaliListFormatedOIB>
    <izvorni_sadrzaj>
      <item>Luka Đigaš, OIB 52475817587</item>
    </izvorni_sadrzaj>
    <derivirana_varijabla naziv="DomainObject.Predmet.OstaliListFormatedOIB_1">
      <item>Luka Đigaš, OIB 52475817587</item>
    </derivirana_varijabla>
  </DomainObject.Predmet.OstaliListFormatedOIB>
  <DomainObject.Predmet.OstaliListFormatedWithAdress>
    <izvorni_sadrzaj>
      <item>Luka Đigaš, Gundulićeva 50, 10000 Zagreb</item>
    </izvorni_sadrzaj>
    <derivirana_varijabla naziv="DomainObject.Predmet.OstaliListFormatedWithAdress_1">
      <item>Luka Đigaš, Gundulićeva 50, 10000 Zagreb</item>
    </derivirana_varijabla>
  </DomainObject.Predmet.OstaliListFormatedWithAdress>
  <DomainObject.Predmet.OstaliListFormatedWithAdressOIB>
    <izvorni_sadrzaj>
      <item>Luka Đigaš, OIB 52475817587, Gundulićeva 50, 10000 Zagreb</item>
    </izvorni_sadrzaj>
    <derivirana_varijabla naziv="DomainObject.Predmet.OstaliListFormatedWithAdressOIB_1">
      <item>Luka Đigaš, OIB 52475817587, Gundulićeva 50, 10000 Zagreb</item>
    </derivirana_varijabla>
  </DomainObject.Predmet.OstaliListFormatedWithAdressOIB>
  <DomainObject.Predmet.OstaliListNazivFormated>
    <izvorni_sadrzaj>
      <item>Luka Đigaš</item>
    </izvorni_sadrzaj>
    <derivirana_varijabla naziv="DomainObject.Predmet.OstaliListNazivFormated_1">
      <item>Luka Đigaš</item>
    </derivirana_varijabla>
  </DomainObject.Predmet.OstaliListNazivFormated>
  <DomainObject.Predmet.OstaliListNazivFormatedOIB>
    <izvorni_sadrzaj>
      <item>Luka Đigaš, OIB 52475817587</item>
    </izvorni_sadrzaj>
    <derivirana_varijabla naziv="DomainObject.Predmet.OstaliListNazivFormatedOIB_1">
      <item>Luka Đigaš, OIB 52475817587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PROPELERI d.o.o.</izvorni_sadrzaj>
    <derivirana_varijabla naziv="DomainObject.Predmet.ProtustrankaIDrugi_1">ADRIA PROPELERI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PROPELERI d.o.o., OIB 66460650116, Gundulićeva 50, 10000 Zagreb</izvorni_sadrzaj>
    <derivirana_varijabla naziv="DomainObject.Predmet.ProtustrankaIDrugiAdressOIB_1">ADRIA PROPELERI d.o.o., OIB 66460650116, Gundulićeva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PROPELERI d.o.o.</item>
      <item>FINA Regionalni centar Zagreb</item>
      <item>Luka Đigaš</item>
    </izvorni_sadrzaj>
    <derivirana_varijabla naziv="DomainObject.Predmet.SudioniciListNaziv_1">
      <item>ADRIA PROPELERI d.o.o.</item>
      <item>FINA Regionalni centar Zagreb</item>
      <item>Luka Đigaš</item>
    </derivirana_varijabla>
  </DomainObject.Predmet.SudioniciListNaziv>
  <DomainObject.Predmet.SudioniciListAdressOIB>
    <izvorni_sadrzaj>
      <item>ADRIA PROPELERI d.o.o., OIB 66460650116, Gundulićeva 50,10000 Zagreb</item>
      <item>FINA Regionalni centar Zagreb, OIB 85821130368, Trg svibanjskih žrtava 1995. 1,10000 Zagreb</item>
      <item>Luka Đigaš, OIB 52475817587, Gundulićeva 50,10000 Zagreb</item>
    </izvorni_sadrzaj>
    <derivirana_varijabla naziv="DomainObject.Predmet.SudioniciListAdressOIB_1">
      <item>ADRIA PROPELERI d.o.o., OIB 66460650116, Gundulićeva 50,10000 Zagreb</item>
      <item>FINA Regionalni centar Zagreb, OIB 85821130368, Trg svibanjskih žrtava 1995. 1,10000 Zagreb</item>
      <item>Luka Đigaš, OIB 52475817587, Gundulićeva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66460650116</item>
      <item>, OIB 85821130368</item>
      <item>, OIB 52475817587</item>
    </izvorni_sadrzaj>
    <derivirana_varijabla naziv="DomainObject.Predmet.SudioniciListNazivOIB_1">
      <item>, OIB 66460650116</item>
      <item>, OIB 85821130368</item>
      <item>, OIB 52475817587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2771</properties:Characters>
  <properties:Lines>80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2016-04-01T07:16:00Z</dcterms:created>
  <dc:creator>Ivan Turčić</dc:creator>
  <cp:lastModifiedBy>Lovro Tomičić</cp:lastModifiedBy>
  <dcterms:modified xmlns:xsi="http://www.w3.org/2001/XMLSchema-instance" xsi:type="dcterms:W3CDTF">2016-04-01T07:29:00Z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