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54121" w14:paraId="1d54121"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 xml:space="preserve">35000 SLAVONSKI BROD                                                             </w:t>
      </w:r>
      <w:r w:rsidR="002F7440">
        <w:t xml:space="preserve">      </w:t>
      </w:r>
      <w:r>
        <w:t xml:space="preserve"> Broj: 3/St-</w:t>
      </w:r>
      <w:r w:rsidR="00F509EA">
        <w:t>96/2018-12</w:t>
      </w:r>
    </w:p>
    <w:p w:rsidRDefault="00C53B5C" w:rsidP="00C53B5C" w:rsidR="00C53B5C"/>
    <w:p w:rsidRDefault="00D15F59" w:rsidP="00D15F59" w:rsidR="00D15F59">
      <w:pPr>
        <w:spacing w:beforeAutospacing="true" w:before="100"/>
        <w:jc w:val="center"/>
        <w:rPr>
          <w:b/>
          <w:color w:val="222222"/>
        </w:rPr>
      </w:pPr>
      <w:r>
        <w:rPr>
          <w:b/>
          <w:color w:val="222222"/>
        </w:rPr>
        <w:t xml:space="preserve">R E P U B L I K A  H R V A T S K A </w:t>
      </w:r>
    </w:p>
    <w:p w:rsidRDefault="00D15F59" w:rsidP="00D15F59" w:rsidR="00D15F59">
      <w:pPr>
        <w:spacing w:beforeAutospacing="true" w:before="100"/>
        <w:jc w:val="center"/>
        <w:rPr>
          <w:b/>
          <w:color w:val="222222"/>
        </w:rPr>
      </w:pPr>
      <w:r>
        <w:rPr>
          <w:b/>
          <w:color w:val="222222"/>
        </w:rPr>
        <w:t>R J E Š E N J E</w:t>
      </w:r>
    </w:p>
    <w:p w:rsidRDefault="0076433E" w:rsidP="0076433E" w:rsidR="0076433E">
      <w:pPr>
        <w:ind w:firstLine="708"/>
        <w:jc w:val="both"/>
        <w:rPr>
          <w:color w:val="222222"/>
        </w:rPr>
      </w:pPr>
      <w:r>
        <w:rPr>
          <w:color w:val="222222"/>
        </w:rPr>
        <w:t>TRGOVAČKI SUD U OSIJEKU, STALNA SLUŽBA U SLAVONSKOM BRODU, Trg pobjede 13/III, po sutkinji Danieli Martini Maoduš, u stečajnom postupku nad dužnikom</w:t>
      </w:r>
      <w:r w:rsidR="00F509EA">
        <w:rPr>
          <w:b/>
          <w:color w:val="222222"/>
        </w:rPr>
        <w:t xml:space="preserve"> DANI j.d.o.o. za proizvodnju i usluge, Kruševica, Ante Starčevića 13, OIB: 12696836782</w:t>
      </w:r>
      <w:r w:rsidR="00ED6907">
        <w:rPr>
          <w:b/>
          <w:color w:val="222222"/>
        </w:rPr>
        <w:t xml:space="preserve">, </w:t>
      </w:r>
      <w:r w:rsidR="00F509EA">
        <w:rPr>
          <w:color w:val="222222"/>
        </w:rPr>
        <w:t>13</w:t>
      </w:r>
      <w:r w:rsidR="00295155">
        <w:rPr>
          <w:color w:val="222222"/>
        </w:rPr>
        <w:t>. lipnja</w:t>
      </w:r>
      <w:r w:rsidRPr="00ED6907">
        <w:rPr>
          <w:color w:val="222222"/>
        </w:rPr>
        <w:t xml:space="preserve"> 2018.</w:t>
      </w:r>
    </w:p>
    <w:p w:rsidRDefault="00D15F59" w:rsidP="00D15F59" w:rsidR="00D15F59">
      <w:pPr>
        <w:jc w:val="center"/>
      </w:pPr>
      <w:r w:rsidRPr="00D15F59">
        <w:t>r i j e š i o  j e</w:t>
      </w:r>
    </w:p>
    <w:p w:rsidRDefault="006216C2" w:rsidP="006216C2" w:rsidR="006216C2">
      <w:pPr>
        <w:ind w:firstLine="708"/>
        <w:jc w:val="both"/>
        <w:rPr>
          <w:b/>
          <w:color w:val="222222"/>
        </w:rPr>
      </w:pPr>
      <w:r>
        <w:t xml:space="preserve">I - Otvara se stečajni postupak nad dužnikom </w:t>
      </w:r>
      <w:r>
        <w:rPr>
          <w:b/>
          <w:color w:val="222222"/>
        </w:rPr>
        <w:t>DANI j.d.o.o. za proizvodnju i usluge, Kruševica, Ante Starčevića 13, OIB: 12696836782.</w:t>
      </w:r>
    </w:p>
    <w:p w:rsidRDefault="006216C2" w:rsidP="006216C2" w:rsidR="006216C2" w:rsidRPr="008A0AB3">
      <w:pPr>
        <w:ind w:firstLine="708"/>
        <w:jc w:val="both"/>
      </w:pPr>
      <w:r>
        <w:t xml:space="preserve">II- Stečaj se otvara s danom </w:t>
      </w:r>
      <w:r>
        <w:rPr>
          <w:b/>
        </w:rPr>
        <w:t>13. lipnja 2018.</w:t>
      </w:r>
      <w:r w:rsidRPr="00B41776">
        <w:rPr>
          <w:b/>
        </w:rPr>
        <w:t xml:space="preserve"> u </w:t>
      </w:r>
      <w:r>
        <w:rPr>
          <w:b/>
        </w:rPr>
        <w:t>11</w:t>
      </w:r>
      <w:r w:rsidRPr="008A0AB3">
        <w:rPr>
          <w:b/>
        </w:rPr>
        <w:t>,</w:t>
      </w:r>
      <w:r>
        <w:rPr>
          <w:b/>
        </w:rPr>
        <w:t>45</w:t>
      </w:r>
      <w:r w:rsidRPr="008A0AB3">
        <w:rPr>
          <w:b/>
        </w:rPr>
        <w:t xml:space="preserve"> sati.</w:t>
      </w:r>
    </w:p>
    <w:p w:rsidRDefault="006216C2" w:rsidP="006216C2" w:rsidR="006216C2">
      <w:pPr>
        <w:ind w:firstLine="708"/>
        <w:jc w:val="both"/>
      </w:pPr>
      <w:r>
        <w:t xml:space="preserve">III - Imenuje se za stečajnog upravitelja </w:t>
      </w:r>
      <w:r>
        <w:rPr>
          <w:b/>
        </w:rPr>
        <w:t>Ivan Čulić iz Osijeka, Sljemenska ulica 44, OIB: 28643153330.</w:t>
      </w:r>
    </w:p>
    <w:p w:rsidRDefault="006216C2" w:rsidP="006216C2" w:rsidR="006216C2">
      <w:pPr>
        <w:ind w:firstLine="708"/>
        <w:jc w:val="both"/>
      </w:pPr>
      <w:r>
        <w:t xml:space="preserve">IV - Pozivaju se vjerovnici da u roku od  60  dana po objavi oglasa o otvaranju stečajnog postupka na E oglasnoj ploči  koje rješenje je objavljeno dana </w:t>
      </w:r>
      <w:r>
        <w:rPr>
          <w:b/>
        </w:rPr>
        <w:t>13. lipnja 2018.</w:t>
      </w:r>
      <w: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Pr>
          <w:b/>
        </w:rPr>
        <w:t>96-2018</w:t>
      </w:r>
      <w:r>
        <w:t>, te se obavezno dokaz o uplati pristojbe dostavlja stečajnom upravitelju uz prijavu.</w:t>
      </w:r>
    </w:p>
    <w:p w:rsidRDefault="006216C2" w:rsidP="006216C2" w:rsidR="006216C2">
      <w:pPr>
        <w:ind w:firstLine="708"/>
        <w:jc w:val="both"/>
      </w:pPr>
      <w:r>
        <w:t>Pozivaju se vjerovnici dostaviti stečajnom upravitelju podatke o imovini stečajnog dužnika.</w:t>
      </w:r>
    </w:p>
    <w:p w:rsidRDefault="006216C2" w:rsidP="006216C2" w:rsidR="006216C2">
      <w:pPr>
        <w:ind w:firstLine="708"/>
        <w:jc w:val="both"/>
      </w:pPr>
      <w:r>
        <w:lastRenderedPageBreak/>
        <w:t>Ako se prijavljuju tražbine o kojima se vodi parnica, u prijavi je potrebno navesti oznaku broja spisa i sud pred kojim se parnica vodi.</w:t>
      </w:r>
    </w:p>
    <w:p w:rsidRDefault="006216C2" w:rsidP="006216C2" w:rsidR="006216C2">
      <w:pPr>
        <w:ind w:firstLine="708"/>
        <w:jc w:val="both"/>
      </w:pPr>
      <w:r>
        <w:t>Upozoravaju se razlučni i izlučni vjerovnici na dužnost obavijesti o svojim pravima.</w:t>
      </w:r>
    </w:p>
    <w:p w:rsidRDefault="006216C2" w:rsidP="006216C2" w:rsidR="006216C2">
      <w:pPr>
        <w:jc w:val="both"/>
      </w:pPr>
      <w:r>
        <w:t xml:space="preserve"> </w:t>
      </w:r>
      <w:r>
        <w:tab/>
        <w:t>V - Pozivaju se dužnikovi dužnici da svoje obveze bez odgode ispunjavaju stečajnom upravitelju za stečajnog dužnika.</w:t>
      </w:r>
    </w:p>
    <w:p w:rsidRDefault="006216C2" w:rsidP="006216C2" w:rsidR="006216C2">
      <w:pPr>
        <w:ind w:firstLine="708"/>
        <w:jc w:val="both"/>
      </w:pPr>
      <w:r>
        <w:t>VI - Ispitno ročište na kojem će se ispitati prijavljene tražbine određuje se na dan:</w:t>
      </w:r>
    </w:p>
    <w:p w:rsidRDefault="006216C2" w:rsidP="006216C2" w:rsidR="006216C2">
      <w:pPr>
        <w:ind w:firstLine="708"/>
        <w:jc w:val="both"/>
      </w:pPr>
    </w:p>
    <w:p w:rsidRDefault="00F30E3A" w:rsidP="006216C2" w:rsidR="006216C2" w:rsidRPr="00383F25">
      <w:pPr>
        <w:jc w:val="center"/>
        <w:rPr>
          <w:b/>
        </w:rPr>
      </w:pPr>
      <w:r>
        <w:rPr>
          <w:b/>
        </w:rPr>
        <w:t>21. rujna</w:t>
      </w:r>
      <w:r w:rsidR="006216C2">
        <w:rPr>
          <w:b/>
        </w:rPr>
        <w:t xml:space="preserve"> 2018. godine u 9:</w:t>
      </w:r>
      <w:r>
        <w:rPr>
          <w:b/>
        </w:rPr>
        <w:t>0</w:t>
      </w:r>
      <w:r w:rsidR="006216C2" w:rsidRPr="00383F25">
        <w:rPr>
          <w:b/>
        </w:rPr>
        <w:t>0 sati</w:t>
      </w:r>
    </w:p>
    <w:p w:rsidRDefault="006216C2" w:rsidP="006216C2" w:rsidR="006216C2">
      <w:pPr>
        <w:jc w:val="center"/>
        <w:rPr>
          <w:b/>
        </w:rPr>
      </w:pPr>
      <w:r w:rsidRPr="00383F25">
        <w:rPr>
          <w:b/>
        </w:rPr>
        <w:t xml:space="preserve">u prostorijama Trgovačkog suda u Osijeku, Stalna služba </w:t>
      </w:r>
      <w:r>
        <w:rPr>
          <w:b/>
        </w:rPr>
        <w:t>u Osijeku</w:t>
      </w:r>
      <w:r w:rsidRPr="00383F25">
        <w:rPr>
          <w:b/>
        </w:rPr>
        <w:t>, Trg pobjede 13, III kat, soba 73, Slavonski Brod.</w:t>
      </w:r>
    </w:p>
    <w:p w:rsidRDefault="006216C2" w:rsidP="006216C2" w:rsidR="006216C2">
      <w:pPr>
        <w:ind w:firstLine="708"/>
        <w:jc w:val="both"/>
      </w:pPr>
    </w:p>
    <w:p w:rsidRDefault="006216C2" w:rsidP="006216C2" w:rsidR="006216C2">
      <w:pPr>
        <w:ind w:firstLine="708"/>
        <w:jc w:val="both"/>
      </w:pPr>
      <w:r>
        <w:t>VII - Izvještajno ročište na kojem će se temeljem izvješća stečajnog upravitelja odlučivati o daljnjem tijeku stečajnog postupka održat će se istoga dana u 9,</w:t>
      </w:r>
      <w:r w:rsidR="00F30E3A">
        <w:t>1</w:t>
      </w:r>
      <w:r>
        <w:t>5 sati u Slavonskom Brodu.</w:t>
      </w:r>
    </w:p>
    <w:p w:rsidRDefault="006216C2" w:rsidP="006216C2" w:rsidR="006216C2">
      <w:pPr>
        <w:ind w:firstLine="708"/>
        <w:jc w:val="both"/>
      </w:pPr>
      <w:r>
        <w:t>VIII - Otvaranje stečajnog postupka ima se upisati u sudski registar ovog Suda.</w:t>
      </w:r>
    </w:p>
    <w:p w:rsidRDefault="006216C2" w:rsidP="006216C2" w:rsidR="006216C2">
      <w:pPr>
        <w:ind w:firstLine="708"/>
        <w:jc w:val="both"/>
      </w:pPr>
      <w:r>
        <w:t>IX - Oglas o otvaranju stečajnog postupka ističe se na E  oglasnu ploču ovoga Suda na dan otvaranja stečajnog postupka.</w:t>
      </w:r>
    </w:p>
    <w:p w:rsidRDefault="006216C2" w:rsidP="006216C2" w:rsidR="006216C2">
      <w:pPr>
        <w:ind w:firstLine="708"/>
        <w:jc w:val="both"/>
      </w:pPr>
      <w:r w:rsidRPr="00B41776">
        <w:t>X – Nalaže se stečajnom upravitelju poduzeti radnje radi otkaza i odjave zaposlenika, ako se utvrdi da dužnik ima prijavljene zaposlenike  te radi zatvaranja računa dužnika</w:t>
      </w:r>
      <w:r>
        <w:t xml:space="preserve"> te radi otvaranja novog računa na ime stečajnog dužnika. </w:t>
      </w:r>
      <w:r w:rsidR="00F30E3A">
        <w:t>Također se nalaže istom poduzeti mjere radi eventualnog sklapanja ugovora o zakupu za vozila koja su stečajna masa, do zakazanog izvještajnog ročišta, te o tome izvijestiti sud u roku od 15 dana.</w:t>
      </w:r>
      <w:r w:rsidR="00DC5DAC">
        <w:t xml:space="preserve"> Nalaže se steč. upravitelju poduzeti radnje radi prijave Agenciji za osiguranje radničkih potraživanja tražbina radnika koje se mogu naplatiti od iste Agencije.</w:t>
      </w:r>
    </w:p>
    <w:p w:rsidRDefault="00F30E3A" w:rsidP="006216C2" w:rsidR="00F30E3A" w:rsidRPr="00B41776">
      <w:pPr>
        <w:ind w:firstLine="708"/>
        <w:jc w:val="both"/>
      </w:pPr>
      <w:r>
        <w:t>XI – Nalaže se MUP-u da na vozilu marke SCHMITZ broj šasije WSMS608,0000487903, reg. oznake SB881GC (priključno vozilo) i vozilo marke IVECO AT, 440S45T/P/STRALIS2008, broj šasije 331WJMM1VTH404351818, reg. oznake SB367FV, teretnom automobilu izvrši zabilježbu otvaranja stečaja u evidenciji motornih vozila temeljem ovog rješenja.</w:t>
      </w:r>
    </w:p>
    <w:p w:rsidRDefault="006216C2" w:rsidP="006216C2" w:rsidR="006216C2">
      <w:pPr>
        <w:jc w:val="center"/>
      </w:pPr>
      <w:r>
        <w:t>Obrazloženje</w:t>
      </w:r>
    </w:p>
    <w:p w:rsidRDefault="006216C2" w:rsidP="006216C2" w:rsidR="006216C2">
      <w:pPr>
        <w:ind w:firstLine="708"/>
        <w:jc w:val="both"/>
      </w:pPr>
      <w:r>
        <w:t>U postupku povodom prijedloga RH, Ministarstvo financija,</w:t>
      </w:r>
      <w:r w:rsidR="00F30E3A">
        <w:t xml:space="preserve"> Porezna uprava, Područni ured Slavonski Brod </w:t>
      </w:r>
      <w:r>
        <w:t xml:space="preserve">utvrđeno je postojanje stečajnog razloga dužnika zbog nesposobnosti za plaćanje – jer je prema podatcima Fine na dan </w:t>
      </w:r>
      <w:r w:rsidR="00F30E3A">
        <w:t>29.1.2018</w:t>
      </w:r>
      <w:r>
        <w:t xml:space="preserve">. ima nepodmirene obveze u iznosu od </w:t>
      </w:r>
      <w:r w:rsidR="00F30E3A">
        <w:t>309.827,80</w:t>
      </w:r>
      <w:r>
        <w:t xml:space="preserve"> kn u razdoblju neprekidne blokade od </w:t>
      </w:r>
      <w:r w:rsidR="00F30E3A">
        <w:t>120</w:t>
      </w:r>
      <w:r>
        <w:t xml:space="preserve"> dana.</w:t>
      </w:r>
    </w:p>
    <w:p w:rsidRDefault="006216C2" w:rsidP="006216C2" w:rsidR="006216C2">
      <w:pPr>
        <w:ind w:firstLine="708"/>
        <w:jc w:val="both"/>
      </w:pPr>
    </w:p>
    <w:p w:rsidRDefault="006216C2" w:rsidP="006216C2" w:rsidR="006216C2">
      <w:pPr>
        <w:ind w:firstLine="708"/>
        <w:jc w:val="both"/>
      </w:pPr>
    </w:p>
    <w:p w:rsidRDefault="00F30E3A" w:rsidP="00F30E3A" w:rsidR="00F30E3A">
      <w:pPr>
        <w:ind w:firstLine="708"/>
        <w:jc w:val="both"/>
      </w:pPr>
    </w:p>
    <w:p w:rsidRDefault="00F30E3A" w:rsidP="00F30E3A" w:rsidR="00F30E3A">
      <w:pPr>
        <w:ind w:firstLine="708"/>
        <w:jc w:val="both"/>
      </w:pPr>
      <w:r>
        <w:t>Iz naknadno pribavljene potvrde o stanju duga i blokade od Fine od 8. lipnja 2018. proizlazi da je stanje blokade 180 dana u posljednjih 6 mjeseci, a nepodmirene obveze u očevidniku redoslijeda osnova za plaćanje na dan 6. lipnja 2018. iznose 362.009,29 kn.</w:t>
      </w:r>
    </w:p>
    <w:p w:rsidRDefault="00F30E3A" w:rsidP="006216C2" w:rsidR="00F30E3A">
      <w:pPr>
        <w:ind w:firstLine="708"/>
        <w:jc w:val="both"/>
      </w:pPr>
      <w:r>
        <w:t>Direktor dužnika saslušan pred sudom je izjavio da priznaje postojanje stečajnog razloga, ali da će pokušati izvršiti plaćanje duga prema Poreznoj upravi u ratama. Navodi da od imovine dužnik ima teretno i priključno vozilo ukupne vrijednosti oko 50.000,00 kn, ali da želi sanirati dug prema Poreznoj upravi i dogovoriti se za isplatu istog iz kojeg razloga je molio da sud zastane s postupkom kako bi otklonio razlog blokade računa.</w:t>
      </w:r>
    </w:p>
    <w:p w:rsidRDefault="00F30E3A" w:rsidP="006216C2" w:rsidR="00F30E3A">
      <w:pPr>
        <w:ind w:firstLine="708"/>
        <w:jc w:val="both"/>
      </w:pPr>
      <w:r>
        <w:t>U ostavljenom roku sud nije zaprimio potvrdu o otklanjanju blokade, ali je pribavio po službenoj dužnosti novu potvrdu o stanju blokade iz koje proizlazi da na dan 6.6.2018. dužnik ima 250 neprekidne blokade, 180 blokade u prethodnih 6 mjeseci, a nepodmirene obveze na dan 6.6.2018. iznose 362.009,29 kn.</w:t>
      </w:r>
    </w:p>
    <w:p w:rsidRDefault="006216C2" w:rsidP="006216C2" w:rsidR="006216C2">
      <w:pPr>
        <w:ind w:firstLine="708"/>
        <w:jc w:val="both"/>
      </w:pPr>
      <w:r>
        <w:t xml:space="preserve">Vezano za predvidive osnovne troškove stečajnog postupka-visinu, sud se ovdje izjašnjava prema opće poznatim podatcima o visini takvih troškova.  </w:t>
      </w:r>
    </w:p>
    <w:p w:rsidRDefault="006216C2" w:rsidP="006216C2" w:rsidR="006216C2">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procjena osnovnih troškova - 25.000,00 kn, koji troškovi će se moći podmiriti iz prodaje imovine steč.dužnika.</w:t>
      </w:r>
    </w:p>
    <w:p w:rsidRDefault="006216C2" w:rsidP="006216C2" w:rsidR="006216C2">
      <w:pPr>
        <w:ind w:firstLine="708"/>
        <w:jc w:val="both"/>
      </w:pPr>
      <w:r>
        <w:t xml:space="preserve">Proizlazi stoga, iz provedenog dokaznog postupka, da dužnik ima imovinu dostatnu za financiranje vođenja stečaja, prvenstveno </w:t>
      </w:r>
      <w:r w:rsidR="00F30E3A">
        <w:t>pokretnine-teretno i priključno vozilo koje se može prodati u stečajnom postupku i iz troškova prodaje se može financirati trošak vođenja stečaja za razdoblje od godinu dana kako je imovina dužnika, pokretnine za pretpostaviti je da se prodaja može obaviti u roku od godinu dana.</w:t>
      </w:r>
    </w:p>
    <w:p w:rsidRDefault="00F30E3A" w:rsidP="006216C2" w:rsidR="00F30E3A">
      <w:pPr>
        <w:ind w:firstLine="708"/>
        <w:jc w:val="both"/>
      </w:pPr>
      <w:r>
        <w:t>S obzirom da je moguće na tržištu iznajmiti teretno i priključno vozilo, a ispitno ročište je određeno zbog razdoblja godišnjih odmora u rujnu 2018. naloženo je stečajnom upravitelju poduzeti radnje radi eventualnog sklapanja ugovora o  zakupu, na koji način bi se osiguralo čuvanje predmetne imovine i ostvarila zakupnina za stečajnu masu.</w:t>
      </w:r>
    </w:p>
    <w:p w:rsidRDefault="006216C2" w:rsidP="006216C2" w:rsidR="006216C2">
      <w:pPr>
        <w:ind w:left="708"/>
        <w:jc w:val="both"/>
      </w:pPr>
      <w:r>
        <w:t xml:space="preserve">Stoga je odlučeno o otvaranju stečajnog postupka. </w:t>
      </w:r>
    </w:p>
    <w:p w:rsidRDefault="00DC5DAC" w:rsidP="006216C2" w:rsidR="00DC5DAC">
      <w:pPr>
        <w:ind w:left="708"/>
        <w:jc w:val="both"/>
      </w:pPr>
    </w:p>
    <w:p w:rsidRDefault="00DC5DAC" w:rsidP="006216C2" w:rsidR="00DC5DAC">
      <w:pPr>
        <w:ind w:left="708"/>
        <w:jc w:val="both"/>
      </w:pPr>
    </w:p>
    <w:p w:rsidRDefault="006216C2" w:rsidP="006216C2" w:rsidR="006216C2">
      <w:pPr>
        <w:ind w:firstLine="708"/>
        <w:jc w:val="both"/>
      </w:pPr>
      <w:r>
        <w:t xml:space="preserve">Stečajni postupak nad dužnikom  je otvoren temeljem čl. 42. st. 3. 54. i 55. Stečajnog zakona NN 71/15. </w:t>
      </w:r>
    </w:p>
    <w:p w:rsidRDefault="006216C2" w:rsidP="006216C2" w:rsidR="006216C2">
      <w:pPr>
        <w:ind w:firstLine="708"/>
        <w:jc w:val="both"/>
      </w:pPr>
      <w:r>
        <w:t xml:space="preserve">U Slavonskom Brodu </w:t>
      </w:r>
      <w:r w:rsidR="00F30E3A">
        <w:t>13. lipnja 2018.</w:t>
      </w:r>
    </w:p>
    <w:p w:rsidRDefault="006216C2" w:rsidP="006216C2" w:rsidR="006216C2">
      <w:pPr>
        <w:ind w:firstLine="708"/>
        <w:jc w:val="both"/>
      </w:pPr>
    </w:p>
    <w:p w:rsidRDefault="006216C2" w:rsidP="006216C2" w:rsidR="006216C2">
      <w:pPr>
        <w:ind w:firstLine="708"/>
        <w:jc w:val="both"/>
      </w:pPr>
    </w:p>
    <w:p w:rsidRDefault="006216C2" w:rsidP="006216C2" w:rsidR="006216C2">
      <w:pPr>
        <w:ind w:left="6372"/>
        <w:jc w:val="both"/>
      </w:pPr>
      <w:r>
        <w:t xml:space="preserve">    Stečajna sutkinja:</w:t>
      </w:r>
    </w:p>
    <w:p w:rsidRDefault="006216C2" w:rsidP="006216C2" w:rsidR="006216C2">
      <w:pPr>
        <w:ind w:firstLine="708" w:left="4956"/>
        <w:jc w:val="both"/>
      </w:pPr>
      <w:r>
        <w:t xml:space="preserve">      Daniela Martini Maoduš</w:t>
      </w:r>
    </w:p>
    <w:p w:rsidRDefault="006216C2" w:rsidP="006216C2" w:rsidR="006216C2">
      <w:pPr>
        <w:ind w:left="6372"/>
        <w:jc w:val="both"/>
      </w:pPr>
    </w:p>
    <w:p w:rsidRDefault="006216C2" w:rsidP="006216C2" w:rsidR="006216C2" w:rsidRPr="00307A37">
      <w:pPr>
        <w:jc w:val="both"/>
        <w:rPr>
          <w:sz w:val="16"/>
          <w:szCs w:val="16"/>
        </w:rPr>
      </w:pPr>
      <w:r w:rsidRPr="00307A37">
        <w:rPr>
          <w:sz w:val="16"/>
          <w:szCs w:val="16"/>
        </w:rPr>
        <w:t>NAPUTAK O PRAVNOM LIJEKU:</w:t>
      </w:r>
    </w:p>
    <w:p w:rsidRDefault="006216C2" w:rsidP="006216C2" w:rsidR="006216C2" w:rsidRPr="00307A37">
      <w:pPr>
        <w:jc w:val="both"/>
        <w:rPr>
          <w:sz w:val="16"/>
          <w:szCs w:val="16"/>
        </w:rPr>
      </w:pPr>
      <w:r w:rsidRPr="00307A37">
        <w:rPr>
          <w:sz w:val="16"/>
          <w:szCs w:val="16"/>
        </w:rPr>
        <w:t>Protiv ovog rješenja dopuštena je žalba u roku od 8 dana od dana uručenja rješenja</w:t>
      </w:r>
      <w:r>
        <w:rPr>
          <w:sz w:val="16"/>
          <w:szCs w:val="16"/>
        </w:rPr>
        <w:t xml:space="preserve">, a smatra se da je rješenje uručeno istekom osmog dana od dana objave ovog rješenja na eOglasnoj ploči suda. Dostava putem pošte ne utiče na rok za ulaganje žalbe. </w:t>
      </w:r>
      <w:r w:rsidRPr="00307A37">
        <w:rPr>
          <w:sz w:val="16"/>
          <w:szCs w:val="16"/>
        </w:rPr>
        <w:t xml:space="preserve">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6216C2" w:rsidP="006216C2" w:rsidR="006216C2" w:rsidRPr="00AD07BE">
      <w:pPr>
        <w:jc w:val="both"/>
        <w:rPr>
          <w:sz w:val="20"/>
          <w:szCs w:val="20"/>
        </w:rPr>
      </w:pPr>
      <w:r w:rsidRPr="00AD07BE">
        <w:rPr>
          <w:sz w:val="20"/>
          <w:szCs w:val="20"/>
        </w:rPr>
        <w:t xml:space="preserve"> </w:t>
      </w:r>
    </w:p>
    <w:p w:rsidRDefault="006216C2" w:rsidP="006216C2" w:rsidR="006216C2" w:rsidRPr="00AD07BE">
      <w:pPr>
        <w:jc w:val="both"/>
        <w:rPr>
          <w:sz w:val="20"/>
          <w:szCs w:val="20"/>
        </w:rPr>
      </w:pPr>
    </w:p>
    <w:p w:rsidRDefault="006216C2" w:rsidP="006216C2" w:rsidR="006216C2" w:rsidRPr="00307A37">
      <w:pPr>
        <w:jc w:val="both"/>
        <w:rPr>
          <w:sz w:val="16"/>
          <w:szCs w:val="16"/>
        </w:rPr>
      </w:pPr>
      <w:r w:rsidRPr="00307A37">
        <w:rPr>
          <w:sz w:val="16"/>
          <w:szCs w:val="16"/>
        </w:rPr>
        <w:t xml:space="preserve">Rj. Rješenje nepravomoćno </w:t>
      </w:r>
    </w:p>
    <w:p w:rsidRDefault="006216C2" w:rsidP="006216C2" w:rsidR="006216C2" w:rsidRPr="00307A37">
      <w:pPr>
        <w:jc w:val="both"/>
        <w:rPr>
          <w:sz w:val="16"/>
          <w:szCs w:val="16"/>
        </w:rPr>
      </w:pPr>
    </w:p>
    <w:p w:rsidRDefault="006216C2" w:rsidP="006216C2" w:rsidR="006216C2" w:rsidRPr="00307A37">
      <w:pPr>
        <w:jc w:val="both"/>
        <w:rPr>
          <w:sz w:val="16"/>
          <w:szCs w:val="16"/>
        </w:rPr>
      </w:pPr>
      <w:r w:rsidRPr="00307A37">
        <w:rPr>
          <w:sz w:val="16"/>
          <w:szCs w:val="16"/>
        </w:rPr>
        <w:t>Dostaviti:</w:t>
      </w:r>
    </w:p>
    <w:p w:rsidRDefault="006216C2" w:rsidP="006216C2" w:rsidR="006216C2" w:rsidRPr="00307A37">
      <w:pPr>
        <w:jc w:val="both"/>
        <w:rPr>
          <w:sz w:val="16"/>
          <w:szCs w:val="16"/>
        </w:rPr>
      </w:pPr>
      <w:r w:rsidRPr="00307A37">
        <w:rPr>
          <w:sz w:val="16"/>
          <w:szCs w:val="16"/>
        </w:rPr>
        <w:t xml:space="preserve"> </w:t>
      </w:r>
    </w:p>
    <w:p w:rsidRDefault="006216C2" w:rsidP="006216C2" w:rsidR="006216C2" w:rsidRPr="00814234">
      <w:pPr>
        <w:pStyle w:val="Odlomakpopisa"/>
        <w:numPr>
          <w:ilvl w:val="0"/>
          <w:numId w:val="2"/>
        </w:numPr>
        <w:spacing w:lineRule="auto" w:line="240" w:after="0"/>
        <w:jc w:val="both"/>
      </w:pPr>
      <w:r w:rsidRPr="00307A37">
        <w:rPr>
          <w:sz w:val="16"/>
          <w:szCs w:val="16"/>
        </w:rPr>
        <w:t>stečajnom upravitelju</w:t>
      </w:r>
      <w:r>
        <w:rPr>
          <w:sz w:val="16"/>
          <w:szCs w:val="16"/>
        </w:rPr>
        <w:t xml:space="preserve">, </w:t>
      </w:r>
      <w:r w:rsidRPr="00307A37">
        <w:rPr>
          <w:sz w:val="16"/>
          <w:szCs w:val="16"/>
        </w:rPr>
        <w:t xml:space="preserve">ranijem z.z. dužnika - poštom, </w:t>
      </w:r>
    </w:p>
    <w:p w:rsidRDefault="006216C2" w:rsidP="006216C2" w:rsidR="006216C2" w:rsidRPr="00260200">
      <w:pPr>
        <w:pStyle w:val="Odlomakpopisa"/>
        <w:numPr>
          <w:ilvl w:val="0"/>
          <w:numId w:val="2"/>
        </w:numPr>
        <w:spacing w:lineRule="auto" w:line="240" w:after="0"/>
        <w:jc w:val="both"/>
      </w:pPr>
      <w:r w:rsidRPr="00260200">
        <w:rPr>
          <w:sz w:val="16"/>
          <w:szCs w:val="16"/>
        </w:rPr>
        <w:t xml:space="preserve">e Oglasna, za ostale zainteresirane </w:t>
      </w:r>
    </w:p>
    <w:p w:rsidRDefault="006216C2" w:rsidP="006216C2" w:rsidR="006216C2" w:rsidRPr="00260200">
      <w:pPr>
        <w:pStyle w:val="Odlomakpopisa"/>
        <w:numPr>
          <w:ilvl w:val="0"/>
          <w:numId w:val="2"/>
        </w:numPr>
        <w:spacing w:lineRule="auto" w:line="240" w:after="0"/>
        <w:jc w:val="both"/>
      </w:pPr>
      <w:r w:rsidRPr="00260200">
        <w:rPr>
          <w:sz w:val="16"/>
          <w:szCs w:val="16"/>
        </w:rPr>
        <w:t>zk odjelu – odmah, poštom</w:t>
      </w:r>
    </w:p>
    <w:p w:rsidRDefault="006216C2" w:rsidP="006216C2" w:rsidR="006216C2" w:rsidRPr="00814234">
      <w:pPr>
        <w:pStyle w:val="Odlomakpopisa"/>
        <w:numPr>
          <w:ilvl w:val="0"/>
          <w:numId w:val="2"/>
        </w:numPr>
        <w:spacing w:lineRule="auto" w:line="240" w:after="0"/>
        <w:jc w:val="both"/>
      </w:pPr>
      <w:r>
        <w:rPr>
          <w:sz w:val="16"/>
          <w:szCs w:val="16"/>
        </w:rPr>
        <w:t>sudskom registru odmah, putem eOglasne ploče suda</w:t>
      </w:r>
    </w:p>
    <w:p w:rsidRDefault="006216C2" w:rsidP="006216C2" w:rsidR="006216C2" w:rsidRPr="00521138">
      <w:pPr>
        <w:pStyle w:val="Odlomakpopisa"/>
        <w:numPr>
          <w:ilvl w:val="0"/>
          <w:numId w:val="2"/>
        </w:numPr>
        <w:spacing w:lineRule="auto" w:line="240" w:after="0"/>
        <w:jc w:val="both"/>
      </w:pPr>
      <w:r>
        <w:rPr>
          <w:sz w:val="16"/>
          <w:szCs w:val="16"/>
        </w:rPr>
        <w:t>Kalendar: do ročišta</w:t>
      </w:r>
    </w:p>
    <w:p w:rsidRDefault="00D91035" w:rsidP="00D91035" w:rsidR="00EE2D07">
      <w:pPr>
        <w:ind w:firstLine="708"/>
        <w:jc w:val="both"/>
      </w:pPr>
      <w:r>
        <w:tab/>
      </w:r>
      <w:r>
        <w:tab/>
      </w:r>
      <w:r>
        <w:tab/>
      </w:r>
      <w:r>
        <w:tab/>
      </w:r>
      <w:r>
        <w:tab/>
        <w:t xml:space="preserve">         </w:t>
      </w:r>
    </w:p>
    <w:sectPr w:rsidR="00EE2D07">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A5D" w:rsidP="003C2BA7" w:rsidR="006D4A5D">
      <w:pPr>
        <w:spacing w:lineRule="auto" w:line="240" w:after="0"/>
      </w:pPr>
      <w:r>
        <w:separator/>
      </w:r>
    </w:p>
  </w:endnote>
  <w:endnote w:id="0" w:type="continuationSeparator">
    <w:p w:rsidRDefault="006D4A5D" w:rsidP="003C2BA7" w:rsidR="006D4A5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54279"/>
      <w:docPartObj>
        <w:docPartGallery w:val="Page Numbers (Bottom of Page)"/>
        <w:docPartUnique/>
      </w:docPartObj>
    </w:sdtPr>
    <w:sdtEndPr/>
    <w:sdtContent>
      <w:p w:rsidRDefault="003C2BA7" w:rsidR="003C2BA7">
        <w:pPr>
          <w:pStyle w:val="Podnoje"/>
          <w:jc w:val="center"/>
        </w:pPr>
        <w:r>
          <w:fldChar w:fldCharType="begin"/>
        </w:r>
        <w:r>
          <w:instrText>PAGE   \* MERGEFORMAT</w:instrText>
        </w:r>
        <w:r>
          <w:fldChar w:fldCharType="separate"/>
        </w:r>
        <w:r w:rsidR="00165604">
          <w:rPr>
            <w:noProof/>
          </w:rPr>
          <w:t>4</w:t>
        </w:r>
        <w:r>
          <w:fldChar w:fldCharType="end"/>
        </w:r>
      </w:p>
    </w:sdtContent>
  </w:sdt>
  <w:p w:rsidRDefault="003C2BA7" w:rsidR="003C2B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A5D" w:rsidP="003C2BA7" w:rsidR="006D4A5D">
      <w:pPr>
        <w:spacing w:lineRule="auto" w:line="240" w:after="0"/>
      </w:pPr>
      <w:r>
        <w:separator/>
      </w:r>
    </w:p>
  </w:footnote>
  <w:footnote w:id="0" w:type="continuationSeparator">
    <w:p w:rsidRDefault="006D4A5D" w:rsidP="003C2BA7" w:rsidR="006D4A5D">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CA298A"/>
    <w:multiLevelType w:val="hybridMultilevel"/>
    <w:tmpl w:val="2E06EFEE"/>
    <w:lvl w:tplc="8300FF06"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2">
    <w:nsid w:val="5D026D8F"/>
    <w:multiLevelType w:val="hybridMultilevel"/>
    <w:tmpl w:val="CE1C9F5A"/>
    <w:lvl w:tplc="CF241666" w:ilvl="0">
      <w:start w:val="1"/>
      <w:numFmt w:val="decimal"/>
      <w:lvlText w:val="%1."/>
      <w:lvlJc w:val="left"/>
      <w:pPr>
        <w:ind w:hanging="360" w:left="720"/>
      </w:pPr>
      <w:rPr>
        <w:rFonts w:hint="default"/>
        <w:sz w:val="16"/>
        <w:szCs w:val="16"/>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25E94"/>
    <w:rsid w:val="0008019F"/>
    <w:rsid w:val="000D17FE"/>
    <w:rsid w:val="00165604"/>
    <w:rsid w:val="0022167B"/>
    <w:rsid w:val="00271800"/>
    <w:rsid w:val="00295155"/>
    <w:rsid w:val="002F67B5"/>
    <w:rsid w:val="002F7440"/>
    <w:rsid w:val="003825E7"/>
    <w:rsid w:val="003C2BA7"/>
    <w:rsid w:val="00406C58"/>
    <w:rsid w:val="00414BC0"/>
    <w:rsid w:val="00483301"/>
    <w:rsid w:val="005056C5"/>
    <w:rsid w:val="0053310D"/>
    <w:rsid w:val="00534911"/>
    <w:rsid w:val="00544B68"/>
    <w:rsid w:val="00575C0A"/>
    <w:rsid w:val="005B7D30"/>
    <w:rsid w:val="005D17B9"/>
    <w:rsid w:val="006203D5"/>
    <w:rsid w:val="006216C2"/>
    <w:rsid w:val="00624F6A"/>
    <w:rsid w:val="00670B64"/>
    <w:rsid w:val="006B4318"/>
    <w:rsid w:val="006C0602"/>
    <w:rsid w:val="006C2976"/>
    <w:rsid w:val="006D08EE"/>
    <w:rsid w:val="006D4A5D"/>
    <w:rsid w:val="006D55EC"/>
    <w:rsid w:val="006F06C0"/>
    <w:rsid w:val="00703800"/>
    <w:rsid w:val="00705CDC"/>
    <w:rsid w:val="0076433E"/>
    <w:rsid w:val="007B4282"/>
    <w:rsid w:val="00830734"/>
    <w:rsid w:val="00837865"/>
    <w:rsid w:val="00871EBA"/>
    <w:rsid w:val="008B42CC"/>
    <w:rsid w:val="0091711F"/>
    <w:rsid w:val="00920D93"/>
    <w:rsid w:val="00933952"/>
    <w:rsid w:val="00996C92"/>
    <w:rsid w:val="00A4712D"/>
    <w:rsid w:val="00A50299"/>
    <w:rsid w:val="00A97AB4"/>
    <w:rsid w:val="00AE47AE"/>
    <w:rsid w:val="00B1209D"/>
    <w:rsid w:val="00B36092"/>
    <w:rsid w:val="00B37F78"/>
    <w:rsid w:val="00BB7870"/>
    <w:rsid w:val="00BF5EDB"/>
    <w:rsid w:val="00C1057B"/>
    <w:rsid w:val="00C11E1E"/>
    <w:rsid w:val="00C53B5C"/>
    <w:rsid w:val="00C53DE0"/>
    <w:rsid w:val="00C5721D"/>
    <w:rsid w:val="00D15F59"/>
    <w:rsid w:val="00D739B2"/>
    <w:rsid w:val="00D91035"/>
    <w:rsid w:val="00DB2AF8"/>
    <w:rsid w:val="00DC5DAC"/>
    <w:rsid w:val="00EA2E2D"/>
    <w:rsid w:val="00EC3402"/>
    <w:rsid w:val="00ED1655"/>
    <w:rsid w:val="00ED6907"/>
    <w:rsid w:val="00EE2D07"/>
    <w:rsid w:val="00EE4B23"/>
    <w:rsid w:val="00F30285"/>
    <w:rsid w:val="00F30E3A"/>
    <w:rsid w:val="00F41459"/>
    <w:rsid w:val="00F47955"/>
    <w:rsid w:val="00F509EA"/>
    <w:rsid w:val="00F9718F"/>
    <w:rsid w:val="00FD700B"/>
    <w:rsid w:val="00FF7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165604"/>
    <w:rPr>
      <w:color w:val="808080"/>
      <w:bdr w:space="0" w:sz="0" w:color="auto" w:val="none"/>
      <w:shd w:fill="auto" w:color="auto" w:val="clear"/>
    </w:rPr>
  </w:style>
  <w:style w:customStyle="true" w:styleId="eSPISCCParagraphDefaultFont" w:type="character">
    <w:name w:val="eSPIS_CC_Paragraph Default Font"/>
    <w:basedOn w:val="Zadanifontodlomka"/>
    <w:rsid w:val="001656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5604"/>
    <w:rPr>
      <w:bdr w:space="0" w:sz="0" w:color="auto" w:val="none"/>
      <w:shd w:fill="FFFFCC" w:color="auto" w:val="clear"/>
      <w:lang w:val="hr-HR"/>
    </w:rPr>
  </w:style>
  <w:style w:customStyle="true" w:styleId="PozadinaSvijetloCrvena" w:type="character">
    <w:name w:val="Pozadina_SvijetloCrvena"/>
    <w:basedOn w:val="eSPISCCParagraphDefaultFont"/>
    <w:rsid w:val="001656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56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165604"/>
    <w:rPr>
      <w:color w:val="808080"/>
      <w:bdr w:color="auto" w:space="0" w:sz="0" w:val="none"/>
      <w:shd w:color="auto" w:fill="auto" w:val="clear"/>
    </w:rPr>
  </w:style>
  <w:style w:customStyle="1" w:styleId="eSPISCCParagraphDefaultFont" w:type="character">
    <w:name w:val="eSPIS_CC_Paragraph Default Font"/>
    <w:basedOn w:val="Zadanifontodlomka"/>
    <w:rsid w:val="001656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5604"/>
    <w:rPr>
      <w:bdr w:color="auto" w:space="0" w:sz="0" w:val="none"/>
      <w:shd w:color="auto" w:fill="FFFFCC" w:val="clear"/>
      <w:lang w:val="hr-HR"/>
    </w:rPr>
  </w:style>
  <w:style w:customStyle="1" w:styleId="PozadinaSvijetloCrvena" w:type="character">
    <w:name w:val="Pozadina_SvijetloCrvena"/>
    <w:basedOn w:val="eSPISCCParagraphDefaultFont"/>
    <w:rsid w:val="001656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56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580438">
      <w:bodyDiv w:val="true"/>
      <w:marLeft w:val="0"/>
      <w:marRight w:val="0"/>
      <w:marTop w:val="0"/>
      <w:marBottom w:val="0"/>
      <w:divBdr>
        <w:top w:space="0" w:sz="0" w:color="auto" w:val="none"/>
        <w:left w:space="0" w:sz="0" w:color="auto" w:val="none"/>
        <w:bottom w:space="0" w:sz="0" w:color="auto" w:val="none"/>
        <w:right w:space="0" w:sz="0" w:color="auto" w:val="none"/>
      </w:divBdr>
    </w:div>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656956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2018.</izvorni_sadrzaj>
    <derivirana_varijabla naziv="DomainObject.Predmet.DatumOsnivanja_1">31.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SZ</izvorni_sadrzaj>
    <derivirana_varijabla naziv="DomainObject.Predmet.Opis_1">ČL.110.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St-96/2018</izvorni_sadrzaj>
    <derivirana_varijabla naziv="DomainObject.Predmet.OznakaBroj_1">St-96/2018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 j.d.o.o. za proizvodnju i usluge</izvorni_sadrzaj>
    <derivirana_varijabla naziv="DomainObject.Predmet.ProtustrankaFormated_1">  DANI j.d.o.o. za proizvodnju i usluge</derivirana_varijabla>
  </DomainObject.Predmet.ProtustrankaFormated>
  <DomainObject.Predmet.ProtustrankaFormatedOIB>
    <izvorni_sadrzaj>  DANI j.d.o.o. za proizvodnju i usluge, OIB 12696836782</izvorni_sadrzaj>
    <derivirana_varijabla naziv="DomainObject.Predmet.ProtustrankaFormatedOIB_1">  DANI j.d.o.o. za proizvodnju i usluge, OIB 12696836782</derivirana_varijabla>
  </DomainObject.Predmet.ProtustrankaFormatedOIB>
  <DomainObject.Predmet.ProtustrankaFormatedWithAdress>
    <izvorni_sadrzaj> DANI j.d.o.o. za proizvodnju i usluge, Ante Starčevića 13, 35220 Kruševica</izvorni_sadrzaj>
    <derivirana_varijabla naziv="DomainObject.Predmet.ProtustrankaFormatedWithAdress_1"> DANI j.d.o.o. za proizvodnju i usluge, Ante Starčevića 13, 35220 Kruševica</derivirana_varijabla>
  </DomainObject.Predmet.ProtustrankaFormatedWithAdress>
  <DomainObject.Predmet.ProtustrankaFormatedWithAdressOIB>
    <izvorni_sadrzaj> DANI j.d.o.o. za proizvodnju i usluge, OIB 12696836782, Ante Starčevića 13, 35220 Kruševica</izvorni_sadrzaj>
    <derivirana_varijabla naziv="DomainObject.Predmet.ProtustrankaFormatedWithAdressOIB_1"> DANI j.d.o.o. za proizvodnju i usluge, OIB 12696836782, Ante Starčevića 13, 35220 Kruševica</derivirana_varijabla>
  </DomainObject.Predmet.ProtustrankaFormatedWithAdressOIB>
  <DomainObject.Predmet.ProtustrankaWithAdress>
    <izvorni_sadrzaj>DANI j.d.o.o. za proizvodnju i usluge Ante Starčevića 13, 35220 Kruševica</izvorni_sadrzaj>
    <derivirana_varijabla naziv="DomainObject.Predmet.ProtustrankaWithAdress_1">DANI j.d.o.o. za proizvodnju i usluge Ante Starčevića 13, 35220 Kruševica</derivirana_varijabla>
  </DomainObject.Predmet.ProtustrankaWithAdress>
  <DomainObject.Predmet.ProtustrankaWithAdressOIB>
    <izvorni_sadrzaj>DANI j.d.o.o. za proizvodnju i usluge, OIB 12696836782, Ante Starčevića 13, 35220 Kruševica</izvorni_sadrzaj>
    <derivirana_varijabla naziv="DomainObject.Predmet.ProtustrankaWithAdressOIB_1">DANI j.d.o.o. za proizvodnju i usluge, OIB 12696836782, Ante Starčevića 13, 35220 Kruševica</derivirana_varijabla>
  </DomainObject.Predmet.ProtustrankaWithAdressOIB>
  <DomainObject.Predmet.ProtustrankaNazivFormated>
    <izvorni_sadrzaj>DANI j.d.o.o. za proizvodnju i usluge</izvorni_sadrzaj>
    <derivirana_varijabla naziv="DomainObject.Predmet.ProtustrankaNazivFormated_1">DANI j.d.o.o. za proizvodnju i usluge</derivirana_varijabla>
  </DomainObject.Predmet.ProtustrankaNazivFormated>
  <DomainObject.Predmet.ProtustrankaNazivFormatedOIB>
    <izvorni_sadrzaj>DANI j.d.o.o. za proizvodnju i usluge, OIB 12696836782</izvorni_sadrzaj>
    <derivirana_varijabla naziv="DomainObject.Predmet.ProtustrankaNazivFormatedOIB_1">DANI j.d.o.o. za proizvodnju i usluge, OIB 12696836782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309827.80</izvorni_sadrzaj>
    <derivirana_varijabla naziv="DomainObject.Predmet.TrenutnaVrijednost_1">309827.80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DANI j.d.o.o. za proizvodnju i usluge</item>
    </izvorni_sadrzaj>
    <derivirana_varijabla naziv="DomainObject.Predmet.ProtuStrankaListFormated_1">
      <item>DANI j.d.o.o. za proizvodnju i usluge</item>
    </derivirana_varijabla>
  </DomainObject.Predmet.ProtuStrankaListFormated>
  <DomainObject.Predmet.ProtuStrankaListFormatedOIB>
    <izvorni_sadrzaj>
      <item>DANI j.d.o.o. za proizvodnju i usluge, OIB 12696836782</item>
    </izvorni_sadrzaj>
    <derivirana_varijabla naziv="DomainObject.Predmet.ProtuStrankaListFormatedOIB_1">
      <item>DANI j.d.o.o. za proizvodnju i usluge, OIB 12696836782</item>
    </derivirana_varijabla>
  </DomainObject.Predmet.ProtuStrankaListFormatedOIB>
  <DomainObject.Predmet.ProtuStrankaListFormatedWithAdress>
    <izvorni_sadrzaj>
      <item>DANI j.d.o.o. za proizvodnju i usluge, Ante Starčevića 13, 35220 Kruševica</item>
    </izvorni_sadrzaj>
    <derivirana_varijabla naziv="DomainObject.Predmet.ProtuStrankaListFormatedWithAdress_1">
      <item>DANI j.d.o.o. za proizvodnju i usluge, Ante Starčevića 13, 35220 Kruševica</item>
    </derivirana_varijabla>
  </DomainObject.Predmet.ProtuStrankaListFormatedWithAdress>
  <DomainObject.Predmet.ProtuStrankaListFormatedWithAdressOIB>
    <izvorni_sadrzaj>
      <item>DANI j.d.o.o. za proizvodnju i usluge, OIB 12696836782, Ante Starčevića 13, 35220 Kruševica</item>
    </izvorni_sadrzaj>
    <derivirana_varijabla naziv="DomainObject.Predmet.ProtuStrankaListFormatedWithAdressOIB_1">
      <item>DANI j.d.o.o. za proizvodnju i usluge, OIB 12696836782, Ante Starčevića 13, 35220 Kruševica</item>
    </derivirana_varijabla>
  </DomainObject.Predmet.ProtuStrankaListFormatedWithAdressOIB>
  <DomainObject.Predmet.ProtuStrankaListNazivFormated>
    <izvorni_sadrzaj>
      <item>DANI j.d.o.o. za proizvodnju i usluge</item>
    </izvorni_sadrzaj>
    <derivirana_varijabla naziv="DomainObject.Predmet.ProtuStrankaListNazivFormated_1">
      <item>DANI j.d.o.o. za proizvodnju i usluge</item>
    </derivirana_varijabla>
  </DomainObject.Predmet.ProtuStrankaListNazivFormated>
  <DomainObject.Predmet.ProtuStrankaListNazivFormatedOIB>
    <izvorni_sadrzaj>
      <item>DANI j.d.o.o. za proizvodnju i usluge, OIB 12696836782</item>
    </izvorni_sadrzaj>
    <derivirana_varijabla naziv="DomainObject.Predmet.ProtuStrankaListNazivFormatedOIB_1">
      <item>DANI j.d.o.o. za proizvodnju i usluge, OIB 12696836782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DANI j.d.o.o. za proizvodnju i usluge</izvorni_sadrzaj>
    <derivirana_varijabla naziv="DomainObject.Predmet.ProtustrankaIDrugi_1">DANI j.d.o.o.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DANI j.d.o.o. za proizvodnju i usluge, OIB 12696836782, Ante Starčevića 13, 35220 Kruševica</izvorni_sadrzaj>
    <derivirana_varijabla naziv="DomainObject.Predmet.ProtustrankaIDrugiAdressOIB_1">DANI j.d.o.o. za proizvodnju i usluge, OIB 12696836782, Ante Starčevića 13, 35220 Kruševica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DANI j.d.o.o. za proizvodnju i usluge</item>
    </izvorni_sadrzaj>
    <derivirana_varijabla naziv="DomainObject.Predmet.SudioniciListNaziv_1">
      <item>Financijska agencija</item>
      <item>DANI j.d.o.o. za proizvodnju i usluge</item>
    </derivirana_varijabla>
  </DomainObject.Predmet.SudioniciListNaziv>
  <DomainObject.Predmet.SudioniciListAdressOIB>
    <izvorni_sadrzaj>
      <item>Financijska agencija, OIB 85821130368, Ulica grada Vukovara 70,10000 Zagreb</item>
      <item>DANI j.d.o.o. za proizvodnju i usluge, OIB 12696836782, Ante Starčevića 13,35220 Kruševica</item>
    </izvorni_sadrzaj>
    <derivirana_varijabla naziv="DomainObject.Predmet.SudioniciListAdressOIB_1">
      <item>Financijska agencija, OIB 85821130368, Ulica grada Vukovara 70,10000 Zagreb</item>
      <item>DANI j.d.o.o. za proizvodnju i usluge, OIB 12696836782, Ante Starčevića 13,35220 Kruševica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12696836782</item>
    </izvorni_sadrzaj>
    <derivirana_varijabla naziv="DomainObject.Predmet.SudioniciListNazivOIB_1">
      <item>, OIB 85821130368</item>
      <item>, OIB 12696836782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13CA87-F879-4DF8-9532-01AAE46D4A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1155</properties:Words>
  <properties:Characters>6203</properties:Characters>
  <properties:Lines>126</properties:Lines>
  <properties:Paragraphs>48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2018-06-13T08:49:00Z</dcterms:created>
  <dc:creator>Danijela Martini Maoduš</dc:creator>
  <cp:lastModifiedBy>wsadmin</cp:lastModifiedBy>
  <cp:lastPrinted>2018-06-13T09:09:00Z</cp:lastPrinted>
  <dcterms:modified xmlns:xsi="http://www.w3.org/2001/XMLSchema-instance" xsi:type="dcterms:W3CDTF">2018-06-13T09:11:00Z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DANI.docx)</vt:lpwstr>
  </prop:property>
  <prop:property name="CC_coloring" pid="4" fmtid="{D5CDD505-2E9C-101B-9397-08002B2CF9AE}">
    <vt:bool>false</vt:bool>
  </prop:property>
  <prop:property name="BrojStranica" pid="5" fmtid="{D5CDD505-2E9C-101B-9397-08002B2CF9AE}">
    <vt:i4>4</vt:i4>
  </prop:property>
</prop:Properties>
</file>