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c523" w14:paraId="e16c523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F550E5">
        <w:t>7419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F550E5">
        <w:t>D.B.K. d.o.o. Zagreb, Ivane Brlić-Mažuranić 58, OIB 52531327336</w:t>
      </w:r>
      <w:r>
        <w:t xml:space="preserve">, dana </w:t>
      </w:r>
      <w:r w:rsidR="00E8461D">
        <w:t>15.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F550E5">
        <w:t>D.B.K. d.o.o. Zagreb, Ivane Brlić-Mažuranić 58, OIB 52531327336</w:t>
      </w:r>
      <w:r w:rsidR="00E8461D">
        <w:t>3</w:t>
      </w:r>
      <w:r>
        <w:t xml:space="preserve">. Stečajni postupak je otvoren dana </w:t>
      </w:r>
      <w:r w:rsidR="00E8461D">
        <w:t>15. ožujka</w:t>
      </w:r>
      <w:r>
        <w:t xml:space="preserve"> 2016. godine u </w:t>
      </w:r>
      <w:r w:rsidR="00E8461D">
        <w:t>14,</w:t>
      </w:r>
      <w:r w:rsidR="00F550E5">
        <w:t>1</w:t>
      </w:r>
      <w:r w:rsidR="00E8461D">
        <w:t>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F550E5">
        <w:t>Željko Vugrić, Velika Gorica, A. Cesarca 52, OIB 14250195321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F550E5">
        <w:t>D.B.K. d.o.o. Zagreb, Ivane Brlić-Mažuranić 58, OIB 52531327336</w:t>
      </w:r>
      <w:r w:rsidR="0014347D">
        <w:t>,</w:t>
      </w:r>
      <w:r w:rsidR="00ED1BC8">
        <w:t xml:space="preserve"> </w:t>
      </w:r>
      <w:r>
        <w:t xml:space="preserve">s danom </w:t>
      </w:r>
      <w:r w:rsidR="00E8461D">
        <w:t>15.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F550E5">
        <w:t>D.B.K. d.o.o. Zagreb, Ivane Brlić-Mažuranić 58, OIB 52531327336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0C2B37">
        <w:t>1.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F550E5">
        <w:t>D.B.K. d.o.o. Zagreb, Ivane Brlić-Mažuranić 58, OIB 52531327336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E8461D">
        <w:t>14.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E8461D">
        <w:t>14.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8461D">
        <w:t>14.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E8461D">
        <w:t>15.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7C36B9" w:rsidR="003341E5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7C36B9" w:rsidP="007C36B9" w:rsidR="007C36B9">
      <w:pPr>
        <w:jc w:val="right"/>
      </w:pPr>
    </w:p>
    <w:p w:rsidRDefault="007C36B9" w:rsidP="007C36B9" w:rsidR="007C36B9">
      <w:pPr>
        <w:jc w:val="right"/>
      </w:pPr>
    </w:p>
    <w:p w:rsidRDefault="007C36B9" w:rsidP="007C36B9" w:rsidR="007C36B9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0C2B37">
        <w:t>Željko Vugrić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03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F550E5">
      <w:t>7419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C2B37"/>
    <w:rsid w:val="000E7C58"/>
    <w:rsid w:val="000F0A0A"/>
    <w:rsid w:val="001020AB"/>
    <w:rsid w:val="0014159D"/>
    <w:rsid w:val="0014347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1E34"/>
    <w:rsid w:val="00652AC8"/>
    <w:rsid w:val="00683588"/>
    <w:rsid w:val="006932F0"/>
    <w:rsid w:val="006E03A4"/>
    <w:rsid w:val="006E7C62"/>
    <w:rsid w:val="0072132F"/>
    <w:rsid w:val="007429CF"/>
    <w:rsid w:val="00756733"/>
    <w:rsid w:val="00757A14"/>
    <w:rsid w:val="007668DE"/>
    <w:rsid w:val="007A2F2C"/>
    <w:rsid w:val="007C36B9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A26EB7"/>
    <w:rsid w:val="00A34282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82C2F"/>
    <w:rsid w:val="00CB6C29"/>
    <w:rsid w:val="00CE7CAF"/>
    <w:rsid w:val="00D910B0"/>
    <w:rsid w:val="00DE7512"/>
    <w:rsid w:val="00DF1B94"/>
    <w:rsid w:val="00E46036"/>
    <w:rsid w:val="00E57BA5"/>
    <w:rsid w:val="00E8461D"/>
    <w:rsid w:val="00EA5851"/>
    <w:rsid w:val="00EB6168"/>
    <w:rsid w:val="00EC5F57"/>
    <w:rsid w:val="00ED1BC8"/>
    <w:rsid w:val="00F11929"/>
    <w:rsid w:val="00F17825"/>
    <w:rsid w:val="00F2244C"/>
    <w:rsid w:val="00F550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0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3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3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3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3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0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3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3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3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3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7419</izvorni_sadrzaj>
    <derivirana_varijabla naziv="DomainObject.Predmet.Broj_1">7419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St-7419/2015</izvorni_sadrzaj>
    <derivirana_varijabla naziv="DomainObject.Predmet.OznakaBroj_1">St-7419/2015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D.B.K., d.o.o.</izvorni_sadrzaj>
    <derivirana_varijabla naziv="DomainObject.Predmet.ProtustrankaFormated_1">  D.B.K., d.o.o.</derivirana_varijabla>
  </DomainObject.Predmet.ProtustrankaFormated>
  <DomainObject.Predmet.ProtustrankaFormatedOIB>
    <izvorni_sadrzaj>  D.B.K., d.o.o., OIB 52531327336</izvorni_sadrzaj>
    <derivirana_varijabla naziv="DomainObject.Predmet.ProtustrankaFormatedOIB_1">  D.B.K., d.o.o., OIB 52531327336</derivirana_varijabla>
  </DomainObject.Predmet.ProtustrankaFormatedOIB>
  <DomainObject.Predmet.ProtustrankaFormatedWithAdress>
    <izvorni_sadrzaj> D.B.K., d.o.o., Ivane Brlić-Mažuranić 58, 10000 Zagreb</izvorni_sadrzaj>
    <derivirana_varijabla naziv="DomainObject.Predmet.ProtustrankaFormatedWithAdress_1"> D.B.K., d.o.o., Ivane Brlić-Mažuranić 58, 10000 Zagreb</derivirana_varijabla>
  </DomainObject.Predmet.ProtustrankaFormatedWithAdress>
  <DomainObject.Predmet.ProtustrankaFormatedWithAdressOIB>
    <izvorni_sadrzaj> D.B.K., d.o.o., OIB 52531327336, Ivane Brlić-Mažuranić 58, 10000 Zagreb</izvorni_sadrzaj>
    <derivirana_varijabla naziv="DomainObject.Predmet.ProtustrankaFormatedWithAdressOIB_1"> D.B.K., d.o.o., OIB 52531327336, Ivane Brlić-Mažuranić 58, 10000 Zagreb</derivirana_varijabla>
  </DomainObject.Predmet.ProtustrankaFormatedWithAdressOIB>
  <DomainObject.Predmet.ProtustrankaWithAdress>
    <izvorni_sadrzaj>D.B.K., d.o.o. Ivane Brlić-Mažuranić 58, 10000 Zagreb</izvorni_sadrzaj>
    <derivirana_varijabla naziv="DomainObject.Predmet.ProtustrankaWithAdress_1">D.B.K., d.o.o. Ivane Brlić-Mažuranić 58, 10000 Zagreb</derivirana_varijabla>
  </DomainObject.Predmet.ProtustrankaWithAdress>
  <DomainObject.Predmet.ProtustrankaWithAdressOIB>
    <izvorni_sadrzaj>D.B.K., d.o.o., OIB 52531327336, Ivane Brlić-Mažuranić 58, 10000 Zagreb</izvorni_sadrzaj>
    <derivirana_varijabla naziv="DomainObject.Predmet.ProtustrankaWithAdressOIB_1">D.B.K., d.o.o., OIB 52531327336, Ivane Brlić-Mažuranić 58, 10000 Zagreb</derivirana_varijabla>
  </DomainObject.Predmet.ProtustrankaWithAdressOIB>
  <DomainObject.Predmet.ProtustrankaNazivFormated>
    <izvorni_sadrzaj>D.B.K., d.o.o.</izvorni_sadrzaj>
    <derivirana_varijabla naziv="DomainObject.Predmet.ProtustrankaNazivFormated_1">D.B.K., d.o.o.</derivirana_varijabla>
  </DomainObject.Predmet.ProtustrankaNazivFormated>
  <DomainObject.Predmet.ProtustrankaNazivFormatedOIB>
    <izvorni_sadrzaj>D.B.K., d.o.o., OIB 52531327336</izvorni_sadrzaj>
    <derivirana_varijabla naziv="DomainObject.Predmet.ProtustrankaNazivFormatedOIB_1">D.B.K., d.o.o., OIB 52531327336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D.B.K., d.o.o.</item>
    </izvorni_sadrzaj>
    <derivirana_varijabla naziv="DomainObject.Predmet.ProtuStrankaListFormated_1">
      <item>D.B.K., d.o.o.</item>
    </derivirana_varijabla>
  </DomainObject.Predmet.ProtuStrankaListFormated>
  <DomainObject.Predmet.ProtuStrankaListFormatedOIB>
    <izvorni_sadrzaj>
      <item>D.B.K., d.o.o., OIB 52531327336</item>
    </izvorni_sadrzaj>
    <derivirana_varijabla naziv="DomainObject.Predmet.ProtuStrankaListFormatedOIB_1">
      <item>D.B.K., d.o.o., OIB 52531327336</item>
    </derivirana_varijabla>
  </DomainObject.Predmet.ProtuStrankaListFormatedOIB>
  <DomainObject.Predmet.ProtuStrankaListFormatedWithAdress>
    <izvorni_sadrzaj>
      <item>D.B.K., d.o.o., Ivane Brlić-Mažuranić 58, 10000 Zagreb</item>
    </izvorni_sadrzaj>
    <derivirana_varijabla naziv="DomainObject.Predmet.ProtuStrankaListFormatedWithAdress_1">
      <item>D.B.K., d.o.o., Ivane Brlić-Mažuranić 58, 10000 Zagreb</item>
    </derivirana_varijabla>
  </DomainObject.Predmet.ProtuStrankaListFormatedWithAdress>
  <DomainObject.Predmet.ProtuStrankaListFormatedWithAdressOIB>
    <izvorni_sadrzaj>
      <item>D.B.K., d.o.o., OIB 52531327336, Ivane Brlić-Mažuranić 58, 10000 Zagreb</item>
    </izvorni_sadrzaj>
    <derivirana_varijabla naziv="DomainObject.Predmet.ProtuStrankaListFormatedWithAdressOIB_1">
      <item>D.B.K., d.o.o., OIB 52531327336, Ivane Brlić-Mažuranić 58, 10000 Zagreb</item>
    </derivirana_varijabla>
  </DomainObject.Predmet.ProtuStrankaListFormatedWithAdressOIB>
  <DomainObject.Predmet.ProtuStrankaListNazivFormated>
    <izvorni_sadrzaj>
      <item>D.B.K., d.o.o.</item>
    </izvorni_sadrzaj>
    <derivirana_varijabla naziv="DomainObject.Predmet.ProtuStrankaListNazivFormated_1">
      <item>D.B.K., d.o.o.</item>
    </derivirana_varijabla>
  </DomainObject.Predmet.ProtuStrankaListNazivFormated>
  <DomainObject.Predmet.ProtuStrankaListNazivFormatedOIB>
    <izvorni_sadrzaj>
      <item>D.B.K., d.o.o., OIB 52531327336</item>
    </izvorni_sadrzaj>
    <derivirana_varijabla naziv="DomainObject.Predmet.ProtuStrankaListNazivFormatedOIB_1">
      <item>D.B.K., d.o.o., OIB 52531327336</item>
    </derivirana_varijabla>
  </DomainObject.Predmet.ProtuStrankaListNazivFormatedOIB>
  <DomainObject.Predmet.OstaliListFormated>
    <izvorni_sadrzaj>
      <item>Tomislav Dujmović</item>
    </izvorni_sadrzaj>
    <derivirana_varijabla naziv="DomainObject.Predmet.OstaliListFormated_1">
      <item>Tomislav Dujmović</item>
    </derivirana_varijabla>
  </DomainObject.Predmet.OstaliListFormated>
  <DomainObject.Predmet.OstaliListFormatedOIB>
    <izvorni_sadrzaj>
      <item>Tomislav Dujmović, OIB 08968176451</item>
    </izvorni_sadrzaj>
    <derivirana_varijabla naziv="DomainObject.Predmet.OstaliListFormatedOIB_1">
      <item>Tomislav Dujmović, OIB 08968176451</item>
    </derivirana_varijabla>
  </DomainObject.Predmet.OstaliListFormatedOIB>
  <DomainObject.Predmet.OstaliListFormatedWithAdress>
    <izvorni_sadrzaj>
      <item>Tomislav Dujmović, Ivane Brlić-mažuranić 58, 10000 Zagreb</item>
    </izvorni_sadrzaj>
    <derivirana_varijabla naziv="DomainObject.Predmet.OstaliListFormatedWithAdress_1">
      <item>Tomislav Dujmović, Ivane Brlić-mažuranić 58, 10000 Zagreb</item>
    </derivirana_varijabla>
  </DomainObject.Predmet.OstaliListFormatedWithAdress>
  <DomainObject.Predmet.OstaliListFormatedWithAdressOIB>
    <izvorni_sadrzaj>
      <item>Tomislav Dujmović, OIB 08968176451, Ivane Brlić-mažuranić 58, 10000 Zagreb</item>
    </izvorni_sadrzaj>
    <derivirana_varijabla naziv="DomainObject.Predmet.OstaliListFormatedWithAdressOIB_1">
      <item>Tomislav Dujmović, OIB 08968176451, Ivane Brlić-mažuranić 58, 10000 Zagreb</item>
    </derivirana_varijabla>
  </DomainObject.Predmet.OstaliListFormatedWithAdressOIB>
  <DomainObject.Predmet.OstaliListNazivFormated>
    <izvorni_sadrzaj>
      <item>Tomislav Dujmović</item>
    </izvorni_sadrzaj>
    <derivirana_varijabla naziv="DomainObject.Predmet.OstaliListNazivFormated_1">
      <item>Tomislav Dujmović</item>
    </derivirana_varijabla>
  </DomainObject.Predmet.OstaliListNazivFormated>
  <DomainObject.Predmet.OstaliListNazivFormatedOIB>
    <izvorni_sadrzaj>
      <item>Tomislav Dujmović, OIB 08968176451</item>
    </izvorni_sadrzaj>
    <derivirana_varijabla naziv="DomainObject.Predmet.OstaliListNazivFormatedOIB_1">
      <item>Tomislav Dujmović, OIB 08968176451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D.B.K., d.o.o.</izvorni_sadrzaj>
    <derivirana_varijabla naziv="DomainObject.Predmet.ProtustrankaIDrugi_1">D.B.K.,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D.B.K., d.o.o., OIB 52531327336, Ivane Brlić-Mažuranić 58, 10000 Zagreb</izvorni_sadrzaj>
    <derivirana_varijabla naziv="DomainObject.Predmet.ProtustrankaIDrugiAdressOIB_1">D.B.K., d.o.o., OIB 52531327336, Ivane Brlić-Mažuranić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D.B.K., d.o.o.</item>
      <item>Tomislav Dujmović</item>
    </izvorni_sadrzaj>
    <derivirana_varijabla naziv="DomainObject.Predmet.SudioniciListNaziv_1">
      <item>FINA Regionalni centar Zagreb</item>
      <item>D.B.K., d.o.o.</item>
      <item>Tomislav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D.B.K., d.o.o., OIB 52531327336, Ivane Brlić-Mažuranić 58,10000 Zagreb</item>
      <item>Tomislav Dujmović, OIB 08968176451, Ivane Brlić-mažuranić 58,10000 Zagreb</item>
    </izvorni_sadrzaj>
    <derivirana_varijabla naziv="DomainObject.Predmet.SudioniciListAdressOIB_1">
      <item>FINA Regionalni centar Zagreb, OIB 85821130368, Trg svibanjskih žrtava 1995. 1,10000 Zagreb</item>
      <item>D.B.K., d.o.o., OIB 52531327336, Ivane Brlić-Mažuranić 58,10000 Zagreb</item>
      <item>Tomislav Dujmović, OIB 08968176451, Ivane Brlić-mažuranić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52531327336</item>
      <item>, OIB 08968176451</item>
    </izvorni_sadrzaj>
    <derivirana_varijabla naziv="DomainObject.Predmet.SudioniciListNazivOIB_1">
      <item>, OIB 85821130368</item>
      <item>, OIB 52531327336</item>
      <item>, OIB 08968176451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3169</properties:Characters>
  <properties:Lines>89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2016-03-15T13:13:00Z</dcterms:created>
  <dc:creator>gboljkovac</dc:creator>
  <cp:lastModifiedBy>Goranka Boljkovac</cp:lastModifiedBy>
  <cp:lastPrinted>2016-03-15T13:13:00Z</cp:lastPrinted>
  <dcterms:modified xmlns:xsi="http://www.w3.org/2001/XMLSchema-instance" xsi:type="dcterms:W3CDTF">2016-03-15T13:14:00Z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