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447fdf" w14:paraId="6447fdf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436D67">
        <w:rPr>
          <w:rFonts w:hAnsi="Times New Roman" w:ascii="Times New Roman"/>
          <w:sz w:val="24"/>
        </w:rPr>
        <w:t>4582</w:t>
      </w:r>
      <w:r w:rsidR="00FB751A">
        <w:rPr>
          <w:rFonts w:hAnsi="Times New Roman" w:ascii="Times New Roman"/>
          <w:sz w:val="24"/>
        </w:rPr>
        <w:t>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E31D4B">
        <w:rPr>
          <w:rFonts w:hAnsi="Times New Roman" w:ascii="Times New Roman"/>
          <w:sz w:val="24"/>
        </w:rPr>
        <w:t>HORAK GAS j. d. o. o.</w:t>
      </w:r>
      <w:r w:rsidR="00F777D8">
        <w:rPr>
          <w:rFonts w:hAnsi="Times New Roman" w:ascii="Times New Roman"/>
          <w:sz w:val="24"/>
        </w:rPr>
        <w:t xml:space="preserve">, </w:t>
      </w:r>
      <w:r w:rsidR="00D42D2D">
        <w:rPr>
          <w:rFonts w:hAnsi="Times New Roman" w:ascii="Times New Roman"/>
          <w:sz w:val="24"/>
        </w:rPr>
        <w:t xml:space="preserve"> Lučko, Dolenica 12G, OIB </w:t>
      </w:r>
      <w:r w:rsidR="00D42D2D" w:rsidRPr="00D42D2D">
        <w:rPr>
          <w:rFonts w:hAnsi="Times New Roman" w:ascii="Times New Roman"/>
          <w:sz w:val="24"/>
        </w:rPr>
        <w:t>98519454367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712F4B">
        <w:rPr>
          <w:rFonts w:hAnsi="Times New Roman" w:ascii="Times New Roman"/>
          <w:sz w:val="24"/>
        </w:rPr>
        <w:t xml:space="preserve">12.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436D67">
        <w:rPr>
          <w:bCs/>
          <w:lang w:val="hr-HR"/>
        </w:rPr>
        <w:t>4582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436D67">
        <w:rPr>
          <w:bCs/>
          <w:lang w:val="hr-HR"/>
        </w:rPr>
        <w:t>4582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D42D2D">
        <w:rPr>
          <w:rFonts w:hAnsi="Times New Roman" w:ascii="Times New Roman"/>
          <w:bCs/>
          <w:sz w:val="24"/>
        </w:rPr>
        <w:t>35.667,37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 xml:space="preserve">12.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F777D8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F777D8" w:rsidR="00F777D8" w:rsidRPr="00F777D8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777D8">
        <w:rPr>
          <w:rFonts w:hAnsi="Times New Roman" w:ascii="Times New Roman"/>
          <w:sz w:val="24"/>
        </w:rPr>
        <w:t>Za toč. otpravka – ovl. službenik</w:t>
      </w:r>
    </w:p>
    <w:p w:rsidRDefault="00F777D8" w:rsidR="00F777D8" w:rsidRPr="00F777D8">
      <w:pPr>
        <w:rPr>
          <w:rFonts w:hAnsi="Times New Roman" w:ascii="Times New Roman"/>
          <w:sz w:val="24"/>
        </w:rPr>
      </w:pPr>
      <w:r w:rsidRPr="00F777D8">
        <w:rPr>
          <w:rFonts w:hAnsi="Times New Roman" w:ascii="Times New Roman"/>
          <w:sz w:val="24"/>
        </w:rPr>
        <w:tab/>
      </w:r>
      <w:r w:rsidRPr="00F777D8">
        <w:rPr>
          <w:rFonts w:hAnsi="Times New Roman" w:ascii="Times New Roman"/>
          <w:sz w:val="24"/>
        </w:rPr>
        <w:tab/>
      </w:r>
      <w:r w:rsidRPr="00F777D8">
        <w:rPr>
          <w:rFonts w:hAnsi="Times New Roman" w:ascii="Times New Roman"/>
          <w:sz w:val="24"/>
        </w:rPr>
        <w:tab/>
      </w:r>
      <w:r w:rsidRPr="00F777D8">
        <w:rPr>
          <w:rFonts w:hAnsi="Times New Roman" w:ascii="Times New Roman"/>
          <w:sz w:val="24"/>
        </w:rPr>
        <w:tab/>
      </w:r>
      <w:r w:rsidRPr="00F777D8">
        <w:rPr>
          <w:rFonts w:hAnsi="Times New Roman" w:ascii="Times New Roman"/>
          <w:sz w:val="24"/>
        </w:rPr>
        <w:tab/>
      </w:r>
      <w:r w:rsidRPr="00F777D8">
        <w:rPr>
          <w:rFonts w:hAnsi="Times New Roman" w:ascii="Times New Roman"/>
          <w:sz w:val="24"/>
        </w:rPr>
        <w:tab/>
      </w:r>
      <w:r w:rsidRPr="00F777D8">
        <w:rPr>
          <w:rFonts w:hAnsi="Times New Roman" w:ascii="Times New Roman"/>
          <w:sz w:val="24"/>
        </w:rPr>
        <w:tab/>
      </w:r>
      <w:r w:rsidRPr="00F777D8">
        <w:rPr>
          <w:rFonts w:hAnsi="Times New Roman" w:ascii="Times New Roman"/>
          <w:sz w:val="24"/>
        </w:rPr>
        <w:tab/>
      </w:r>
      <w:r w:rsidRPr="00F777D8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F777D8">
      <w:pPr>
        <w:rPr>
          <w:rFonts w:hAnsi="Times New Roman" w:ascii="Times New Roman"/>
          <w:i/>
          <w:sz w:val="24"/>
        </w:rPr>
      </w:pPr>
    </w:p>
    <w:sectPr w:rsidSect="00EA52A1" w:rsidR="00937E2D" w:rsidRPr="00F777D8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F777D8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E16A64">
      <w:rPr>
        <w:rFonts w:hAnsi="Times New Roman" w:ascii="Times New Roman"/>
        <w:sz w:val="24"/>
      </w:rPr>
      <w:t>4</w:t>
    </w:r>
    <w:r w:rsidR="00F66FE8">
      <w:rPr>
        <w:rFonts w:hAnsi="Times New Roman" w:ascii="Times New Roman"/>
        <w:sz w:val="24"/>
      </w:rPr>
      <w:t>58</w:t>
    </w:r>
    <w:r w:rsidR="00436D67">
      <w:rPr>
        <w:rFonts w:hAnsi="Times New Roman" w:ascii="Times New Roman"/>
        <w:sz w:val="24"/>
      </w:rPr>
      <w:t>2</w:t>
    </w:r>
    <w:r w:rsidR="00FB751A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9694C"/>
    <w:rsid w:val="000A046A"/>
    <w:rsid w:val="000A3405"/>
    <w:rsid w:val="000A5E52"/>
    <w:rsid w:val="000D010B"/>
    <w:rsid w:val="000E3FDE"/>
    <w:rsid w:val="001241C1"/>
    <w:rsid w:val="00126DD6"/>
    <w:rsid w:val="001374B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575C"/>
    <w:rsid w:val="00225088"/>
    <w:rsid w:val="00227626"/>
    <w:rsid w:val="00233BA6"/>
    <w:rsid w:val="00240C02"/>
    <w:rsid w:val="0024564D"/>
    <w:rsid w:val="00245A89"/>
    <w:rsid w:val="0025185A"/>
    <w:rsid w:val="00270758"/>
    <w:rsid w:val="00296500"/>
    <w:rsid w:val="002C1105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7907"/>
    <w:rsid w:val="00530A08"/>
    <w:rsid w:val="005419C8"/>
    <w:rsid w:val="00545C55"/>
    <w:rsid w:val="0057341F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62570"/>
    <w:rsid w:val="008742B9"/>
    <w:rsid w:val="00874B1A"/>
    <w:rsid w:val="008774EB"/>
    <w:rsid w:val="00894BA3"/>
    <w:rsid w:val="0089669B"/>
    <w:rsid w:val="008B6753"/>
    <w:rsid w:val="008B6BCE"/>
    <w:rsid w:val="008E2C95"/>
    <w:rsid w:val="008E6F1D"/>
    <w:rsid w:val="008F7361"/>
    <w:rsid w:val="009061A9"/>
    <w:rsid w:val="009107E8"/>
    <w:rsid w:val="00910AAD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5DAA"/>
    <w:rsid w:val="00B26322"/>
    <w:rsid w:val="00B323FE"/>
    <w:rsid w:val="00B346AF"/>
    <w:rsid w:val="00B36118"/>
    <w:rsid w:val="00B40E9A"/>
    <w:rsid w:val="00B52117"/>
    <w:rsid w:val="00B57309"/>
    <w:rsid w:val="00B84056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E6F16"/>
    <w:rsid w:val="00CF7476"/>
    <w:rsid w:val="00D2185F"/>
    <w:rsid w:val="00D361BB"/>
    <w:rsid w:val="00D42D2D"/>
    <w:rsid w:val="00D5172B"/>
    <w:rsid w:val="00D55471"/>
    <w:rsid w:val="00D66808"/>
    <w:rsid w:val="00D70016"/>
    <w:rsid w:val="00D75A69"/>
    <w:rsid w:val="00D7677A"/>
    <w:rsid w:val="00DB5644"/>
    <w:rsid w:val="00DC60B3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768"/>
    <w:rsid w:val="00E64EB5"/>
    <w:rsid w:val="00E80646"/>
    <w:rsid w:val="00E835B6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5635"/>
    <w:rsid w:val="00F66FE8"/>
    <w:rsid w:val="00F76FBB"/>
    <w:rsid w:val="00F777D8"/>
    <w:rsid w:val="00F871DD"/>
    <w:rsid w:val="00FA08B8"/>
    <w:rsid w:val="00FB751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7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7D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7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7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7D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7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7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4582</izvorni_sadrzaj>
    <derivirana_varijabla naziv="DomainObject.Predmet.Broj_1">4582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St-4582/2016</izvorni_sadrzaj>
    <derivirana_varijabla naziv="DomainObject.Predmet.OznakaBroj_1">St-4582/2016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HORAK GAS jednostavno društvo s ograničenom odgovornošću za proizvodnju i usluge</izvorni_sadrzaj>
    <derivirana_varijabla naziv="DomainObject.Predmet.ProtustrankaFormated_1">  HORAK GAS jednostavno društvo s ograničenom odgovornošću za proizvodnju i usluge</derivirana_varijabla>
  </DomainObject.Predmet.ProtustrankaFormated>
  <DomainObject.Predmet.ProtustrankaFormatedOIB>
    <izvorni_sadrzaj>  HORAK GAS jednostavno društvo s ograničenom odgovornošću za proizvodnju i usluge, OIB 98519454367</izvorni_sadrzaj>
    <derivirana_varijabla naziv="DomainObject.Predmet.ProtustrankaFormatedOIB_1">  HORAK GAS jednostavno društvo s ograničenom odgovornošću za proizvodnju i usluge, OIB 98519454367</derivirana_varijabla>
  </DomainObject.Predmet.ProtustrankaFormatedOIB>
  <DomainObject.Predmet.ProtustrankaFormatedWithAdress>
    <izvorni_sadrzaj> HORAK GAS jednostavno društvo s ograničenom odgovornošću za proizvodnju i usluge, Dolenica 12 G, 10250 Lučko</izvorni_sadrzaj>
    <derivirana_varijabla naziv="DomainObject.Predmet.ProtustrankaFormatedWithAdress_1"> HORAK GAS jednostavno društvo s ograničenom odgovornošću za proizvodnju i usluge, Dolenica 12 G, 10250 Lučko</derivirana_varijabla>
  </DomainObject.Predmet.ProtustrankaFormatedWithAdress>
  <DomainObject.Predmet.ProtustrankaFormatedWithAdressOIB>
    <izvorni_sadrzaj> HORAK GAS jednostavno društvo s ograničenom odgovornošću za proizvodnju i usluge, OIB 98519454367, Dolenica 12 G, 10250 Lučko</izvorni_sadrzaj>
    <derivirana_varijabla naziv="DomainObject.Predmet.ProtustrankaFormatedWithAdressOIB_1"> HORAK GAS jednostavno društvo s ograničenom odgovornošću za proizvodnju i usluge, OIB 98519454367, Dolenica 12 G, 10250 Lučko</derivirana_varijabla>
  </DomainObject.Predmet.ProtustrankaFormatedWithAdressOIB>
  <DomainObject.Predmet.ProtustrankaWithAdress>
    <izvorni_sadrzaj>HORAK GAS jednostavno društvo s ograničenom odgovornošću za proizvodnju i usluge Dolenica 12 G, 10250 Lučko</izvorni_sadrzaj>
    <derivirana_varijabla naziv="DomainObject.Predmet.ProtustrankaWithAdress_1">HORAK GAS jednostavno društvo s ograničenom odgovornošću za proizvodnju i usluge Dolenica 12 G, 10250 Lučko</derivirana_varijabla>
  </DomainObject.Predmet.ProtustrankaWithAdress>
  <DomainObject.Predmet.ProtustrankaWithAdressOIB>
    <izvorni_sadrzaj>HORAK GAS jednostavno društvo s ograničenom odgovornošću za proizvodnju i usluge, OIB 98519454367, Dolenica 12 G, 10250 Lučko</izvorni_sadrzaj>
    <derivirana_varijabla naziv="DomainObject.Predmet.ProtustrankaWithAdressOIB_1">HORAK GAS jednostavno društvo s ograničenom odgovornošću za proizvodnju i usluge, OIB 98519454367, Dolenica 12 G, 10250 Lučko</derivirana_varijabla>
  </DomainObject.Predmet.ProtustrankaWithAdressOIB>
  <DomainObject.Predmet.ProtustrankaNazivFormated>
    <izvorni_sadrzaj>HORAK GAS jednostavno društvo s ograničenom odgovornošću za proizvodnju i usluge</izvorni_sadrzaj>
    <derivirana_varijabla naziv="DomainObject.Predmet.ProtustrankaNazivFormated_1">HORAK GAS jednostavno društvo s ograničenom odgovornošću za proizvodnju i usluge</derivirana_varijabla>
  </DomainObject.Predmet.ProtustrankaNazivFormated>
  <DomainObject.Predmet.ProtustrankaNazivFormatedOIB>
    <izvorni_sadrzaj>HORAK GAS jednostavno društvo s ograničenom odgovornošću za proizvodnju i usluge, OIB 98519454367</izvorni_sadrzaj>
    <derivirana_varijabla naziv="DomainObject.Predmet.ProtustrankaNazivFormatedOIB_1">HORAK GAS jednostavno društvo s ograničenom odgovornošću za proizvodnju i usluge, OIB 98519454367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HORAK GAS jednostavno društvo s ograničenom odgovornošću za proizvodnju i usluge</item>
    </izvorni_sadrzaj>
    <derivirana_varijabla naziv="DomainObject.Predmet.ProtuStrankaListFormated_1">
      <item>HORAK GAS jednostavno društvo s ograničenom odgovornošću za proizvodnju i usluge</item>
    </derivirana_varijabla>
  </DomainObject.Predmet.ProtuStrankaListFormated>
  <DomainObject.Predmet.ProtuStrankaListFormatedOIB>
    <izvorni_sadrzaj>
      <item>HORAK GAS jednostavno društvo s ograničenom odgovornošću za proizvodnju i usluge, OIB 98519454367</item>
    </izvorni_sadrzaj>
    <derivirana_varijabla naziv="DomainObject.Predmet.ProtuStrankaListFormatedOIB_1">
      <item>HORAK GAS jednostavno društvo s ograničenom odgovornošću za proizvodnju i usluge, OIB 98519454367</item>
    </derivirana_varijabla>
  </DomainObject.Predmet.ProtuStrankaListFormatedOIB>
  <DomainObject.Predmet.ProtuStrankaListFormatedWithAdress>
    <izvorni_sadrzaj>
      <item>HORAK GAS jednostavno društvo s ograničenom odgovornošću za proizvodnju i usluge, Dolenica 12 G, 10250 Lučko</item>
    </izvorni_sadrzaj>
    <derivirana_varijabla naziv="DomainObject.Predmet.ProtuStrankaListFormatedWithAdress_1">
      <item>HORAK GAS jednostavno društvo s ograničenom odgovornošću za proizvodnju i usluge, Dolenica 12 G, 10250 Lučko</item>
    </derivirana_varijabla>
  </DomainObject.Predmet.ProtuStrankaListFormatedWithAdress>
  <DomainObject.Predmet.ProtuStrankaListFormatedWithAdressOIB>
    <izvorni_sadrzaj>
      <item>HORAK GAS jednostavno društvo s ograničenom odgovornošću za proizvodnju i usluge, OIB 98519454367, Dolenica 12 G, 10250 Lučko</item>
    </izvorni_sadrzaj>
    <derivirana_varijabla naziv="DomainObject.Predmet.ProtuStrankaListFormatedWithAdressOIB_1">
      <item>HORAK GAS jednostavno društvo s ograničenom odgovornošću za proizvodnju i usluge, OIB 98519454367, Dolenica 12 G, 10250 Lučko</item>
    </derivirana_varijabla>
  </DomainObject.Predmet.ProtuStrankaListFormatedWithAdressOIB>
  <DomainObject.Predmet.ProtuStrankaListNazivFormated>
    <izvorni_sadrzaj>
      <item>HORAK GAS jednostavno društvo s ograničenom odgovornošću za proizvodnju i usluge</item>
    </izvorni_sadrzaj>
    <derivirana_varijabla naziv="DomainObject.Predmet.ProtuStrankaListNazivFormated_1">
      <item>HORAK GAS jednostavno društvo s ograničenom odgovornošću za proizvodnju i usluge</item>
    </derivirana_varijabla>
  </DomainObject.Predmet.ProtuStrankaListNazivFormated>
  <DomainObject.Predmet.ProtuStrankaListNazivFormatedOIB>
    <izvorni_sadrzaj>
      <item>HORAK GAS jednostavno društvo s ograničenom odgovornošću za proizvodnju i usluge, OIB 98519454367</item>
    </izvorni_sadrzaj>
    <derivirana_varijabla naziv="DomainObject.Predmet.ProtuStrankaListNazivFormatedOIB_1">
      <item>HORAK GAS jednostavno društvo s ograničenom odgovornošću za proizvodnju i usluge, OIB 98519454367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HORAK GAS jednostavno društvo s ograničenom odgovornošću za proizvodnju i usluge</izvorni_sadrzaj>
    <derivirana_varijabla naziv="DomainObject.Predmet.ProtustrankaIDrugi_1">HORAK GAS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HORAK GAS jednostavno društvo s ograničenom odgovornošću za proizvodnju i usluge, OIB 98519454367, Dolenica 12 G, 10250 Lučko</izvorni_sadrzaj>
    <derivirana_varijabla naziv="DomainObject.Predmet.ProtustrankaIDrugiAdressOIB_1">HORAK GAS jednostavno društvo s ograničenom odgovornošću za proizvodnju i usluge, OIB 98519454367, Dolenica 12 G,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HORAK GAS jednostavno društvo s ograničenom odgovornošću za proizvodnju i usluge</item>
      <item>vjerovnici</item>
    </izvorni_sadrzaj>
    <derivirana_varijabla naziv="DomainObject.Predmet.SudioniciListNaziv_1">
      <item>FINA Regionalni centar Zagreb</item>
      <item>HORAK GAS jednostavno društvo s ograničenom odgovornošću za proizvodnju i usluge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HORAK GAS jednostavno društvo s ograničenom odgovornošću za proizvodnju i usluge, OIB 98519454367, Dolenica 12 G,10250 Lučko</item>
      <item>vjerovnici</item>
    </izvorni_sadrzaj>
    <derivirana_varijabla naziv="DomainObject.Predmet.SudioniciListAdressOIB_1">
      <item>FINA Regionalni centar Zagreb, OIB 85821130368, Trg svibanjskih žrtava 1995. br. 1,10000 Zagreb</item>
      <item>HORAK GAS jednostavno društvo s ograničenom odgovornošću za proizvodnju i usluge, OIB 98519454367, Dolenica 12 G,10250 Lučko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98519454367</item>
      <item>, OIB null</item>
    </izvorni_sadrzaj>
    <derivirana_varijabla naziv="DomainObject.Predmet.SudioniciListNazivOIB_1">
      <item>, OIB 85821130368</item>
      <item>, OIB 98519454367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2560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2018-12-12T13:26:00Z</dcterms:created>
  <dc:creator>MK</dc:creator>
  <cp:lastModifiedBy>Kristina Švajger</cp:lastModifiedBy>
  <cp:lastPrinted>2018-12-12T13:28:00Z</cp:lastPrinted>
  <dcterms:modified xmlns:xsi="http://www.w3.org/2001/XMLSchema-instance" xsi:type="dcterms:W3CDTF">2018-12-12T13:28:00Z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12.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