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f22d" w14:paraId="d45f22d"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5D5EFA">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0E13A9">
        <w:rPr>
          <w:sz w:val="24"/>
        </w:rPr>
        <w:t>1243</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0E13A9">
        <w:rPr>
          <w:sz w:val="24"/>
          <w:szCs w:val="24"/>
        </w:rPr>
        <w:t xml:space="preserve">FIL GRADITELJSTVO </w:t>
      </w:r>
      <w:r w:rsidR="00BC1A34">
        <w:rPr>
          <w:sz w:val="24"/>
          <w:szCs w:val="24"/>
        </w:rPr>
        <w:t xml:space="preserve">d.o.o., Zagreb, </w:t>
      </w:r>
      <w:r w:rsidR="000E13A9">
        <w:rPr>
          <w:sz w:val="24"/>
          <w:szCs w:val="24"/>
        </w:rPr>
        <w:t>Brgadska 16 A</w:t>
      </w:r>
      <w:r w:rsidR="00E5305E">
        <w:rPr>
          <w:sz w:val="24"/>
          <w:szCs w:val="24"/>
        </w:rPr>
        <w:t xml:space="preserve">, OIB </w:t>
      </w:r>
      <w:r w:rsidR="000E13A9">
        <w:rPr>
          <w:sz w:val="24"/>
          <w:szCs w:val="24"/>
        </w:rPr>
        <w:t>23110811577</w:t>
      </w:r>
      <w:r w:rsidR="0025697C">
        <w:rPr>
          <w:sz w:val="24"/>
          <w:szCs w:val="24"/>
        </w:rPr>
        <w:t xml:space="preserve">, </w:t>
      </w:r>
      <w:r w:rsidR="00CB464D" w:rsidRPr="008600EF">
        <w:rPr>
          <w:sz w:val="24"/>
          <w:szCs w:val="24"/>
        </w:rPr>
        <w:t xml:space="preserve">dana </w:t>
      </w:r>
      <w:r w:rsidR="004D5665">
        <w:rPr>
          <w:sz w:val="24"/>
          <w:szCs w:val="24"/>
        </w:rPr>
        <w:t>15.ožujka</w:t>
      </w:r>
      <w:r w:rsidR="00CB464D" w:rsidRPr="008600EF">
        <w:rPr>
          <w:sz w:val="24"/>
          <w:szCs w:val="24"/>
        </w:rPr>
        <w:t xml:space="preserve"> 201</w:t>
      </w:r>
      <w:r w:rsidR="004D5665">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8D7ECD" w:rsidRPr="006668C1">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61E43">
        <w:rPr>
          <w:sz w:val="24"/>
          <w:szCs w:val="24"/>
        </w:rPr>
        <w:t>FIL GRADITELJSTVO d.o.o., Zagreb, Brgadska 16 A, OIB 23110811577</w:t>
      </w: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361E43">
        <w:rPr>
          <w:sz w:val="24"/>
          <w:szCs w:val="24"/>
        </w:rPr>
        <w:t xml:space="preserve">Ivica Lukić, Zagreb, Brgadska 15/A, OIB </w:t>
      </w:r>
      <w:r w:rsidR="00FF32C0">
        <w:rPr>
          <w:sz w:val="24"/>
          <w:szCs w:val="24"/>
        </w:rPr>
        <w:t>39879647590</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r>
        <w:rPr>
          <w:b/>
          <w:sz w:val="24"/>
        </w:rPr>
        <w:lastRenderedPageBreak/>
        <w:t>2</w:t>
      </w:r>
      <w:r w:rsidR="00FF32C0">
        <w:rPr>
          <w:b/>
          <w:sz w:val="24"/>
        </w:rPr>
        <w:t>9</w:t>
      </w:r>
      <w:r>
        <w:rPr>
          <w:b/>
          <w:sz w:val="24"/>
        </w:rPr>
        <w:t>.svibnja</w:t>
      </w:r>
      <w:r w:rsidR="002F695D">
        <w:rPr>
          <w:b/>
          <w:sz w:val="24"/>
        </w:rPr>
        <w:t xml:space="preserve"> 201</w:t>
      </w:r>
      <w:r w:rsidR="00AC697B">
        <w:rPr>
          <w:b/>
          <w:sz w:val="24"/>
        </w:rPr>
        <w:t>9</w:t>
      </w:r>
      <w:r w:rsidR="002F695D">
        <w:rPr>
          <w:b/>
          <w:sz w:val="24"/>
        </w:rPr>
        <w:t>. u 1</w:t>
      </w:r>
      <w:r w:rsidR="00FF32C0">
        <w:rPr>
          <w:b/>
          <w:sz w:val="24"/>
        </w:rPr>
        <w:t>0,30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2F1C8B">
        <w:rPr>
          <w:sz w:val="24"/>
          <w:szCs w:val="24"/>
        </w:rPr>
        <w:t>3</w:t>
      </w:r>
      <w:r w:rsidR="001F1243">
        <w:rPr>
          <w:sz w:val="24"/>
          <w:szCs w:val="24"/>
        </w:rPr>
        <w:t>0.listopada</w:t>
      </w:r>
      <w:r w:rsidR="00734177">
        <w:rPr>
          <w:sz w:val="24"/>
          <w:szCs w:val="24"/>
        </w:rPr>
        <w:t xml:space="preserve"> </w:t>
      </w:r>
      <w:r>
        <w:rPr>
          <w:sz w:val="24"/>
          <w:szCs w:val="24"/>
        </w:rPr>
        <w:t>201</w:t>
      </w:r>
      <w:r w:rsidR="002F1C8B">
        <w:rPr>
          <w:sz w:val="24"/>
          <w:szCs w:val="24"/>
        </w:rPr>
        <w:t>5</w:t>
      </w:r>
      <w:r>
        <w:rPr>
          <w:sz w:val="24"/>
          <w:szCs w:val="24"/>
        </w:rPr>
        <w:t>.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425C75">
      <w:pPr>
        <w:ind w:firstLine="708"/>
        <w:jc w:val="both"/>
        <w:rPr>
          <w:sz w:val="24"/>
          <w:szCs w:val="24"/>
        </w:rPr>
      </w:pPr>
      <w:r>
        <w:rPr>
          <w:sz w:val="24"/>
          <w:szCs w:val="24"/>
        </w:rPr>
        <w:t xml:space="preserve">Dana </w:t>
      </w:r>
      <w:r w:rsidR="00D26132">
        <w:rPr>
          <w:sz w:val="24"/>
          <w:szCs w:val="24"/>
        </w:rPr>
        <w:t>1</w:t>
      </w:r>
      <w:r w:rsidR="001F1243">
        <w:rPr>
          <w:sz w:val="24"/>
          <w:szCs w:val="24"/>
        </w:rPr>
        <w:t>1.kolovoza</w:t>
      </w:r>
      <w:r>
        <w:rPr>
          <w:sz w:val="24"/>
          <w:szCs w:val="24"/>
        </w:rPr>
        <w:t xml:space="preserve"> 201</w:t>
      </w:r>
      <w:r w:rsidR="001F1243">
        <w:rPr>
          <w:sz w:val="24"/>
          <w:szCs w:val="24"/>
        </w:rPr>
        <w:t>6</w:t>
      </w:r>
      <w:r>
        <w:rPr>
          <w:sz w:val="24"/>
          <w:szCs w:val="24"/>
        </w:rPr>
        <w:t xml:space="preserve">. vjerovnik Republika Hrvatska, Ministarstvo financija po ŽDO u Zagrebu podnio  je ovom sudu prijedlog za otvaranje stečajnog postupka  nad dužnikom. U prijedlog predlagatelj </w:t>
      </w:r>
      <w:r w:rsidR="00D26132">
        <w:rPr>
          <w:sz w:val="24"/>
          <w:szCs w:val="24"/>
        </w:rPr>
        <w:t xml:space="preserve">navodi </w:t>
      </w:r>
      <w:r w:rsidR="00702A70">
        <w:rPr>
          <w:sz w:val="24"/>
          <w:szCs w:val="24"/>
        </w:rPr>
        <w:t xml:space="preserve">prema dužniku </w:t>
      </w:r>
      <w:r w:rsidR="00D26132">
        <w:rPr>
          <w:sz w:val="24"/>
          <w:szCs w:val="24"/>
        </w:rPr>
        <w:t xml:space="preserve">ima </w:t>
      </w:r>
      <w:r>
        <w:rPr>
          <w:sz w:val="24"/>
          <w:szCs w:val="24"/>
        </w:rPr>
        <w:t xml:space="preserve">novčanu tražbinu osnovom neplaćenih poreza u iznosu od </w:t>
      </w:r>
      <w:r w:rsidR="00061D11">
        <w:rPr>
          <w:sz w:val="24"/>
          <w:szCs w:val="24"/>
        </w:rPr>
        <w:t>77.450,28 kn</w:t>
      </w:r>
      <w:r w:rsidR="00425C75">
        <w:rPr>
          <w:sz w:val="24"/>
          <w:szCs w:val="24"/>
        </w:rPr>
        <w:t>.</w:t>
      </w:r>
      <w:r w:rsidR="00061D11">
        <w:rPr>
          <w:sz w:val="24"/>
          <w:szCs w:val="24"/>
        </w:rPr>
        <w:t xml:space="preserve"> Predlgatelj je uz prijedlog dostavio  isprave  - Stanje računa poreznog obveznika</w:t>
      </w:r>
    </w:p>
    <w:p w:rsidRDefault="008765B8" w:rsidP="00FE6540" w:rsidR="00425C75">
      <w:pPr>
        <w:ind w:firstLine="708"/>
        <w:jc w:val="both"/>
        <w:rPr>
          <w:sz w:val="24"/>
          <w:szCs w:val="24"/>
        </w:rPr>
      </w:pPr>
      <w:r>
        <w:rPr>
          <w:sz w:val="24"/>
          <w:szCs w:val="24"/>
        </w:rPr>
        <w:t xml:space="preserve">Nadalje, predlagatelj je </w:t>
      </w:r>
      <w:r w:rsidR="00425C75">
        <w:rPr>
          <w:sz w:val="24"/>
          <w:szCs w:val="24"/>
        </w:rPr>
        <w:t xml:space="preserve">obavijestio sud </w:t>
      </w:r>
      <w:r w:rsidR="00061D11">
        <w:rPr>
          <w:sz w:val="24"/>
          <w:szCs w:val="24"/>
        </w:rPr>
        <w:t>dužnik vlasnik motornih vozila</w:t>
      </w:r>
      <w:r w:rsidR="00FE6540">
        <w:rPr>
          <w:sz w:val="24"/>
          <w:szCs w:val="24"/>
        </w:rPr>
        <w:t>: teretni automobil VOLKSWAGEN  L2H17TRANSPORTER i  osobni automobil marke VOLKSWAGEN 1,9 SDI / POLO.</w:t>
      </w:r>
    </w:p>
    <w:p w:rsidRDefault="00944938" w:rsidP="00944938" w:rsidR="00944938">
      <w:pPr>
        <w:ind w:firstLine="708"/>
        <w:jc w:val="both"/>
        <w:rPr>
          <w:sz w:val="24"/>
          <w:szCs w:val="24"/>
        </w:rPr>
      </w:pP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FE6540">
        <w:rPr>
          <w:sz w:val="24"/>
          <w:szCs w:val="24"/>
        </w:rPr>
        <w:t>6.ožujka 2017.</w:t>
      </w:r>
      <w:r>
        <w:rPr>
          <w:sz w:val="24"/>
          <w:szCs w:val="24"/>
        </w:rPr>
        <w:t>, poslovni broj St-</w:t>
      </w:r>
      <w:r w:rsidR="00EF1DC1">
        <w:rPr>
          <w:sz w:val="24"/>
          <w:szCs w:val="24"/>
        </w:rPr>
        <w:t>3792/15</w:t>
      </w:r>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su dužnikovi vjerovnici, po pozivu suda, u dodijeljenom roku, predložili otvaranje stečajnog postupka nad dužnikom, te kako iz zahtjeva Financijske agencije za provedbu skraćenog stečajnog postupka proizlazi da je račun dužnika </w:t>
      </w:r>
      <w:r w:rsidR="004F7424">
        <w:rPr>
          <w:sz w:val="24"/>
          <w:szCs w:val="24"/>
        </w:rPr>
        <w:t xml:space="preserve">na dan </w:t>
      </w:r>
      <w:r w:rsidR="00816969">
        <w:rPr>
          <w:sz w:val="24"/>
          <w:szCs w:val="24"/>
        </w:rPr>
        <w:t>1.rujna</w:t>
      </w:r>
      <w:r w:rsidR="004F7424">
        <w:rPr>
          <w:sz w:val="24"/>
          <w:szCs w:val="24"/>
        </w:rPr>
        <w:t xml:space="preserve"> 201</w:t>
      </w:r>
      <w:r w:rsidR="00816969">
        <w:rPr>
          <w:sz w:val="24"/>
          <w:szCs w:val="24"/>
        </w:rPr>
        <w:t>5</w:t>
      </w:r>
      <w:r w:rsidR="004F7424">
        <w:rPr>
          <w:sz w:val="24"/>
          <w:szCs w:val="24"/>
        </w:rPr>
        <w:t xml:space="preserve">. </w:t>
      </w:r>
      <w:r>
        <w:rPr>
          <w:sz w:val="24"/>
          <w:szCs w:val="24"/>
        </w:rPr>
        <w:t xml:space="preserve">blokiran </w:t>
      </w:r>
      <w:r w:rsidR="00EF1DC1">
        <w:rPr>
          <w:sz w:val="24"/>
          <w:szCs w:val="24"/>
        </w:rPr>
        <w:t>1258</w:t>
      </w:r>
      <w:r w:rsidR="004F7424">
        <w:rPr>
          <w:sz w:val="24"/>
          <w:szCs w:val="24"/>
        </w:rPr>
        <w:t xml:space="preserve"> </w:t>
      </w:r>
      <w:r>
        <w:rPr>
          <w:sz w:val="24"/>
          <w:szCs w:val="24"/>
        </w:rPr>
        <w:t xml:space="preserve"> dana neprekidno, a iznos blokade je </w:t>
      </w:r>
      <w:r w:rsidR="00EF1DC1">
        <w:rPr>
          <w:sz w:val="24"/>
          <w:szCs w:val="24"/>
        </w:rPr>
        <w:t>32.256,54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2F695D" w:rsidR="002F695D">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3B2174">
        <w:rPr>
          <w:sz w:val="24"/>
        </w:rPr>
        <w:t>1</w:t>
      </w:r>
      <w:r w:rsidR="00B53636">
        <w:rPr>
          <w:sz w:val="24"/>
        </w:rPr>
        <w:t>5.ožujka</w:t>
      </w:r>
      <w:r w:rsidR="00383694">
        <w:rPr>
          <w:sz w:val="24"/>
        </w:rPr>
        <w:t xml:space="preserve"> 201</w:t>
      </w:r>
      <w:r w:rsidR="00B53636">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5434F0" w:rsidP="005434F0" w:rsidR="005434F0">
      <w:pPr>
        <w:ind w:firstLine="720" w:left="2880"/>
        <w:jc w:val="both"/>
        <w:rPr>
          <w:sz w:val="24"/>
        </w:rPr>
      </w:pPr>
      <w:r>
        <w:rPr>
          <w:sz w:val="24"/>
        </w:rPr>
        <w:t>Za točnost otpravka-ovlašteni službenik:</w:t>
      </w:r>
    </w:p>
    <w:p w:rsidRDefault="005434F0" w:rsidP="005434F0" w:rsidR="005434F0">
      <w:pPr>
        <w:ind w:firstLine="720" w:left="4320"/>
        <w:jc w:val="both"/>
        <w:rPr>
          <w:sz w:val="24"/>
        </w:rPr>
      </w:pPr>
      <w:r>
        <w:rPr>
          <w:sz w:val="24"/>
        </w:rPr>
        <w:t>Valentina Delač</w:t>
      </w:r>
    </w:p>
    <w:p w:rsidRDefault="005434F0" w:rsidP="005434F0" w:rsidR="005434F0">
      <w:pPr>
        <w:jc w:val="both"/>
        <w:rPr>
          <w:sz w:val="24"/>
        </w:rPr>
      </w:pPr>
    </w:p>
    <w:p w:rsidRDefault="003B2174" w:rsidP="005434F0" w:rsidR="003B2174" w:rsidRPr="004D7110">
      <w:pPr>
        <w:jc w:val="both"/>
        <w:rPr>
          <w:sz w:val="24"/>
        </w:rPr>
      </w:pPr>
    </w:p>
    <w:sectPr w:rsidR="003B2174"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434F0">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1D11"/>
    <w:rsid w:val="000676BD"/>
    <w:rsid w:val="00091466"/>
    <w:rsid w:val="000A001C"/>
    <w:rsid w:val="000C7EB1"/>
    <w:rsid w:val="000D7759"/>
    <w:rsid w:val="000E13A9"/>
    <w:rsid w:val="0010374A"/>
    <w:rsid w:val="00113EC7"/>
    <w:rsid w:val="00131E99"/>
    <w:rsid w:val="0015587F"/>
    <w:rsid w:val="001662C4"/>
    <w:rsid w:val="00185D47"/>
    <w:rsid w:val="001A1A7F"/>
    <w:rsid w:val="001B0358"/>
    <w:rsid w:val="001B44D2"/>
    <w:rsid w:val="001E1365"/>
    <w:rsid w:val="001F1243"/>
    <w:rsid w:val="002431C4"/>
    <w:rsid w:val="0025697C"/>
    <w:rsid w:val="00260A9E"/>
    <w:rsid w:val="00265B97"/>
    <w:rsid w:val="00285392"/>
    <w:rsid w:val="00286FBD"/>
    <w:rsid w:val="002903F5"/>
    <w:rsid w:val="0029270E"/>
    <w:rsid w:val="002A3523"/>
    <w:rsid w:val="002C60B6"/>
    <w:rsid w:val="002D0838"/>
    <w:rsid w:val="002D6659"/>
    <w:rsid w:val="002F01C6"/>
    <w:rsid w:val="002F1C8B"/>
    <w:rsid w:val="002F5FD4"/>
    <w:rsid w:val="002F695D"/>
    <w:rsid w:val="00334802"/>
    <w:rsid w:val="00336AE6"/>
    <w:rsid w:val="00337798"/>
    <w:rsid w:val="00340498"/>
    <w:rsid w:val="00361E43"/>
    <w:rsid w:val="0036396E"/>
    <w:rsid w:val="00383694"/>
    <w:rsid w:val="00397D86"/>
    <w:rsid w:val="003B0B8D"/>
    <w:rsid w:val="003B2174"/>
    <w:rsid w:val="003C6FB3"/>
    <w:rsid w:val="00425C75"/>
    <w:rsid w:val="00442A2B"/>
    <w:rsid w:val="00450221"/>
    <w:rsid w:val="00450676"/>
    <w:rsid w:val="00454BBA"/>
    <w:rsid w:val="00455856"/>
    <w:rsid w:val="004628B6"/>
    <w:rsid w:val="00475CDF"/>
    <w:rsid w:val="00476E8D"/>
    <w:rsid w:val="00482933"/>
    <w:rsid w:val="00483785"/>
    <w:rsid w:val="004A1858"/>
    <w:rsid w:val="004D2841"/>
    <w:rsid w:val="004D5665"/>
    <w:rsid w:val="004D7110"/>
    <w:rsid w:val="004E2FD0"/>
    <w:rsid w:val="004E5FEF"/>
    <w:rsid w:val="004F7424"/>
    <w:rsid w:val="00516616"/>
    <w:rsid w:val="00531C4A"/>
    <w:rsid w:val="005434F0"/>
    <w:rsid w:val="0056765A"/>
    <w:rsid w:val="005855E6"/>
    <w:rsid w:val="005916F8"/>
    <w:rsid w:val="00597E39"/>
    <w:rsid w:val="005B3F73"/>
    <w:rsid w:val="005B5A8A"/>
    <w:rsid w:val="005B5C24"/>
    <w:rsid w:val="005C5E15"/>
    <w:rsid w:val="005D5EFA"/>
    <w:rsid w:val="005D68AB"/>
    <w:rsid w:val="005E34A3"/>
    <w:rsid w:val="005E6181"/>
    <w:rsid w:val="00601987"/>
    <w:rsid w:val="006021D7"/>
    <w:rsid w:val="00615124"/>
    <w:rsid w:val="00615A8B"/>
    <w:rsid w:val="006172EA"/>
    <w:rsid w:val="00623484"/>
    <w:rsid w:val="00626395"/>
    <w:rsid w:val="00660986"/>
    <w:rsid w:val="006668C1"/>
    <w:rsid w:val="00695D0D"/>
    <w:rsid w:val="006A538C"/>
    <w:rsid w:val="006B41C9"/>
    <w:rsid w:val="006B7292"/>
    <w:rsid w:val="006C0EF1"/>
    <w:rsid w:val="006C36E6"/>
    <w:rsid w:val="006C7E17"/>
    <w:rsid w:val="006D277F"/>
    <w:rsid w:val="006D3F94"/>
    <w:rsid w:val="006D7A0F"/>
    <w:rsid w:val="006F46EA"/>
    <w:rsid w:val="006F7455"/>
    <w:rsid w:val="00702512"/>
    <w:rsid w:val="00702A70"/>
    <w:rsid w:val="0070688B"/>
    <w:rsid w:val="00717E8A"/>
    <w:rsid w:val="00720405"/>
    <w:rsid w:val="00734177"/>
    <w:rsid w:val="007428FB"/>
    <w:rsid w:val="00755300"/>
    <w:rsid w:val="0075681B"/>
    <w:rsid w:val="007647F7"/>
    <w:rsid w:val="007947E9"/>
    <w:rsid w:val="007B593F"/>
    <w:rsid w:val="007B6ED7"/>
    <w:rsid w:val="007E0D28"/>
    <w:rsid w:val="00816969"/>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320BA"/>
    <w:rsid w:val="00944938"/>
    <w:rsid w:val="00947FB7"/>
    <w:rsid w:val="00954C0E"/>
    <w:rsid w:val="00957C86"/>
    <w:rsid w:val="009850B8"/>
    <w:rsid w:val="009968CC"/>
    <w:rsid w:val="00A110D0"/>
    <w:rsid w:val="00A15AB7"/>
    <w:rsid w:val="00A21F1C"/>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53636"/>
    <w:rsid w:val="00B605E1"/>
    <w:rsid w:val="00B719B6"/>
    <w:rsid w:val="00B74989"/>
    <w:rsid w:val="00B844BF"/>
    <w:rsid w:val="00B93B9A"/>
    <w:rsid w:val="00BC1A34"/>
    <w:rsid w:val="00BC4571"/>
    <w:rsid w:val="00BD27C7"/>
    <w:rsid w:val="00C03FD6"/>
    <w:rsid w:val="00C356A1"/>
    <w:rsid w:val="00CA6F06"/>
    <w:rsid w:val="00CB464D"/>
    <w:rsid w:val="00CB56CE"/>
    <w:rsid w:val="00CC43BC"/>
    <w:rsid w:val="00CC5211"/>
    <w:rsid w:val="00CC7D07"/>
    <w:rsid w:val="00CE018B"/>
    <w:rsid w:val="00CE3890"/>
    <w:rsid w:val="00CE3B7D"/>
    <w:rsid w:val="00CE4F52"/>
    <w:rsid w:val="00CF6727"/>
    <w:rsid w:val="00D10A0D"/>
    <w:rsid w:val="00D10A4F"/>
    <w:rsid w:val="00D26132"/>
    <w:rsid w:val="00D31451"/>
    <w:rsid w:val="00D448E9"/>
    <w:rsid w:val="00D44907"/>
    <w:rsid w:val="00D60187"/>
    <w:rsid w:val="00D60476"/>
    <w:rsid w:val="00D62AF4"/>
    <w:rsid w:val="00D731C6"/>
    <w:rsid w:val="00D8357A"/>
    <w:rsid w:val="00D959BC"/>
    <w:rsid w:val="00DA06C4"/>
    <w:rsid w:val="00DA5FA3"/>
    <w:rsid w:val="00DC217C"/>
    <w:rsid w:val="00DD1740"/>
    <w:rsid w:val="00DD392A"/>
    <w:rsid w:val="00DD67BA"/>
    <w:rsid w:val="00DE0CA8"/>
    <w:rsid w:val="00DE479D"/>
    <w:rsid w:val="00DE6696"/>
    <w:rsid w:val="00DF0F73"/>
    <w:rsid w:val="00E02B16"/>
    <w:rsid w:val="00E5305E"/>
    <w:rsid w:val="00E5703B"/>
    <w:rsid w:val="00E64D32"/>
    <w:rsid w:val="00E815AE"/>
    <w:rsid w:val="00E94EF5"/>
    <w:rsid w:val="00EC1564"/>
    <w:rsid w:val="00EF1DC1"/>
    <w:rsid w:val="00EF6377"/>
    <w:rsid w:val="00F1101A"/>
    <w:rsid w:val="00F32E1C"/>
    <w:rsid w:val="00F3761C"/>
    <w:rsid w:val="00F42A90"/>
    <w:rsid w:val="00F5779C"/>
    <w:rsid w:val="00F71AC5"/>
    <w:rsid w:val="00F83060"/>
    <w:rsid w:val="00FC3E6C"/>
    <w:rsid w:val="00FC400B"/>
    <w:rsid w:val="00FD0250"/>
    <w:rsid w:val="00FE6540"/>
    <w:rsid w:val="00FF32C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5434F0"/>
    <w:rPr>
      <w:color w:val="808080"/>
      <w:bdr w:space="0" w:sz="0" w:color="auto" w:val="none"/>
      <w:shd w:fill="auto" w:color="auto" w:val="clear"/>
    </w:rPr>
  </w:style>
  <w:style w:customStyle="true" w:styleId="eSPISCCParagraphDefaultFont" w:type="character">
    <w:name w:val="eSPIS_CC_Paragraph Default Font"/>
    <w:basedOn w:val="Zadanifontodlomka"/>
    <w:rsid w:val="005434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34F0"/>
    <w:rPr>
      <w:sz w:val="24"/>
      <w:bdr w:space="0" w:sz="0" w:color="auto" w:val="none"/>
      <w:shd w:fill="FFFFCC" w:color="auto" w:val="clear"/>
      <w:lang w:val="hr-HR"/>
    </w:rPr>
  </w:style>
  <w:style w:customStyle="true" w:styleId="PozadinaSvijetloCrvena" w:type="character">
    <w:name w:val="Pozadina_SvijetloCrvena"/>
    <w:basedOn w:val="eSPISCCParagraphDefaultFont"/>
    <w:rsid w:val="005434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34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5434F0"/>
    <w:rPr>
      <w:color w:val="808080"/>
      <w:bdr w:color="auto" w:space="0" w:sz="0" w:val="none"/>
      <w:shd w:color="auto" w:fill="auto" w:val="clear"/>
    </w:rPr>
  </w:style>
  <w:style w:customStyle="1" w:styleId="eSPISCCParagraphDefaultFont" w:type="character">
    <w:name w:val="eSPIS_CC_Paragraph Default Font"/>
    <w:basedOn w:val="Zadanifontodlomka"/>
    <w:rsid w:val="005434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34F0"/>
    <w:rPr>
      <w:sz w:val="24"/>
      <w:bdr w:color="auto" w:space="0" w:sz="0" w:val="none"/>
      <w:shd w:color="auto" w:fill="FFFFCC" w:val="clear"/>
      <w:lang w:val="hr-HR"/>
    </w:rPr>
  </w:style>
  <w:style w:customStyle="1" w:styleId="PozadinaSvijetloCrvena" w:type="character">
    <w:name w:val="Pozadina_SvijetloCrvena"/>
    <w:basedOn w:val="eSPISCCParagraphDefaultFont"/>
    <w:rsid w:val="005434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34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243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1243</izvorni_sadrzaj>
    <derivirana_varijabla naziv="DomainObject.Predmet.Broj_1">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St-1243/2017</izvorni_sadrzaj>
    <derivirana_varijabla naziv="DomainObject.Predmet.OznakaBroj_1">St-1243/2017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 GRADITELJSTVO d.o.o. za graditeljstvo i trgovinu</izvorni_sadrzaj>
    <derivirana_varijabla naziv="DomainObject.Predmet.ProtustrankaFormated_1">  FIL GRADITELJSTVO d.o.o. za graditeljstvo i trgovinu</derivirana_varijabla>
  </DomainObject.Predmet.ProtustrankaFormated>
  <DomainObject.Predmet.ProtustrankaFormatedOIB>
    <izvorni_sadrzaj>  FIL GRADITELJSTVO d.o.o. za graditeljstvo i trgovinu, OIB 23110811577</izvorni_sadrzaj>
    <derivirana_varijabla naziv="DomainObject.Predmet.ProtustrankaFormatedOIB_1">  FIL GRADITELJSTVO d.o.o. za graditeljstvo i trgovinu, OIB 23110811577</derivirana_varijabla>
  </DomainObject.Predmet.ProtustrankaFormatedOIB>
  <DomainObject.Predmet.ProtustrankaFormatedWithAdress>
    <izvorni_sadrzaj> FIL GRADITELJSTVO d.o.o. za graditeljstvo i trgovinu, Brgadska 16/A, 10000 Zagreb</izvorni_sadrzaj>
    <derivirana_varijabla naziv="DomainObject.Predmet.ProtustrankaFormatedWithAdress_1"> FIL GRADITELJSTVO d.o.o. za graditeljstvo i trgovinu, Brgadska 16/A, 10000 Zagreb</derivirana_varijabla>
  </DomainObject.Predmet.ProtustrankaFormatedWithAdress>
  <DomainObject.Predmet.ProtustrankaFormatedWithAdressOIB>
    <izvorni_sadrzaj> FIL GRADITELJSTVO d.o.o. za graditeljstvo i trgovinu, OIB 23110811577, Brgadska 16/A, 10000 Zagreb</izvorni_sadrzaj>
    <derivirana_varijabla naziv="DomainObject.Predmet.ProtustrankaFormatedWithAdressOIB_1"> FIL GRADITELJSTVO d.o.o. za graditeljstvo i trgovinu, OIB 23110811577, Brgadska 16/A, 10000 Zagreb</derivirana_varijabla>
  </DomainObject.Predmet.ProtustrankaFormatedWithAdressOIB>
  <DomainObject.Predmet.ProtustrankaWithAdress>
    <izvorni_sadrzaj>FIL GRADITELJSTVO d.o.o. za graditeljstvo i trgovinu Brgadska 16/A, 10000 Zagreb</izvorni_sadrzaj>
    <derivirana_varijabla naziv="DomainObject.Predmet.ProtustrankaWithAdress_1">FIL GRADITELJSTVO d.o.o. za graditeljstvo i trgovinu Brgadska 16/A, 10000 Zagreb</derivirana_varijabla>
  </DomainObject.Predmet.ProtustrankaWithAdress>
  <DomainObject.Predmet.ProtustrankaWithAdressOIB>
    <izvorni_sadrzaj>FIL GRADITELJSTVO d.o.o. za graditeljstvo i trgovinu, OIB 23110811577, Brgadska 16/A, 10000 Zagreb</izvorni_sadrzaj>
    <derivirana_varijabla naziv="DomainObject.Predmet.ProtustrankaWithAdressOIB_1">FIL GRADITELJSTVO d.o.o. za graditeljstvo i trgovinu, OIB 23110811577, Brgadska 16/A, 10000 Zagreb</derivirana_varijabla>
  </DomainObject.Predmet.ProtustrankaWithAdressOIB>
  <DomainObject.Predmet.ProtustrankaNazivFormated>
    <izvorni_sadrzaj>FIL GRADITELJSTVO d.o.o. za graditeljstvo i trgovinu</izvorni_sadrzaj>
    <derivirana_varijabla naziv="DomainObject.Predmet.ProtustrankaNazivFormated_1">FIL GRADITELJSTVO d.o.o. za graditeljstvo i trgovinu</derivirana_varijabla>
  </DomainObject.Predmet.ProtustrankaNazivFormated>
  <DomainObject.Predmet.ProtustrankaNazivFormatedOIB>
    <izvorni_sadrzaj>FIL GRADITELJSTVO d.o.o. za graditeljstvo i trgovinu, OIB 23110811577</izvorni_sadrzaj>
    <derivirana_varijabla naziv="DomainObject.Predmet.ProtustrankaNazivFormatedOIB_1">FIL GRADITELJSTVO d.o.o. za graditeljstvo i trgovinu, OIB 23110811577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FIL GRADITELJSTVO d.o.o. za graditeljstvo i trgovinu</item>
    </izvorni_sadrzaj>
    <derivirana_varijabla naziv="DomainObject.Predmet.ProtuStrankaListFormated_1">
      <item>FIL GRADITELJSTVO d.o.o. za graditeljstvo i trgovinu</item>
    </derivirana_varijabla>
  </DomainObject.Predmet.ProtuStrankaListFormated>
  <DomainObject.Predmet.ProtuStrankaListFormatedOIB>
    <izvorni_sadrzaj>
      <item>FIL GRADITELJSTVO d.o.o. za graditeljstvo i trgovinu, OIB 23110811577</item>
    </izvorni_sadrzaj>
    <derivirana_varijabla naziv="DomainObject.Predmet.ProtuStrankaListFormatedOIB_1">
      <item>FIL GRADITELJSTVO d.o.o. za graditeljstvo i trgovinu, OIB 23110811577</item>
    </derivirana_varijabla>
  </DomainObject.Predmet.ProtuStrankaListFormatedOIB>
  <DomainObject.Predmet.ProtuStrankaListFormatedWithAdress>
    <izvorni_sadrzaj>
      <item>FIL GRADITELJSTVO d.o.o. za graditeljstvo i trgovinu, Brgadska 16/A, 10000 Zagreb</item>
    </izvorni_sadrzaj>
    <derivirana_varijabla naziv="DomainObject.Predmet.ProtuStrankaListFormatedWithAdress_1">
      <item>FIL GRADITELJSTVO d.o.o. za graditeljstvo i trgovinu, Brgadska 16/A, 10000 Zagreb</item>
    </derivirana_varijabla>
  </DomainObject.Predmet.ProtuStrankaListFormatedWithAdress>
  <DomainObject.Predmet.ProtuStrankaListFormatedWithAdressOIB>
    <izvorni_sadrzaj>
      <item>FIL GRADITELJSTVO d.o.o. za graditeljstvo i trgovinu, OIB 23110811577, Brgadska 16/A, 10000 Zagreb</item>
    </izvorni_sadrzaj>
    <derivirana_varijabla naziv="DomainObject.Predmet.ProtuStrankaListFormatedWithAdressOIB_1">
      <item>FIL GRADITELJSTVO d.o.o. za graditeljstvo i trgovinu, OIB 23110811577, Brgadska 16/A, 10000 Zagreb</item>
    </derivirana_varijabla>
  </DomainObject.Predmet.ProtuStrankaListFormatedWithAdressOIB>
  <DomainObject.Predmet.ProtuStrankaListNazivFormated>
    <izvorni_sadrzaj>
      <item>FIL GRADITELJSTVO d.o.o. za graditeljstvo i trgovinu</item>
    </izvorni_sadrzaj>
    <derivirana_varijabla naziv="DomainObject.Predmet.ProtuStrankaListNazivFormated_1">
      <item>FIL GRADITELJSTVO d.o.o. za graditeljstvo i trgovinu</item>
    </derivirana_varijabla>
  </DomainObject.Predmet.ProtuStrankaListNazivFormated>
  <DomainObject.Predmet.ProtuStrankaListNazivFormatedOIB>
    <izvorni_sadrzaj>
      <item>FIL GRADITELJSTVO d.o.o. za graditeljstvo i trgovinu, OIB 23110811577</item>
    </izvorni_sadrzaj>
    <derivirana_varijabla naziv="DomainObject.Predmet.ProtuStrankaListNazivFormatedOIB_1">
      <item>FIL GRADITELJSTVO d.o.o. za graditeljstvo i trgovinu, OIB 23110811577</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FIL GRADITELJSTVO d.o.o. za graditeljstvo i trgovinu</izvorni_sadrzaj>
    <derivirana_varijabla naziv="DomainObject.Predmet.ProtustrankaIDrugi_1">FIL GRADITELJSTVO d.o.o. za graditeljstvo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FIL GRADITELJSTVO d.o.o. za graditeljstvo i trgovinu, OIB 23110811577, Brgadska 16/A, 10000 Zagreb</izvorni_sadrzaj>
    <derivirana_varijabla naziv="DomainObject.Predmet.ProtustrankaIDrugiAdressOIB_1">FIL GRADITELJSTVO d.o.o. za graditeljstvo i trgovinu, OIB 23110811577, Brgadska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 GRADITELJSTVO d.o.o. za graditeljstvo i trgovinu</item>
      <item>FINA Regionalni centar Zagreb</item>
      <item>RH MF Porezna uprava Zagreb</item>
      <item>ŽDO u Zagrebu</item>
    </izvorni_sadrzaj>
    <derivirana_varijabla naziv="DomainObject.Predmet.SudioniciListNaziv_1">
      <item>FIL GRADITELJSTVO d.o.o. za graditeljstvo i trgovinu</item>
      <item>FINA Regionalni centar Zagreb</item>
      <item>RH MF Porezna uprava Zagreb</item>
      <item>ŽDO u Zagrebu</item>
    </derivirana_varijabla>
  </DomainObject.Predmet.SudioniciListNaziv>
  <DomainObject.Predmet.SudioniciListAdressOIB>
    <izvorni_sadrzaj>
      <item>FIL GRADITELJSTVO d.o.o. za graditeljstvo i trgovinu, OIB 23110811577, Brgadska 16/A,10000 Zagreb</item>
      <item>FINA Regionalni centar Zagreb, OIB 85821130368, Trg svibanjskih žrtava 1995 br. 1,10000 Zagreb</item>
      <item>RH MF Porezna uprava Zagreb, OIB 18683136487</item>
      <item>ŽDO u Zagrebu, OIB 16488001145, Savska cesta 41,10000 Zagreb</item>
    </izvorni_sadrzaj>
    <derivirana_varijabla naziv="DomainObject.Predmet.SudioniciListAdressOIB_1">
      <item>FIL GRADITELJSTVO d.o.o. za graditeljstvo i trgovinu, OIB 23110811577, Brgadska 16/A,10000 Zagreb</item>
      <item>FINA Regionalni centar Zagreb, OIB 85821130368, Trg svibanjskih žrtava 1995 br.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23110811577</item>
      <item>, OIB 85821130368</item>
      <item>, OIB 18683136487</item>
      <item>, OIB 16488001145</item>
    </izvorni_sadrzaj>
    <derivirana_varijabla naziv="DomainObject.Predmet.SudioniciListNazivOIB_1">
      <item>, OIB 23110811577</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1039</properties:Words>
  <properties:Characters>5910</properties:Characters>
  <properties:Lines>148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2019-03-15T13:25:00Z</dcterms:created>
  <dc:creator>Unknown</dc:creator>
  <cp:lastModifiedBy>Valentina Delač</cp:lastModifiedBy>
  <cp:lastPrinted>2019-03-15T13:27:00Z</cp:lastPrinted>
  <dcterms:modified xmlns:xsi="http://www.w3.org/2001/XMLSchema-instance" xsi:type="dcterms:W3CDTF">2019-03-15T13:27:00Z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(Fil graditeljstvo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