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cf8ae" w14:paraId="f9cf8ae"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553759">
        <w:t>6</w:t>
      </w:r>
      <w:r w:rsidR="00C7780F">
        <w:t>. rujna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553759">
        <w:rPr>
          <w:bCs/>
        </w:rPr>
        <w:t>LIBURNIJA UPRAVLJANJE</w:t>
      </w:r>
      <w:r w:rsidR="00553759">
        <w:t xml:space="preserve"> PROJEKTIMA društvo s ograničenom odgovornošću za poslovanje nekretninama, trgovinu i usluge, putnička agencija Mošćenička Draga, Sveti Petar bb, OIB: 54866894589, MBS: 040241081</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553759">
        <w:t>9</w:t>
      </w:r>
      <w:r w:rsidR="007910B2">
        <w:t>,00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553759">
        <w:t>Loris Rak</w:t>
      </w:r>
    </w:p>
    <w:p w:rsidRDefault="007910B2" w:rsidP="007910B2" w:rsidR="007910B2">
      <w:r>
        <w:t>Za predlagatelja: nitko, dostava poziva uredna</w:t>
      </w:r>
    </w:p>
    <w:p w:rsidRDefault="007910B2" w:rsidP="006F266E" w:rsidR="006F266E">
      <w:pPr>
        <w:jc w:val="both"/>
      </w:pPr>
      <w:r>
        <w:t xml:space="preserve">Za dužnika: </w:t>
      </w:r>
      <w:r w:rsidR="006F266E">
        <w:t xml:space="preserve">Igor Staraj zakonski zastupnik čiji je identitet sud utvrdio uvidom u osobnu iskaznicu broj 103998936 izdanu od PP Opatija </w:t>
      </w:r>
    </w:p>
    <w:p w:rsidRDefault="007910B2" w:rsidP="006F266E" w:rsidR="000202C5">
      <w:r>
        <w:t xml:space="preserve"> </w:t>
      </w:r>
    </w:p>
    <w:p w:rsidRDefault="000202C5" w:rsidP="000202C5" w:rsidR="000202C5">
      <w:pPr>
        <w:jc w:val="both"/>
      </w:pPr>
      <w:r>
        <w:t xml:space="preserve">Sud je uvidom u prijedlog za stečaj i dopis Financijske agencije od </w:t>
      </w:r>
      <w:r w:rsidR="00553759">
        <w:t>5. svibnja</w:t>
      </w:r>
      <w:r w:rsidR="00C7780F">
        <w:t xml:space="preserve"> 2017</w:t>
      </w:r>
      <w:r>
        <w:t>. godine  utvrdio kako dužnik ispunjava uvjete za stečaj s obzirom da je nesposoban za plaćanje.</w:t>
      </w:r>
    </w:p>
    <w:p w:rsidRDefault="000202C5" w:rsidP="000202C5" w:rsidR="000202C5">
      <w:pPr>
        <w:jc w:val="both"/>
        <w:rPr>
          <w:bCs/>
        </w:rPr>
      </w:pPr>
      <w:r>
        <w:t xml:space="preserve">Iz izvješća privremenog stečajnog upravitelja </w:t>
      </w:r>
      <w:r w:rsidR="00553759">
        <w:t>sa današnjeg ročišta</w:t>
      </w:r>
      <w:r>
        <w:t xml:space="preserve"> </w:t>
      </w:r>
      <w:r>
        <w:rPr>
          <w:bCs/>
        </w:rPr>
        <w:t>za utvrditi je kako dužnik nema imovine dostatne za pokriće troškova stečajnog postupka.</w:t>
      </w:r>
    </w:p>
    <w:p w:rsidRDefault="006F266E" w:rsidP="000202C5" w:rsidR="006F266E">
      <w:pPr>
        <w:jc w:val="both"/>
        <w:rPr>
          <w:bCs/>
        </w:rPr>
      </w:pPr>
      <w:r>
        <w:rPr>
          <w:bCs/>
        </w:rPr>
        <w:t>Na izričit upit suda, dužnikov zakonski zastupnik navodi kako je točno da je dužnik nesposoban za plaćanje i da nema imovine dostatne za pokriće troškova stečajnog postupka, jer ima jedan kompjuter i niz potraživanja koje bi trebalo naplatiti.</w:t>
      </w:r>
    </w:p>
    <w:p w:rsidRDefault="006F266E" w:rsidP="000202C5" w:rsidR="006F266E">
      <w:pPr>
        <w:jc w:val="both"/>
        <w:rPr>
          <w:bCs/>
        </w:rPr>
      </w:pPr>
      <w:r>
        <w:rPr>
          <w:bCs/>
        </w:rPr>
        <w:t xml:space="preserve">Privremeni stečajni upravitelj posebno napominje s obzirom na navod dužnika s današnjeg ročišta da će ako to bude moguće, nakon otvaranja i zaključenja stečajnog postupka nad dužnikom, stečajni upravitelj u ime i za račun stečajne mase naplatiti dužnikova potraživanja.  </w:t>
      </w:r>
    </w:p>
    <w:p w:rsidRDefault="000202C5" w:rsidP="000202C5" w:rsidR="000202C5">
      <w:pPr>
        <w:jc w:val="both"/>
        <w:rPr>
          <w:bCs/>
        </w:rPr>
      </w:pPr>
      <w:r>
        <w:rPr>
          <w:bCs/>
        </w:rPr>
        <w:t>Za zaključiti je da bi se troškovi stečajnog postupka mogli podmiriti jedino ako bi netko predujmio</w:t>
      </w:r>
      <w:r w:rsidR="007910B2">
        <w:rPr>
          <w:bCs/>
        </w:rPr>
        <w:t xml:space="preserve"> </w:t>
      </w:r>
      <w:r>
        <w:rPr>
          <w:bCs/>
        </w:rPr>
        <w:t xml:space="preserve">minimalno </w:t>
      </w:r>
      <w:r w:rsidR="00B96C02">
        <w:rPr>
          <w:bCs/>
        </w:rPr>
        <w:t>29</w:t>
      </w:r>
      <w:r>
        <w:rPr>
          <w:bCs/>
        </w:rPr>
        <w:t xml:space="preserve">.000,00 kn koji se iznos odnosi na </w:t>
      </w:r>
      <w:r w:rsidR="00B96C02">
        <w:rPr>
          <w:bCs/>
        </w:rPr>
        <w:t>4.000,00 kn bruto nagrade privremenog stečajnog upravitelja, 10.000,00 kn bruto nagrade stečajnog upravitelja, 200,00 kn poštanskih troškova, 500,00 kn materijalnih troškova, 300,00 kn bankarske naknade i naknade za platni promet, 9.000,00 kn troškova računovodstvenih i knjigovodstvenih usluga, te 5.000,00 kn arhiviranja poslovne dokumentacije</w:t>
      </w:r>
      <w:r>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553759">
        <w:rPr>
          <w:bCs/>
        </w:rPr>
        <w:t>LIBURNIJA UPRAVLJANJE</w:t>
      </w:r>
      <w:r w:rsidR="00553759">
        <w:t xml:space="preserve"> PROJEKTIMA društvo s ograničenom odgovornošću za poslovanje nekretninama, trgovinu i usluge, putnička agencija Mošćenička Draga, Sveti Petar bb, OIB: 54866894589, MBS: 040241081</w:t>
      </w:r>
      <w:r w:rsidR="007910B2">
        <w:t xml:space="preserve"> </w:t>
      </w:r>
      <w:r w:rsidRPr="0031775E">
        <w:rPr>
          <w:color w:val="000000"/>
        </w:rPr>
        <w:t xml:space="preserve">da u roku od 15 dana uplate predujam za namirenje troškova prethodnoga i otvorenoga stečajnog </w:t>
      </w:r>
      <w:r w:rsidRPr="0031775E">
        <w:rPr>
          <w:color w:val="000000"/>
        </w:rPr>
        <w:lastRenderedPageBreak/>
        <w:t>postupka</w:t>
      </w:r>
      <w:r>
        <w:t xml:space="preserve"> u iznosu od </w:t>
      </w:r>
      <w:r w:rsidR="00B96C02">
        <w:t>29</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553759">
        <w:rPr>
          <w:bCs/>
        </w:rPr>
        <w:t>LIBURNIJA UPRAVLJANJE</w:t>
      </w:r>
      <w:r w:rsidR="00553759">
        <w:t xml:space="preserve"> PROJEKTIMA društvo s ograničenom odgovornošću za poslovanje nekretninama, trgovinu i usluge, putnička agencija Mošćenička Draga, Sveti Petar bb, OIB: 54866894589, MBS: 040241081</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553759">
        <w:rPr>
          <w:bCs/>
        </w:rPr>
        <w:t>LIBURNIJA UPRAVLJANJE</w:t>
      </w:r>
      <w:r w:rsidR="00553759">
        <w:t xml:space="preserve"> PROJEKTIMA društvo s ograničenom odgovornošću za poslovanje nekretninama, trgovinu i usluge, putnička agencija Mošćenička Draga, Sveti Petar bb, OIB: 54866894589, MBS: 040241081</w:t>
      </w:r>
      <w:r>
        <w:t>.</w:t>
      </w:r>
    </w:p>
    <w:p w:rsidRDefault="000202C5" w:rsidP="000202C5" w:rsidR="000202C5">
      <w:pPr>
        <w:ind w:firstLine="1440"/>
        <w:jc w:val="both"/>
      </w:pPr>
      <w:r>
        <w:t xml:space="preserve">Dana </w:t>
      </w:r>
      <w:r w:rsidR="00553759">
        <w:t>16. siječnja 2017</w:t>
      </w:r>
      <w:r>
        <w:t>. godine doneseno je rješenje ovog suda posl. br. St-</w:t>
      </w:r>
      <w:r w:rsidR="007910B2">
        <w:t>1</w:t>
      </w:r>
      <w:r w:rsidR="00553759">
        <w:t>229</w:t>
      </w:r>
      <w:r>
        <w:t>/2016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553759">
        <w:t>5. svibnja</w:t>
      </w:r>
      <w:r w:rsidR="00C7780F">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C7780F">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B96C02">
        <w:rPr>
          <w:bCs/>
        </w:rPr>
        <w:t>29.000,00 kn koji se iznos odnosi na 4.000,00 kn bruto nagrade privremenog stečajnog upravitelja, 10.000,00 kn bruto nagrade stečajnog upravitelja, 200,00 kn poštanskih troškova, 500,00 kn materijalnih troškova, 300,00 kn bankarske naknade i naknade za platni promet, 9.000,00 kn troškova računovodstvenih i knjigovodstvenih usluga, te 5.000,00 kn arhiviranja poslovne dokumentacije</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553759">
        <w:t>6</w:t>
      </w:r>
      <w:r w:rsidR="00C7780F">
        <w:t>. rujna</w:t>
      </w:r>
      <w:r>
        <w:t xml:space="preserve"> 201</w:t>
      </w:r>
      <w:r w:rsidR="00C7780F">
        <w:t>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553759">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lastRenderedPageBreak/>
        <w:t xml:space="preserve">Dovršeno u </w:t>
      </w:r>
      <w:r w:rsidR="00553759">
        <w:t>9,</w:t>
      </w:r>
      <w:r w:rsidR="006F266E">
        <w:t>30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286F" w:rsidR="00D0286F">
      <w:r>
        <w:separator/>
      </w:r>
    </w:p>
  </w:endnote>
  <w:endnote w:id="0" w:type="continuationSeparator">
    <w:p w:rsidRDefault="00D0286F" w:rsidR="00D028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230566">
          <w:rPr>
            <w:noProof/>
          </w:rPr>
          <w:t>3</w:t>
        </w:r>
        <w:r>
          <w:fldChar w:fldCharType="end"/>
        </w:r>
      </w:p>
    </w:sdtContent>
  </w:sdt>
  <w:p w:rsidRDefault="00230566"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286F" w:rsidR="00D0286F">
      <w:r>
        <w:separator/>
      </w:r>
    </w:p>
  </w:footnote>
  <w:footnote w:id="0" w:type="continuationSeparator">
    <w:p w:rsidRDefault="00D0286F" w:rsidR="00D028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553759">
      <w:t>229</w:t>
    </w:r>
    <w:r>
      <w:t>/2016</w:t>
    </w:r>
  </w:p>
  <w:p w:rsidRDefault="00230566"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70C97"/>
    <w:rsid w:val="00084C43"/>
    <w:rsid w:val="00230566"/>
    <w:rsid w:val="00267BBB"/>
    <w:rsid w:val="00323A66"/>
    <w:rsid w:val="003541B1"/>
    <w:rsid w:val="003F2EAC"/>
    <w:rsid w:val="004F6C16"/>
    <w:rsid w:val="00520689"/>
    <w:rsid w:val="00553759"/>
    <w:rsid w:val="006F266E"/>
    <w:rsid w:val="0076139A"/>
    <w:rsid w:val="007910B2"/>
    <w:rsid w:val="007B6D04"/>
    <w:rsid w:val="00836506"/>
    <w:rsid w:val="00942A0F"/>
    <w:rsid w:val="00AA43BC"/>
    <w:rsid w:val="00AC33FA"/>
    <w:rsid w:val="00AF0A5D"/>
    <w:rsid w:val="00B93FF3"/>
    <w:rsid w:val="00B96C02"/>
    <w:rsid w:val="00BA3EB5"/>
    <w:rsid w:val="00C17835"/>
    <w:rsid w:val="00C7780F"/>
    <w:rsid w:val="00D0286F"/>
    <w:rsid w:val="00D67E91"/>
    <w:rsid w:val="00E518D1"/>
    <w:rsid w:val="00ED0D53"/>
    <w:rsid w:val="00FD4B39"/>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230566"/>
    <w:rPr>
      <w:color w:val="808080"/>
      <w:bdr w:space="0" w:sz="0" w:color="auto" w:val="none"/>
      <w:shd w:fill="auto" w:color="auto" w:val="clear"/>
    </w:rPr>
  </w:style>
  <w:style w:customStyle="true" w:styleId="eSPISCCParagraphDefaultFont" w:type="character">
    <w:name w:val="eSPIS_CC_Paragraph Default Font"/>
    <w:basedOn w:val="Zadanifontodlomka"/>
    <w:rsid w:val="002305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566"/>
    <w:rPr>
      <w:bdr w:space="0" w:sz="0" w:color="auto" w:val="none"/>
      <w:shd w:fill="FFFFCC" w:color="auto" w:val="clear"/>
      <w:lang w:val="hr-HR"/>
    </w:rPr>
  </w:style>
  <w:style w:customStyle="true" w:styleId="PozadinaSvijetloCrvena" w:type="character">
    <w:name w:val="Pozadina_SvijetloCrvena"/>
    <w:basedOn w:val="eSPISCCParagraphDefaultFont"/>
    <w:rsid w:val="002305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5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230566"/>
    <w:rPr>
      <w:color w:val="808080"/>
      <w:bdr w:color="auto" w:space="0" w:sz="0" w:val="none"/>
      <w:shd w:color="auto" w:fill="auto" w:val="clear"/>
    </w:rPr>
  </w:style>
  <w:style w:customStyle="1" w:styleId="eSPISCCParagraphDefaultFont" w:type="character">
    <w:name w:val="eSPIS_CC_Paragraph Default Font"/>
    <w:basedOn w:val="Zadanifontodlomka"/>
    <w:rsid w:val="002305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566"/>
    <w:rPr>
      <w:bdr w:color="auto" w:space="0" w:sz="0" w:val="none"/>
      <w:shd w:color="auto" w:fill="FFFFCC" w:val="clear"/>
      <w:lang w:val="hr-HR"/>
    </w:rPr>
  </w:style>
  <w:style w:customStyle="1" w:styleId="PozadinaSvijetloCrvena" w:type="character">
    <w:name w:val="Pozadina_SvijetloCrvena"/>
    <w:basedOn w:val="eSPISCCParagraphDefaultFont"/>
    <w:rsid w:val="002305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5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rujna 2017.</izvorni_sadrzaj>
    <derivirana_varijabla naziv="DomainObject.PlaniraniZavrsetakDatum_1">6. rujna 2017.</derivirana_varijabla>
  </DomainObject.PlaniraniZavrsetakDatum>
  <DomainObject.PlaniraniPocetakDatum>
    <izvorni_sadrzaj>6. rujna 2017.</izvorni_sadrzaj>
    <derivirana_varijabla naziv="DomainObject.PlaniraniPocetakDatum_1">6.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2017.</izvorni_sadrzaj>
    <derivirana_varijabla naziv="DomainObject.Zapisnik.DatumKreiranja_1">6. rujna 2017.</derivirana_varijabla>
  </DomainObject.Zapisnik.DatumKreiranja>
  <DomainObject.Zapisnik.ImovinskaKorist>
    <izvorni_sadrzaj/>
    <derivirana_varijabla naziv="DomainObject.Zapisnik.ImovinskaKorist_1"/>
  </DomainObject.Zapisnik.ImovinskaKorist>
  <DomainObject.Zapisnik.Oznaka>
    <izvorni_sadrzaj>St-1229/2016-28</izvorni_sadrzaj>
    <derivirana_varijabla naziv="DomainObject.Zapisnik.Oznaka_1">St-1229/2016-28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St-1229/2016</izvorni_sadrzaj>
    <derivirana_varijabla naziv="DomainObject.Predmet.OznakaBroj_1">St-1229/2016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LIBURNIJA UPRAVLJANJE PROJEKTIMA d.o.o.</izvorni_sadrzaj>
    <derivirana_varijabla naziv="DomainObject.Predmet.ProtustrankaFormated_1">  LIBURNIJA UPRAVLJANJE PROJEKTIMA d.o.o.</derivirana_varijabla>
  </DomainObject.Predmet.ProtustrankaFormated>
  <DomainObject.Predmet.ProtustrankaFormatedOIB>
    <izvorni_sadrzaj>  LIBURNIJA UPRAVLJANJE PROJEKTIMA d.o.o., OIB 54866894589</izvorni_sadrzaj>
    <derivirana_varijabla naziv="DomainObject.Predmet.ProtustrankaFormatedOIB_1">  LIBURNIJA UPRAVLJANJE PROJEKTIMA d.o.o., OIB 54866894589</derivirana_varijabla>
  </DomainObject.Predmet.ProtustrankaFormatedOIB>
  <DomainObject.Predmet.ProtustrankaFormatedWithAdress>
    <izvorni_sadrzaj> LIBURNIJA UPRAVLJANJE PROJEKTIMA d.o.o., Sveti Petar bb, 51417 Mošćenička Draga</izvorni_sadrzaj>
    <derivirana_varijabla naziv="DomainObject.Predmet.ProtustrankaFormatedWithAdress_1"> LIBURNIJA UPRAVLJANJE PROJEKTIMA d.o.o., Sveti Petar bb, 51417 Mošćenička Draga</derivirana_varijabla>
  </DomainObject.Predmet.ProtustrankaFormatedWithAdress>
  <DomainObject.Predmet.ProtustrankaFormatedWithAdressOIB>
    <izvorni_sadrzaj> LIBURNIJA UPRAVLJANJE PROJEKTIMA d.o.o., OIB 54866894589, Sveti Petar bb, 51417 Mošćenička Draga</izvorni_sadrzaj>
    <derivirana_varijabla naziv="DomainObject.Predmet.ProtustrankaFormatedWithAdressOIB_1"> LIBURNIJA UPRAVLJANJE PROJEKTIMA d.o.o., OIB 54866894589, Sveti Petar bb, 51417 Mošćenička Draga</derivirana_varijabla>
  </DomainObject.Predmet.ProtustrankaFormatedWithAdressOIB>
  <DomainObject.Predmet.ProtustrankaWithAdress>
    <izvorni_sadrzaj>LIBURNIJA UPRAVLJANJE PROJEKTIMA d.o.o. Sveti Petar bb, 51417 Mošćenička Draga</izvorni_sadrzaj>
    <derivirana_varijabla naziv="DomainObject.Predmet.ProtustrankaWithAdress_1">LIBURNIJA UPRAVLJANJE PROJEKTIMA d.o.o. Sveti Petar bb, 51417 Mošćenička Draga</derivirana_varijabla>
  </DomainObject.Predmet.ProtustrankaWithAdress>
  <DomainObject.Predmet.ProtustrankaWithAdressOIB>
    <izvorni_sadrzaj>LIBURNIJA UPRAVLJANJE PROJEKTIMA d.o.o., OIB 54866894589, Sveti Petar bb, 51417 Mošćenička Draga</izvorni_sadrzaj>
    <derivirana_varijabla naziv="DomainObject.Predmet.ProtustrankaWithAdressOIB_1">LIBURNIJA UPRAVLJANJE PROJEKTIMA d.o.o., OIB 54866894589, Sveti Petar bb, 51417 Mošćenička Draga</derivirana_varijabla>
  </DomainObject.Predmet.ProtustrankaWithAdressOIB>
  <DomainObject.Predmet.ProtustrankaNazivFormated>
    <izvorni_sadrzaj>LIBURNIJA UPRAVLJANJE PROJEKTIMA d.o.o.</izvorni_sadrzaj>
    <derivirana_varijabla naziv="DomainObject.Predmet.ProtustrankaNazivFormated_1">LIBURNIJA UPRAVLJANJE PROJEKTIMA d.o.o.</derivirana_varijabla>
  </DomainObject.Predmet.ProtustrankaNazivFormated>
  <DomainObject.Predmet.ProtustrankaNazivFormatedOIB>
    <izvorni_sadrzaj>LIBURNIJA UPRAVLJANJE PROJEKTIMA d.o.o., OIB 54866894589</izvorni_sadrzaj>
    <derivirana_varijabla naziv="DomainObject.Predmet.ProtustrankaNazivFormatedOIB_1">LIBURNIJA UPRAVLJANJE PROJEKTIMA d.o.o., OIB 54866894589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LIBURNIJA UPRAVLJANJE PROJEKTIMA d.o.o.</item>
    </izvorni_sadrzaj>
    <derivirana_varijabla naziv="DomainObject.Predmet.ProtuStrankaListFormated_1">
      <item>LIBURNIJA UPRAVLJANJE PROJEKTIMA d.o.o.</item>
    </derivirana_varijabla>
  </DomainObject.Predmet.ProtuStrankaListFormated>
  <DomainObject.Predmet.ProtuStrankaListFormatedOIB>
    <izvorni_sadrzaj>
      <item>LIBURNIJA UPRAVLJANJE PROJEKTIMA d.o.o., OIB 54866894589</item>
    </izvorni_sadrzaj>
    <derivirana_varijabla naziv="DomainObject.Predmet.ProtuStrankaListFormatedOIB_1">
      <item>LIBURNIJA UPRAVLJANJE PROJEKTIMA d.o.o., OIB 54866894589</item>
    </derivirana_varijabla>
  </DomainObject.Predmet.ProtuStrankaListFormatedOIB>
  <DomainObject.Predmet.ProtuStrankaListFormatedWithAdress>
    <izvorni_sadrzaj>
      <item>LIBURNIJA UPRAVLJANJE PROJEKTIMA d.o.o., Sveti Petar bb, 51417 Mošćenička Draga</item>
    </izvorni_sadrzaj>
    <derivirana_varijabla naziv="DomainObject.Predmet.ProtuStrankaListFormatedWithAdress_1">
      <item>LIBURNIJA UPRAVLJANJE PROJEKTIMA d.o.o., Sveti Petar bb, 51417 Mošćenička Draga</item>
    </derivirana_varijabla>
  </DomainObject.Predmet.ProtuStrankaListFormatedWithAdress>
  <DomainObject.Predmet.ProtuStrankaListFormatedWithAdressOIB>
    <izvorni_sadrzaj>
      <item>LIBURNIJA UPRAVLJANJE PROJEKTIMA d.o.o., OIB 54866894589, Sveti Petar bb, 51417 Mošćenička Draga</item>
    </izvorni_sadrzaj>
    <derivirana_varijabla naziv="DomainObject.Predmet.ProtuStrankaListFormatedWithAdressOIB_1">
      <item>LIBURNIJA UPRAVLJANJE PROJEKTIMA d.o.o., OIB 54866894589, Sveti Petar bb, 51417 Mošćenička Draga</item>
    </derivirana_varijabla>
  </DomainObject.Predmet.ProtuStrankaListFormatedWithAdressOIB>
  <DomainObject.Predmet.ProtuStrankaListNazivFormated>
    <izvorni_sadrzaj>
      <item>LIBURNIJA UPRAVLJANJE PROJEKTIMA d.o.o.</item>
    </izvorni_sadrzaj>
    <derivirana_varijabla naziv="DomainObject.Predmet.ProtuStrankaListNazivFormated_1">
      <item>LIBURNIJA UPRAVLJANJE PROJEKTIMA d.o.o.</item>
    </derivirana_varijabla>
  </DomainObject.Predmet.ProtuStrankaListNazivFormated>
  <DomainObject.Predmet.ProtuStrankaListNazivFormatedOIB>
    <izvorni_sadrzaj>
      <item>LIBURNIJA UPRAVLJANJE PROJEKTIMA d.o.o., OIB 54866894589</item>
    </izvorni_sadrzaj>
    <derivirana_varijabla naziv="DomainObject.Predmet.ProtuStrankaListNazivFormatedOIB_1">
      <item>LIBURNIJA UPRAVLJANJE PROJEKTIMA d.o.o., OIB 54866894589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St-1229/2016-28</izvorni_sadrzaj>
    <derivirana_varijabla naziv="DomainObject.PoslovniBrojDokumenta_1">St-1229/2016-28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LIBURNIJA UPRAVLJANJE PROJEKTIMA d.o.o.</izvorni_sadrzaj>
    <derivirana_varijabla naziv="DomainObject.Predmet.ProtustrankaIDrugi_1">LIBURNIJA UPRAVLJANJE PROJEKTIMA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LIBURNIJA UPRAVLJANJE PROJEKTIMA d.o.o., OIB 54866894589, Sveti Petar bb, 51417 Mošćenička Draga</izvorni_sadrzaj>
    <derivirana_varijabla naziv="DomainObject.Predmet.ProtustrankaIDrugiAdressOIB_1">LIBURNIJA UPRAVLJANJE PROJEKTIMA d.o.o., OIB 54866894589, Sveti Petar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LIBURNIJA UPRAVLJANJE PROJEKTIMA d.o.o.</item>
    </izvorni_sadrzaj>
    <derivirana_varijabla naziv="DomainObject.Predmet.SudioniciListNaziv_1">
      <item>FINA  Rijeka</item>
      <item>LIBURNIJA UPRAVLJANJE PROJEKTIMA d.o.o.</item>
    </derivirana_varijabla>
  </DomainObject.Predmet.SudioniciListNaziv>
  <DomainObject.Predmet.SudioniciListAdressOIB>
    <izvorni_sadrzaj>
      <item>FINA  Rijeka, OIB 85821130368, Frana Kurelca 8,51000 Rijeka</item>
      <item>LIBURNIJA UPRAVLJANJE PROJEKTIMA d.o.o., OIB 54866894589, Sveti Petar bb,51417 Mošćenička Draga</item>
    </izvorni_sadrzaj>
    <derivirana_varijabla naziv="DomainObject.Predmet.SudioniciListAdressOIB_1">
      <item>FINA  Rijeka, OIB 85821130368, Frana Kurelca 8,51000 Rijeka</item>
      <item>LIBURNIJA UPRAVLJANJE PROJEKTIMA d.o.o., OIB 54866894589, Sveti Petar bb,51417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54866894589</item>
    </izvorni_sadrzaj>
    <derivirana_varijabla naziv="DomainObject.Predmet.SudioniciListNazivOIB_1">
      <item>, OIB 85821130368</item>
      <item>, OIB 54866894589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813</properties:Words>
  <properties:Characters>4762</properties:Characters>
  <properties:Lines>107</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2017-09-06T07:35:00Z</dcterms:created>
  <dc:creator>Vera Jelenović</dc:creator>
  <cp:lastModifiedBy>Danijela Fumić</cp:lastModifiedBy>
  <cp:lastPrinted>2017-09-06T07:33:00Z</cp:lastPrinted>
  <dcterms:modified xmlns:xsi="http://www.w3.org/2001/XMLSchema-instance" xsi:type="dcterms:W3CDTF">2017-09-06T07:35:00Z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St-1229/2016-28 / Zapisnik - Ročište radi rasprave o uvjetima za otvaranje steč. post.</vt:lpwstr>
  </prop:property>
  <prop:property name="CC_coloring" pid="5" fmtid="{D5CDD505-2E9C-101B-9397-08002B2CF9AE}">
    <vt:bool>false</vt:bool>
  </prop:property>
</prop:Properties>
</file>