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8351" w14:paraId="a048351" w:rsidRDefault="00A036F1" w:rsidP="002C407B" w:rsidR="00A036F1" w:rsidRPr="003F03BA">
      <w:pPr>
        <w:jc w:val="both"/>
        <w15:collapsed w:val="false"/>
        <w:rPr>
          <w:rFonts w:hAnsi="Times New Roman" w:ascii="Times New Roman"/>
        </w:rPr>
      </w:pPr>
      <w:r w:rsidRPr="003F03BA">
        <w:rPr>
          <w:rFonts w:hAnsi="Times New Roman" w:ascii="Times New Roman"/>
        </w:rPr>
        <w:t xml:space="preserve">                                                                                                    </w:t>
      </w:r>
      <w:r w:rsidR="003306DB" w:rsidRPr="003F03BA">
        <w:rPr>
          <w:rFonts w:hAnsi="Times New Roman" w:ascii="Times New Roman"/>
        </w:rPr>
        <w:t xml:space="preserve">       </w:t>
      </w:r>
      <w:r w:rsidR="003F03BA" w:rsidRPr="003F03BA">
        <w:rPr>
          <w:rFonts w:hAnsi="Times New Roman" w:ascii="Times New Roman"/>
        </w:rPr>
        <w:t xml:space="preserve">  </w:t>
      </w:r>
      <w:proofErr w:type="spellStart"/>
      <w:r w:rsidR="003F03BA" w:rsidRPr="003F03BA">
        <w:rPr>
          <w:rFonts w:hAnsi="Times New Roman" w:ascii="Times New Roman"/>
        </w:rPr>
        <w:t>Posl</w:t>
      </w:r>
      <w:proofErr w:type="spellEnd"/>
      <w:r w:rsidR="003F03BA" w:rsidRPr="003F03BA">
        <w:rPr>
          <w:rFonts w:hAnsi="Times New Roman" w:ascii="Times New Roman"/>
        </w:rPr>
        <w:t xml:space="preserve">. br. </w:t>
      </w:r>
      <w:r w:rsidRPr="003F03BA">
        <w:rPr>
          <w:rFonts w:hAnsi="Times New Roman" w:ascii="Times New Roman"/>
        </w:rPr>
        <w:t xml:space="preserve">7 </w:t>
      </w:r>
      <w:proofErr w:type="spellStart"/>
      <w:r w:rsidRPr="003F03BA">
        <w:rPr>
          <w:rFonts w:hAnsi="Times New Roman" w:ascii="Times New Roman"/>
        </w:rPr>
        <w:t>Stpn</w:t>
      </w:r>
      <w:proofErr w:type="spellEnd"/>
      <w:r w:rsidRPr="003F03BA">
        <w:rPr>
          <w:rFonts w:hAnsi="Times New Roman" w:ascii="Times New Roman"/>
        </w:rPr>
        <w:t>-</w:t>
      </w:r>
      <w:r w:rsidR="007408D3">
        <w:rPr>
          <w:rFonts w:hAnsi="Times New Roman" w:ascii="Times New Roman"/>
        </w:rPr>
        <w:t>44</w:t>
      </w:r>
      <w:r w:rsidRPr="003F03BA">
        <w:rPr>
          <w:rFonts w:hAnsi="Times New Roman" w:ascii="Times New Roman"/>
        </w:rPr>
        <w:t>/1</w:t>
      </w:r>
      <w:r w:rsidR="007408D3">
        <w:rPr>
          <w:rFonts w:hAnsi="Times New Roman" w:ascii="Times New Roman"/>
        </w:rPr>
        <w:t>5</w:t>
      </w:r>
      <w:r w:rsidRPr="003F03BA">
        <w:rPr>
          <w:rFonts w:hAnsi="Times New Roman" w:ascii="Times New Roman"/>
        </w:rPr>
        <w:t>-</w:t>
      </w:r>
      <w:r w:rsidR="00F301C6">
        <w:rPr>
          <w:rFonts w:hAnsi="Times New Roman" w:ascii="Times New Roman"/>
        </w:rPr>
        <w:t>14</w:t>
      </w:r>
      <w:bookmarkStart w:name="_GoBack" w:id="0"/>
      <w:bookmarkEnd w:id="0"/>
    </w:p>
    <w:p w:rsidRDefault="007408D3" w:rsidP="003B5DE4" w:rsidR="001F3E78" w:rsidRPr="003F03B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B5DE4" w:rsidP="003B5DE4" w:rsidR="003B5DE4">
      <w:pPr>
        <w:jc w:val="both"/>
        <w:rPr>
          <w:rFonts w:hAnsi="Times New Roman" w:ascii="Times New Roman"/>
        </w:rPr>
      </w:pPr>
    </w:p>
    <w:p w:rsidRDefault="004D2AC7" w:rsidP="004D2AC7" w:rsidR="004D2AC7">
      <w:pPr>
        <w:ind w:firstLine="708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noProof/>
          <w:lang w:eastAsia="hr-HR"/>
        </w:rPr>
        <w:t xml:space="preserve">    </w:t>
      </w:r>
      <w:r w:rsidR="00EE6BE3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2AC7" w:rsidP="004D2AC7" w:rsidR="004D2AC7">
      <w:pPr>
        <w:rPr>
          <w:rFonts w:eastAsia="MS Mincho" w:hAnsi="Times New Roman" w:ascii="Times New Roman"/>
          <w:lang w:eastAsia="hr-HR"/>
        </w:rPr>
      </w:pPr>
      <w:r>
        <w:rPr>
          <w:rFonts w:eastAsia="MS Mincho" w:hAnsi="Times New Roman" w:ascii="Times New Roman"/>
          <w:lang w:eastAsia="hr-HR"/>
        </w:rPr>
        <w:t xml:space="preserve">  </w:t>
      </w:r>
    </w:p>
    <w:p w:rsidRDefault="004D2AC7" w:rsidP="004D2AC7" w:rsidR="004D2AC7">
      <w:pPr>
        <w:rPr>
          <w:rFonts w:hAnsi="Times New Roman" w:ascii="Times New Roman"/>
          <w:lang w:eastAsia="hr-HR"/>
        </w:rPr>
      </w:pPr>
      <w:r>
        <w:rPr>
          <w:rFonts w:eastAsia="MS Mincho" w:hAnsi="Times New Roman" w:ascii="Times New Roman"/>
          <w:lang w:eastAsia="hr-HR"/>
        </w:rPr>
        <w:t xml:space="preserve">  REPUBLIKA HRVATSKA</w:t>
      </w:r>
    </w:p>
    <w:p w:rsidRDefault="004D2AC7" w:rsidP="004D2AC7" w:rsidR="004D2AC7">
      <w:pPr>
        <w:rPr>
          <w:rFonts w:hAnsi="Times New Roman" w:ascii="Times New Roman"/>
          <w:lang w:eastAsia="hr-HR"/>
        </w:rPr>
      </w:pPr>
      <w:r>
        <w:rPr>
          <w:rFonts w:eastAsia="MS Mincho" w:hAnsi="Times New Roman" w:ascii="Times New Roman"/>
          <w:lang w:eastAsia="hr-HR"/>
        </w:rPr>
        <w:t>TRGOVAČKI SUD U RIJECI</w:t>
      </w:r>
    </w:p>
    <w:p w:rsidRDefault="004D2AC7" w:rsidP="004D2AC7" w:rsidR="004D2AC7">
      <w:pPr>
        <w:rPr>
          <w:rFonts w:eastAsia="MS Mincho" w:hAnsi="Times New Roman" w:ascii="Times New Roman"/>
          <w:lang w:eastAsia="hr-HR"/>
        </w:rPr>
      </w:pPr>
      <w:r>
        <w:rPr>
          <w:rFonts w:eastAsia="MS Mincho" w:hAnsi="Times New Roman" w:ascii="Times New Roman"/>
          <w:lang w:eastAsia="hr-HR"/>
        </w:rPr>
        <w:t xml:space="preserve">      Rijeka, Zadarska 1 i 3</w:t>
      </w:r>
    </w:p>
    <w:p w:rsidRDefault="004D2AC7" w:rsidP="004D2AC7" w:rsidR="004D2AC7">
      <w:pPr>
        <w:jc w:val="both"/>
        <w:rPr>
          <w:rFonts w:hAnsi="Times New Roman" w:ascii="Times New Roman"/>
        </w:rPr>
      </w:pPr>
    </w:p>
    <w:p w:rsidRDefault="004D2AC7" w:rsidP="004D2AC7" w:rsidR="004D2AC7">
      <w:pPr>
        <w:jc w:val="both"/>
        <w:rPr>
          <w:rFonts w:hAnsi="Times New Roman" w:ascii="Times New Roman"/>
        </w:rPr>
      </w:pPr>
    </w:p>
    <w:p w:rsidRDefault="007408D3" w:rsidP="003B5DE4" w:rsidR="007408D3" w:rsidRPr="003F03BA">
      <w:pPr>
        <w:jc w:val="both"/>
        <w:rPr>
          <w:rFonts w:hAnsi="Times New Roman" w:ascii="Times New Roman"/>
        </w:rPr>
      </w:pPr>
    </w:p>
    <w:p w:rsidRDefault="001F3E78" w:rsidP="002C407B" w:rsidR="003B5DE4" w:rsidRPr="003F03BA">
      <w:pPr>
        <w:ind w:firstLine="708"/>
        <w:jc w:val="both"/>
        <w:rPr>
          <w:rFonts w:hAnsi="Times New Roman" w:ascii="Times New Roman"/>
        </w:rPr>
      </w:pPr>
      <w:proofErr w:type="spellStart"/>
      <w:r w:rsidRPr="003F03BA">
        <w:rPr>
          <w:rFonts w:hAnsi="Times New Roman" w:ascii="Times New Roman"/>
          <w:lang w:val="de-DE"/>
        </w:rPr>
        <w:t>Trgovački</w:t>
      </w:r>
      <w:proofErr w:type="spellEnd"/>
      <w:r w:rsidRPr="003F03BA">
        <w:rPr>
          <w:rFonts w:hAnsi="Times New Roman" w:ascii="Times New Roman"/>
          <w:lang w:val="de-DE"/>
        </w:rPr>
        <w:t xml:space="preserve"> </w:t>
      </w:r>
      <w:proofErr w:type="spellStart"/>
      <w:r w:rsidRPr="003F03BA">
        <w:rPr>
          <w:rFonts w:hAnsi="Times New Roman" w:ascii="Times New Roman"/>
          <w:lang w:val="de-DE"/>
        </w:rPr>
        <w:t>sud</w:t>
      </w:r>
      <w:proofErr w:type="spellEnd"/>
      <w:r w:rsidRPr="003F03BA">
        <w:rPr>
          <w:rFonts w:hAnsi="Times New Roman" w:ascii="Times New Roman"/>
          <w:lang w:val="de-DE"/>
        </w:rPr>
        <w:t xml:space="preserve"> u </w:t>
      </w:r>
      <w:proofErr w:type="spellStart"/>
      <w:r w:rsidRPr="003F03BA">
        <w:rPr>
          <w:rFonts w:hAnsi="Times New Roman" w:ascii="Times New Roman"/>
          <w:lang w:val="de-DE"/>
        </w:rPr>
        <w:t>Rijeci</w:t>
      </w:r>
      <w:proofErr w:type="spellEnd"/>
      <w:r w:rsidRPr="003F03BA">
        <w:rPr>
          <w:rFonts w:hAnsi="Times New Roman" w:ascii="Times New Roman"/>
          <w:lang w:val="de-DE"/>
        </w:rPr>
        <w:t xml:space="preserve">, </w:t>
      </w:r>
      <w:proofErr w:type="spellStart"/>
      <w:r w:rsidRPr="003F03BA">
        <w:rPr>
          <w:rFonts w:hAnsi="Times New Roman" w:ascii="Times New Roman"/>
          <w:lang w:val="de-DE"/>
        </w:rPr>
        <w:t>po</w:t>
      </w:r>
      <w:proofErr w:type="spellEnd"/>
      <w:r w:rsidRPr="003F03BA">
        <w:rPr>
          <w:rFonts w:hAnsi="Times New Roman" w:ascii="Times New Roman"/>
          <w:lang w:val="de-DE"/>
        </w:rPr>
        <w:t xml:space="preserve"> </w:t>
      </w:r>
      <w:proofErr w:type="spellStart"/>
      <w:r w:rsidRPr="003F03BA">
        <w:rPr>
          <w:rFonts w:hAnsi="Times New Roman" w:ascii="Times New Roman"/>
          <w:lang w:val="de-DE"/>
        </w:rPr>
        <w:t>Liljani</w:t>
      </w:r>
      <w:proofErr w:type="spellEnd"/>
      <w:r w:rsidRPr="003F03BA">
        <w:rPr>
          <w:rFonts w:hAnsi="Times New Roman" w:ascii="Times New Roman"/>
          <w:lang w:val="de-DE"/>
        </w:rPr>
        <w:t xml:space="preserve"> Ugrin, </w:t>
      </w:r>
      <w:proofErr w:type="spellStart"/>
      <w:r w:rsidRPr="003F03BA">
        <w:rPr>
          <w:rFonts w:hAnsi="Times New Roman" w:ascii="Times New Roman"/>
          <w:lang w:val="de-DE"/>
        </w:rPr>
        <w:t>kao</w:t>
      </w:r>
      <w:proofErr w:type="spellEnd"/>
      <w:r w:rsidRPr="003F03BA">
        <w:rPr>
          <w:rFonts w:hAnsi="Times New Roman" w:ascii="Times New Roman"/>
          <w:lang w:val="de-DE"/>
        </w:rPr>
        <w:t xml:space="preserve"> </w:t>
      </w:r>
      <w:proofErr w:type="spellStart"/>
      <w:r w:rsidRPr="003F03BA">
        <w:rPr>
          <w:rFonts w:hAnsi="Times New Roman" w:ascii="Times New Roman"/>
          <w:lang w:val="de-DE"/>
        </w:rPr>
        <w:t>sucu</w:t>
      </w:r>
      <w:proofErr w:type="spellEnd"/>
      <w:r w:rsidR="00AC0A2A" w:rsidRPr="003F03BA">
        <w:rPr>
          <w:rFonts w:hAnsi="Times New Roman" w:ascii="Times New Roman"/>
          <w:lang w:val="de-DE"/>
        </w:rPr>
        <w:t xml:space="preserve"> </w:t>
      </w:r>
      <w:proofErr w:type="spellStart"/>
      <w:r w:rsidR="005E2F66" w:rsidRPr="003F03BA">
        <w:rPr>
          <w:rFonts w:hAnsi="Times New Roman" w:ascii="Times New Roman"/>
          <w:lang w:val="de-DE"/>
        </w:rPr>
        <w:t>pojedincu</w:t>
      </w:r>
      <w:proofErr w:type="spellEnd"/>
      <w:r w:rsidR="005E2F66" w:rsidRPr="003F03BA">
        <w:rPr>
          <w:rFonts w:hAnsi="Times New Roman" w:ascii="Times New Roman"/>
          <w:lang w:val="de-DE"/>
        </w:rPr>
        <w:t xml:space="preserve"> </w:t>
      </w:r>
      <w:r w:rsidRPr="003F03BA">
        <w:rPr>
          <w:rFonts w:hAnsi="Times New Roman" w:ascii="Times New Roman"/>
        </w:rPr>
        <w:t xml:space="preserve">u postupku sklapanja </w:t>
      </w:r>
      <w:proofErr w:type="spellStart"/>
      <w:r w:rsidRPr="003F03BA">
        <w:rPr>
          <w:rFonts w:hAnsi="Times New Roman" w:ascii="Times New Roman"/>
        </w:rPr>
        <w:t>predstečajne</w:t>
      </w:r>
      <w:proofErr w:type="spellEnd"/>
      <w:r w:rsidRPr="003F03BA">
        <w:rPr>
          <w:rFonts w:hAnsi="Times New Roman" w:ascii="Times New Roman"/>
        </w:rPr>
        <w:t xml:space="preserve"> nagodbe nad dužnikom</w:t>
      </w:r>
      <w:r w:rsidR="004C3745" w:rsidRPr="003F03BA">
        <w:rPr>
          <w:rFonts w:hAnsi="Times New Roman" w:ascii="Times New Roman"/>
        </w:rPr>
        <w:t xml:space="preserve"> </w:t>
      </w:r>
      <w:r w:rsidR="003F03BA" w:rsidRPr="003F03BA">
        <w:rPr>
          <w:rFonts w:hAnsi="Times New Roman" w:ascii="Times New Roman"/>
        </w:rPr>
        <w:t xml:space="preserve">CLIMACOMMERCE  inženjering i graditeljstvo d.o.o. Kastav, </w:t>
      </w:r>
      <w:proofErr w:type="spellStart"/>
      <w:r w:rsidR="003F03BA" w:rsidRPr="003F03BA">
        <w:rPr>
          <w:rFonts w:hAnsi="Times New Roman" w:ascii="Times New Roman"/>
        </w:rPr>
        <w:t>Žegoti</w:t>
      </w:r>
      <w:proofErr w:type="spellEnd"/>
      <w:r w:rsidR="003F03BA" w:rsidRPr="003F03BA">
        <w:rPr>
          <w:rFonts w:hAnsi="Times New Roman" w:ascii="Times New Roman"/>
        </w:rPr>
        <w:t xml:space="preserve"> 6/1 ( MBS </w:t>
      </w:r>
      <w:hyperlink r:id="rId10" w:history="true">
        <w:r w:rsidR="003F03BA" w:rsidRPr="003F03BA">
          <w:rPr>
            <w:rFonts w:hAnsi="Times New Roman" w:ascii="Times New Roman"/>
            <w:color w:val="000000"/>
          </w:rPr>
          <w:t>040055297</w:t>
        </w:r>
      </w:hyperlink>
      <w:r w:rsidR="003F03BA" w:rsidRPr="003F03BA">
        <w:rPr>
          <w:rFonts w:hAnsi="Times New Roman" w:ascii="Times New Roman"/>
        </w:rPr>
        <w:t xml:space="preserve"> – OIB  79903090043 ) </w:t>
      </w:r>
      <w:r w:rsidR="00206920" w:rsidRPr="003F03BA">
        <w:rPr>
          <w:rFonts w:hAnsi="Times New Roman" w:ascii="Times New Roman"/>
          <w:lang w:eastAsia="hr-HR"/>
        </w:rPr>
        <w:t xml:space="preserve"> </w:t>
      </w:r>
      <w:r w:rsidR="003B5DE4" w:rsidRPr="003F03BA">
        <w:rPr>
          <w:rFonts w:hAnsi="Times New Roman" w:ascii="Times New Roman"/>
        </w:rPr>
        <w:t xml:space="preserve">temeljem </w:t>
      </w:r>
      <w:r w:rsidRPr="003F03BA">
        <w:rPr>
          <w:rFonts w:hAnsi="Times New Roman" w:ascii="Times New Roman"/>
        </w:rPr>
        <w:t>odredb</w:t>
      </w:r>
      <w:r w:rsidR="001F405F" w:rsidRPr="003F03BA">
        <w:rPr>
          <w:rFonts w:hAnsi="Times New Roman" w:ascii="Times New Roman"/>
        </w:rPr>
        <w:t>i</w:t>
      </w:r>
      <w:r w:rsidRPr="003F03BA">
        <w:rPr>
          <w:rFonts w:hAnsi="Times New Roman" w:ascii="Times New Roman"/>
        </w:rPr>
        <w:t xml:space="preserve"> </w:t>
      </w:r>
      <w:r w:rsidR="003B5DE4" w:rsidRPr="003F03BA">
        <w:rPr>
          <w:rFonts w:hAnsi="Times New Roman" w:ascii="Times New Roman"/>
        </w:rPr>
        <w:t>čl</w:t>
      </w:r>
      <w:r w:rsidRPr="003F03BA">
        <w:rPr>
          <w:rFonts w:hAnsi="Times New Roman" w:ascii="Times New Roman"/>
        </w:rPr>
        <w:t xml:space="preserve">anka </w:t>
      </w:r>
      <w:r w:rsidR="003B5DE4" w:rsidRPr="003F03BA">
        <w:rPr>
          <w:rFonts w:hAnsi="Times New Roman" w:ascii="Times New Roman"/>
        </w:rPr>
        <w:t xml:space="preserve">66. </w:t>
      </w:r>
      <w:r w:rsidR="003306DB" w:rsidRPr="003F03BA">
        <w:rPr>
          <w:rFonts w:hAnsi="Times New Roman" w:ascii="Times New Roman"/>
          <w:bCs/>
        </w:rPr>
        <w:t xml:space="preserve">Zakona o financijskom poslovanju i </w:t>
      </w:r>
      <w:proofErr w:type="spellStart"/>
      <w:r w:rsidR="003306DB" w:rsidRPr="003F03BA">
        <w:rPr>
          <w:rFonts w:hAnsi="Times New Roman" w:ascii="Times New Roman"/>
          <w:bCs/>
        </w:rPr>
        <w:t>predstečajnoj</w:t>
      </w:r>
      <w:proofErr w:type="spellEnd"/>
      <w:r w:rsidR="003306DB" w:rsidRPr="003F03BA">
        <w:rPr>
          <w:rFonts w:hAnsi="Times New Roman" w:ascii="Times New Roman"/>
          <w:bCs/>
        </w:rPr>
        <w:t xml:space="preserve"> nagodbi („Narodne novine“ broj 108/12, 114/12, 81/13 i 112/13, u daljnjem tekstu: ZFPPN )</w:t>
      </w:r>
      <w:r w:rsidR="003B5DE4" w:rsidRPr="003F03BA">
        <w:rPr>
          <w:rFonts w:hAnsi="Times New Roman" w:ascii="Times New Roman"/>
        </w:rPr>
        <w:t xml:space="preserve"> dana </w:t>
      </w:r>
      <w:r w:rsidR="004D2AC7">
        <w:rPr>
          <w:rFonts w:hAnsi="Times New Roman" w:ascii="Times New Roman"/>
        </w:rPr>
        <w:t>29</w:t>
      </w:r>
      <w:r w:rsidR="00206920" w:rsidRPr="003F03BA">
        <w:rPr>
          <w:rFonts w:hAnsi="Times New Roman" w:ascii="Times New Roman"/>
        </w:rPr>
        <w:t xml:space="preserve">. </w:t>
      </w:r>
      <w:r w:rsidR="004D2AC7">
        <w:rPr>
          <w:rFonts w:hAnsi="Times New Roman" w:ascii="Times New Roman"/>
        </w:rPr>
        <w:t xml:space="preserve">rujna </w:t>
      </w:r>
      <w:r w:rsidR="0045077A" w:rsidRPr="003F03BA">
        <w:rPr>
          <w:rFonts w:hAnsi="Times New Roman" w:ascii="Times New Roman"/>
        </w:rPr>
        <w:t>201</w:t>
      </w:r>
      <w:r w:rsidR="004D2AC7">
        <w:rPr>
          <w:rFonts w:hAnsi="Times New Roman" w:ascii="Times New Roman"/>
        </w:rPr>
        <w:t>6</w:t>
      </w:r>
      <w:r w:rsidR="003B5DE4" w:rsidRPr="003F03BA">
        <w:rPr>
          <w:rFonts w:hAnsi="Times New Roman" w:ascii="Times New Roman"/>
        </w:rPr>
        <w:t xml:space="preserve">. </w:t>
      </w:r>
      <w:r w:rsidRPr="003F03BA">
        <w:rPr>
          <w:rFonts w:hAnsi="Times New Roman" w:ascii="Times New Roman"/>
        </w:rPr>
        <w:t xml:space="preserve">donio je slijedeći </w:t>
      </w:r>
    </w:p>
    <w:p w:rsidRDefault="00BB7AB4" w:rsidR="00BB7AB4" w:rsidRPr="003F03BA">
      <w:pPr>
        <w:rPr>
          <w:rFonts w:hAnsi="Times New Roman" w:ascii="Times New Roman"/>
        </w:rPr>
      </w:pPr>
    </w:p>
    <w:p w:rsidRDefault="003B5DE4" w:rsidR="003B5DE4" w:rsidRPr="003F03BA">
      <w:pPr>
        <w:rPr>
          <w:rFonts w:hAnsi="Times New Roman" w:ascii="Times New Roman"/>
        </w:rPr>
      </w:pPr>
    </w:p>
    <w:p w:rsidRDefault="001F3E78" w:rsidP="003B5DE4" w:rsidR="003B5DE4" w:rsidRPr="003F03BA">
      <w:pPr>
        <w:jc w:val="center"/>
        <w:rPr>
          <w:rFonts w:hAnsi="Times New Roman" w:ascii="Times New Roman"/>
        </w:rPr>
      </w:pPr>
      <w:r w:rsidRPr="003F03BA">
        <w:rPr>
          <w:rFonts w:hAnsi="Times New Roman" w:ascii="Times New Roman"/>
        </w:rPr>
        <w:t xml:space="preserve">Z A K L J U Č A K </w:t>
      </w:r>
    </w:p>
    <w:p w:rsidRDefault="003B5DE4" w:rsidP="003B5DE4" w:rsidR="003B5DE4" w:rsidRPr="003F03BA">
      <w:pPr>
        <w:jc w:val="center"/>
        <w:rPr>
          <w:rFonts w:hAnsi="Times New Roman" w:ascii="Times New Roman"/>
        </w:rPr>
      </w:pPr>
    </w:p>
    <w:p w:rsidRDefault="003B5DE4" w:rsidP="003B5DE4" w:rsidR="003B5DE4" w:rsidRPr="003F03BA">
      <w:pPr>
        <w:jc w:val="center"/>
        <w:rPr>
          <w:rFonts w:hAnsi="Times New Roman" w:ascii="Times New Roman"/>
        </w:rPr>
      </w:pPr>
    </w:p>
    <w:p w:rsidRDefault="004D2AC7" w:rsidP="004D2AC7" w:rsidR="004D2AC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Ročište radi sklapanja </w:t>
      </w:r>
      <w:proofErr w:type="spellStart"/>
      <w:r>
        <w:rPr>
          <w:rFonts w:hAnsi="Times New Roman" w:ascii="Times New Roman"/>
        </w:rPr>
        <w:t>predstečajne</w:t>
      </w:r>
      <w:proofErr w:type="spellEnd"/>
      <w:r>
        <w:rPr>
          <w:rFonts w:hAnsi="Times New Roman" w:ascii="Times New Roman"/>
        </w:rPr>
        <w:t xml:space="preserve"> nagodbe dužnika CLIMACOMMERCE  inženjering i graditeljstvo d.o.o. Kastav, </w:t>
      </w:r>
      <w:proofErr w:type="spellStart"/>
      <w:r>
        <w:rPr>
          <w:rFonts w:hAnsi="Times New Roman" w:ascii="Times New Roman"/>
        </w:rPr>
        <w:t>Žegoti</w:t>
      </w:r>
      <w:proofErr w:type="spellEnd"/>
      <w:r>
        <w:rPr>
          <w:rFonts w:hAnsi="Times New Roman" w:ascii="Times New Roman"/>
        </w:rPr>
        <w:t xml:space="preserve"> 6/1 ( MBS </w:t>
      </w:r>
      <w:hyperlink r:id="rId11" w:history="true">
        <w:r w:rsidRPr="004D2AC7">
          <w:rPr>
            <w:rStyle w:val="Hiperveza"/>
            <w:rFonts w:hAnsi="Times New Roman" w:ascii="Times New Roman"/>
            <w:u w:val="none"/>
          </w:rPr>
          <w:t>040055297</w:t>
        </w:r>
      </w:hyperlink>
      <w:r w:rsidRPr="004D2AC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– OIB  79903090043 ) i njegovih vjerovnika, saziva se za dan</w:t>
      </w:r>
    </w:p>
    <w:p w:rsidRDefault="004D2AC7" w:rsidP="004D2AC7" w:rsidR="004D2AC7">
      <w:pPr>
        <w:jc w:val="both"/>
        <w:rPr>
          <w:rFonts w:hAnsi="Times New Roman" w:ascii="Times New Roman"/>
        </w:rPr>
      </w:pPr>
    </w:p>
    <w:p w:rsidRDefault="004D2AC7" w:rsidP="004D2AC7" w:rsidR="004D2AC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14. prosinca 2016.  u 10,00 sati</w:t>
      </w:r>
    </w:p>
    <w:p w:rsidRDefault="004D2AC7" w:rsidP="004D2AC7" w:rsidR="004D2AC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Rijeci, Zadarska 1 i 3</w:t>
      </w:r>
    </w:p>
    <w:p w:rsidRDefault="004D2AC7" w:rsidP="004D2AC7" w:rsidR="004D2AC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11. I. kat</w:t>
      </w:r>
    </w:p>
    <w:p w:rsidRDefault="004D2AC7" w:rsidP="004D2AC7" w:rsidR="004D2AC7">
      <w:pPr>
        <w:jc w:val="center"/>
        <w:rPr>
          <w:rFonts w:hAnsi="Times New Roman" w:ascii="Times New Roman"/>
        </w:rPr>
      </w:pPr>
    </w:p>
    <w:p w:rsidRDefault="004D2AC7" w:rsidP="004D2AC7" w:rsidR="004D2AC7">
      <w:pPr>
        <w:jc w:val="center"/>
        <w:rPr>
          <w:rFonts w:hAnsi="Times New Roman" w:ascii="Times New Roman"/>
        </w:rPr>
      </w:pPr>
    </w:p>
    <w:p w:rsidRDefault="004D2AC7" w:rsidP="004D2AC7" w:rsidR="004D2AC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ročištu dužnik i svi vjerovnici koji su prihvatili plan financijskog restrukturiranja se obavještavaju oglasom koji se objavljuje na oglasnoj ploči suda i objavom na web-stranici Financijske agencije najkasnije 8 dana prije održavanja ročišta.</w:t>
      </w:r>
    </w:p>
    <w:p w:rsidRDefault="00B75DE6" w:rsidP="004D2AC7" w:rsidR="00B75DE6" w:rsidRPr="003F03BA">
      <w:pPr>
        <w:jc w:val="both"/>
        <w:rPr>
          <w:rFonts w:hAnsi="Times New Roman" w:ascii="Times New Roman"/>
          <w:b/>
        </w:rPr>
      </w:pPr>
    </w:p>
    <w:p w:rsidRDefault="00B75DE6" w:rsidP="003B5DE4" w:rsidR="00B75DE6" w:rsidRPr="003F03BA">
      <w:pPr>
        <w:jc w:val="center"/>
        <w:rPr>
          <w:rFonts w:hAnsi="Times New Roman" w:ascii="Times New Roman"/>
          <w:b/>
        </w:rPr>
      </w:pPr>
    </w:p>
    <w:p w:rsidRDefault="00B75DE6" w:rsidP="0045077A" w:rsidR="00B75DE6" w:rsidRPr="003F03BA">
      <w:pPr>
        <w:jc w:val="center"/>
        <w:rPr>
          <w:rFonts w:hAnsi="Times New Roman" w:ascii="Times New Roman"/>
        </w:rPr>
      </w:pPr>
      <w:r w:rsidRPr="003F03BA">
        <w:rPr>
          <w:rFonts w:hAnsi="Times New Roman" w:ascii="Times New Roman"/>
        </w:rPr>
        <w:t xml:space="preserve">U Rijeci, </w:t>
      </w:r>
      <w:r w:rsidR="004D2AC7">
        <w:rPr>
          <w:rFonts w:hAnsi="Times New Roman" w:ascii="Times New Roman"/>
        </w:rPr>
        <w:t>29</w:t>
      </w:r>
      <w:r w:rsidR="004D2AC7" w:rsidRPr="003F03BA">
        <w:rPr>
          <w:rFonts w:hAnsi="Times New Roman" w:ascii="Times New Roman"/>
        </w:rPr>
        <w:t xml:space="preserve">. </w:t>
      </w:r>
      <w:r w:rsidR="004D2AC7">
        <w:rPr>
          <w:rFonts w:hAnsi="Times New Roman" w:ascii="Times New Roman"/>
        </w:rPr>
        <w:t xml:space="preserve">rujna </w:t>
      </w:r>
      <w:r w:rsidR="004D2AC7" w:rsidRPr="003F03BA">
        <w:rPr>
          <w:rFonts w:hAnsi="Times New Roman" w:ascii="Times New Roman"/>
        </w:rPr>
        <w:t>201</w:t>
      </w:r>
      <w:r w:rsidR="004D2AC7">
        <w:rPr>
          <w:rFonts w:hAnsi="Times New Roman" w:ascii="Times New Roman"/>
        </w:rPr>
        <w:t>6</w:t>
      </w:r>
      <w:r w:rsidR="00E5484F" w:rsidRPr="003F03BA">
        <w:rPr>
          <w:rFonts w:hAnsi="Times New Roman" w:ascii="Times New Roman"/>
        </w:rPr>
        <w:t>.</w:t>
      </w:r>
      <w:r w:rsidRPr="003F03BA">
        <w:rPr>
          <w:rFonts w:hAnsi="Times New Roman" w:ascii="Times New Roman"/>
        </w:rPr>
        <w:t xml:space="preserve"> </w:t>
      </w:r>
    </w:p>
    <w:p w:rsidRDefault="00B75DE6" w:rsidP="003B5DE4" w:rsidR="00B75DE6" w:rsidRPr="003F03BA">
      <w:pPr>
        <w:jc w:val="center"/>
        <w:rPr>
          <w:rFonts w:hAnsi="Times New Roman" w:ascii="Times New Roman"/>
        </w:rPr>
      </w:pPr>
    </w:p>
    <w:p w:rsidRDefault="00B75DE6" w:rsidP="003B5DE4" w:rsidR="00B75DE6" w:rsidRPr="003F03BA">
      <w:pPr>
        <w:jc w:val="center"/>
        <w:rPr>
          <w:rFonts w:hAnsi="Times New Roman" w:ascii="Times New Roman"/>
        </w:rPr>
      </w:pPr>
    </w:p>
    <w:p w:rsidRDefault="00B75DE6" w:rsidP="00B75DE6" w:rsidR="00B75DE6" w:rsidRPr="003F03BA">
      <w:pPr>
        <w:ind w:left="2160"/>
        <w:jc w:val="both"/>
        <w:rPr>
          <w:rFonts w:hAnsi="Times New Roman" w:ascii="Times New Roman"/>
        </w:rPr>
      </w:pPr>
      <w:r w:rsidRPr="003F03BA">
        <w:rPr>
          <w:rFonts w:hAnsi="Times New Roman" w:ascii="Times New Roman"/>
        </w:rPr>
        <w:tab/>
      </w:r>
      <w:r w:rsidRPr="003F03BA">
        <w:rPr>
          <w:rFonts w:hAnsi="Times New Roman" w:ascii="Times New Roman"/>
        </w:rPr>
        <w:tab/>
      </w:r>
      <w:r w:rsidRPr="003F03BA">
        <w:rPr>
          <w:rFonts w:hAnsi="Times New Roman" w:ascii="Times New Roman"/>
        </w:rPr>
        <w:tab/>
      </w:r>
      <w:r w:rsidRPr="003F03BA">
        <w:rPr>
          <w:rFonts w:hAnsi="Times New Roman" w:ascii="Times New Roman"/>
        </w:rPr>
        <w:tab/>
      </w:r>
      <w:r w:rsidRPr="003F03BA">
        <w:rPr>
          <w:rFonts w:hAnsi="Times New Roman" w:ascii="Times New Roman"/>
        </w:rPr>
        <w:tab/>
      </w:r>
      <w:r w:rsidRPr="003F03BA">
        <w:rPr>
          <w:rFonts w:hAnsi="Times New Roman" w:ascii="Times New Roman"/>
        </w:rPr>
        <w:tab/>
        <w:t xml:space="preserve"> </w:t>
      </w:r>
      <w:r w:rsidR="005E2F66" w:rsidRPr="003F03BA">
        <w:rPr>
          <w:rFonts w:hAnsi="Times New Roman" w:ascii="Times New Roman"/>
        </w:rPr>
        <w:t>Sudac</w:t>
      </w:r>
    </w:p>
    <w:p w:rsidRDefault="00B75DE6" w:rsidP="009824E1" w:rsidR="00B75DE6" w:rsidRPr="003F03BA">
      <w:pPr>
        <w:ind w:left="2160"/>
        <w:jc w:val="both"/>
        <w:rPr>
          <w:rFonts w:hAnsi="Times New Roman" w:ascii="Times New Roman"/>
          <w:b/>
        </w:rPr>
      </w:pPr>
      <w:r w:rsidRPr="003F03BA">
        <w:rPr>
          <w:rFonts w:hAnsi="Times New Roman" w:ascii="Times New Roman"/>
        </w:rPr>
        <w:tab/>
      </w:r>
      <w:r w:rsidRPr="003F03BA">
        <w:rPr>
          <w:rFonts w:hAnsi="Times New Roman" w:ascii="Times New Roman"/>
        </w:rPr>
        <w:tab/>
      </w:r>
      <w:r w:rsidRPr="003F03BA">
        <w:rPr>
          <w:rFonts w:hAnsi="Times New Roman" w:ascii="Times New Roman"/>
        </w:rPr>
        <w:tab/>
      </w:r>
      <w:r w:rsidRPr="003F03BA">
        <w:rPr>
          <w:rFonts w:hAnsi="Times New Roman" w:ascii="Times New Roman"/>
        </w:rPr>
        <w:tab/>
      </w:r>
      <w:r w:rsidRPr="003F03BA">
        <w:rPr>
          <w:rFonts w:hAnsi="Times New Roman" w:ascii="Times New Roman"/>
        </w:rPr>
        <w:tab/>
      </w:r>
      <w:r w:rsidRPr="003F03BA">
        <w:rPr>
          <w:rFonts w:hAnsi="Times New Roman" w:ascii="Times New Roman"/>
        </w:rPr>
        <w:tab/>
      </w:r>
      <w:r w:rsidR="009824E1" w:rsidRPr="003F03BA">
        <w:rPr>
          <w:rFonts w:hAnsi="Times New Roman" w:ascii="Times New Roman"/>
        </w:rPr>
        <w:t xml:space="preserve"> </w:t>
      </w:r>
      <w:r w:rsidR="009824E1" w:rsidRPr="003F03BA">
        <w:rPr>
          <w:rFonts w:hAnsi="Times New Roman" w:ascii="Times New Roman"/>
          <w:lang w:val="de-DE"/>
        </w:rPr>
        <w:t>Liljana Ugrin</w:t>
      </w:r>
      <w:r w:rsidRPr="003F03BA">
        <w:rPr>
          <w:rFonts w:hAnsi="Times New Roman" w:ascii="Times New Roman"/>
          <w:b/>
        </w:rPr>
        <w:tab/>
      </w:r>
      <w:r w:rsidRPr="003F03BA">
        <w:rPr>
          <w:rFonts w:hAnsi="Times New Roman" w:ascii="Times New Roman"/>
          <w:b/>
        </w:rPr>
        <w:tab/>
      </w:r>
      <w:r w:rsidRPr="003F03BA">
        <w:rPr>
          <w:rFonts w:hAnsi="Times New Roman" w:ascii="Times New Roman"/>
          <w:b/>
        </w:rPr>
        <w:tab/>
      </w:r>
      <w:r w:rsidRPr="003F03BA">
        <w:rPr>
          <w:rFonts w:hAnsi="Times New Roman" w:ascii="Times New Roman"/>
          <w:b/>
        </w:rPr>
        <w:tab/>
      </w:r>
      <w:r w:rsidRPr="003F03BA">
        <w:rPr>
          <w:rFonts w:hAnsi="Times New Roman" w:ascii="Times New Roman"/>
          <w:b/>
        </w:rPr>
        <w:tab/>
      </w:r>
      <w:r w:rsidRPr="003F03BA">
        <w:rPr>
          <w:rFonts w:hAnsi="Times New Roman" w:ascii="Times New Roman"/>
          <w:b/>
        </w:rPr>
        <w:tab/>
      </w:r>
      <w:r w:rsidRPr="003F03BA">
        <w:rPr>
          <w:rFonts w:hAnsi="Times New Roman" w:ascii="Times New Roman"/>
          <w:b/>
        </w:rPr>
        <w:tab/>
      </w:r>
      <w:r w:rsidRPr="003F03BA">
        <w:rPr>
          <w:rFonts w:hAnsi="Times New Roman" w:ascii="Times New Roman"/>
          <w:b/>
        </w:rPr>
        <w:tab/>
      </w:r>
      <w:r w:rsidRPr="003F03BA">
        <w:rPr>
          <w:rFonts w:hAnsi="Times New Roman" w:ascii="Times New Roman"/>
          <w:b/>
        </w:rPr>
        <w:tab/>
      </w:r>
      <w:r w:rsidRPr="003F03BA">
        <w:rPr>
          <w:rFonts w:hAnsi="Times New Roman" w:ascii="Times New Roman"/>
          <w:b/>
        </w:rPr>
        <w:tab/>
      </w:r>
    </w:p>
    <w:p w:rsidRDefault="00B75DE6" w:rsidP="00B75DE6" w:rsidR="00B75DE6" w:rsidRPr="003F03BA">
      <w:pPr>
        <w:rPr>
          <w:rFonts w:hAnsi="Times New Roman" w:ascii="Times New Roman"/>
          <w:b/>
        </w:rPr>
      </w:pPr>
    </w:p>
    <w:p w:rsidRDefault="00B75DE6" w:rsidP="001F3E78" w:rsidR="00B75DE6" w:rsidRPr="003F03BA">
      <w:pPr>
        <w:rPr>
          <w:rFonts w:hAnsi="Times New Roman" w:ascii="Times New Roman"/>
          <w:bCs/>
        </w:rPr>
      </w:pPr>
      <w:r w:rsidRPr="003F03BA">
        <w:rPr>
          <w:rFonts w:hAnsi="Times New Roman" w:ascii="Times New Roman"/>
          <w:bCs/>
        </w:rPr>
        <w:t>UPUTA O PRAVNOM LIJEKU</w:t>
      </w:r>
      <w:r w:rsidR="001F3E78" w:rsidRPr="003F03BA">
        <w:rPr>
          <w:rFonts w:hAnsi="Times New Roman" w:ascii="Times New Roman"/>
          <w:bCs/>
        </w:rPr>
        <w:t xml:space="preserve"> </w:t>
      </w:r>
    </w:p>
    <w:p w:rsidRDefault="00B75DE6" w:rsidP="001F405F" w:rsidR="00B75DE6" w:rsidRPr="003F03BA">
      <w:pPr>
        <w:rPr>
          <w:rFonts w:hAnsi="Times New Roman" w:ascii="Times New Roman"/>
        </w:rPr>
      </w:pPr>
      <w:r w:rsidRPr="003F03BA">
        <w:rPr>
          <w:rFonts w:hAnsi="Times New Roman" w:ascii="Times New Roman"/>
        </w:rPr>
        <w:t>Protiv zaključka nije dopuštena žalba</w:t>
      </w:r>
      <w:r w:rsidR="000B4649" w:rsidRPr="003F03BA">
        <w:rPr>
          <w:rFonts w:hAnsi="Times New Roman" w:ascii="Times New Roman"/>
        </w:rPr>
        <w:t>.</w:t>
      </w:r>
      <w:r w:rsidRPr="003F03BA">
        <w:rPr>
          <w:rFonts w:hAnsi="Times New Roman" w:ascii="Times New Roman"/>
        </w:rPr>
        <w:tab/>
      </w:r>
    </w:p>
    <w:p w:rsidRDefault="00B75DE6" w:rsidP="00B75DE6" w:rsidR="00B75DE6">
      <w:pPr>
        <w:jc w:val="both"/>
        <w:rPr>
          <w:rFonts w:hAnsi="Times New Roman" w:ascii="Times New Roman"/>
          <w:b/>
        </w:rPr>
      </w:pPr>
    </w:p>
    <w:p w:rsidRDefault="006923DB" w:rsidP="00B75DE6" w:rsidR="006923DB">
      <w:pPr>
        <w:jc w:val="both"/>
        <w:rPr>
          <w:rFonts w:hAnsi="Times New Roman" w:ascii="Times New Roman"/>
          <w:b/>
        </w:rPr>
      </w:pPr>
    </w:p>
    <w:p w:rsidRDefault="006923DB" w:rsidP="00B75DE6" w:rsidR="006923DB">
      <w:pPr>
        <w:jc w:val="both"/>
        <w:rPr>
          <w:rFonts w:hAnsi="Times New Roman" w:ascii="Times New Roman"/>
          <w:b/>
        </w:rPr>
      </w:pPr>
    </w:p>
    <w:p w:rsidRDefault="006923DB" w:rsidP="00B75DE6" w:rsidR="006923DB">
      <w:pPr>
        <w:jc w:val="both"/>
        <w:rPr>
          <w:rFonts w:hAnsi="Times New Roman" w:ascii="Times New Roman"/>
          <w:b/>
        </w:rPr>
      </w:pPr>
    </w:p>
    <w:p w:rsidRDefault="006923DB" w:rsidP="00B75DE6" w:rsidR="006923DB" w:rsidRPr="003F03BA">
      <w:pPr>
        <w:jc w:val="both"/>
        <w:rPr>
          <w:rFonts w:hAnsi="Times New Roman" w:ascii="Times New Roman"/>
          <w:b/>
        </w:rPr>
      </w:pPr>
    </w:p>
    <w:p w:rsidRDefault="001F405F" w:rsidP="00CD0721" w:rsidR="00A036F1" w:rsidRPr="003F03BA">
      <w:pPr>
        <w:jc w:val="both"/>
        <w:rPr>
          <w:rFonts w:hAnsi="Times New Roman" w:ascii="Times New Roman"/>
          <w:bCs/>
        </w:rPr>
      </w:pPr>
      <w:r w:rsidRPr="003F03BA">
        <w:rPr>
          <w:rFonts w:hAnsi="Times New Roman" w:ascii="Times New Roman"/>
          <w:bCs/>
        </w:rPr>
        <w:t>DNA</w:t>
      </w:r>
    </w:p>
    <w:p w:rsidRDefault="004D2AC7" w:rsidP="002C407B" w:rsidR="001F405F" w:rsidRPr="003F03BA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</w:t>
      </w:r>
      <w:r w:rsidR="001F405F" w:rsidRPr="003F03BA">
        <w:rPr>
          <w:rFonts w:hAnsi="Times New Roman" w:ascii="Times New Roman"/>
          <w:bCs/>
        </w:rPr>
        <w:t>ješenje dostaviti dužniku</w:t>
      </w:r>
    </w:p>
    <w:p w:rsidRDefault="004D2AC7" w:rsidP="001F405F" w:rsidR="001F405F" w:rsidRPr="003F03BA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Rješenje </w:t>
      </w:r>
      <w:r w:rsidR="001F405F" w:rsidRPr="003F03BA">
        <w:rPr>
          <w:rFonts w:hAnsi="Times New Roman" w:ascii="Times New Roman"/>
          <w:bCs/>
        </w:rPr>
        <w:t xml:space="preserve">objaviti na </w:t>
      </w:r>
      <w:r>
        <w:rPr>
          <w:rFonts w:hAnsi="Times New Roman" w:ascii="Times New Roman"/>
          <w:bCs/>
        </w:rPr>
        <w:t>mrežnoj stranici e-oglasne ploče sudova</w:t>
      </w:r>
    </w:p>
    <w:p w:rsidRDefault="001F405F" w:rsidP="0045077A" w:rsidR="001F405F" w:rsidRPr="003F03BA">
      <w:pPr>
        <w:jc w:val="both"/>
        <w:rPr>
          <w:rFonts w:hAnsi="Times New Roman" w:ascii="Times New Roman"/>
          <w:bCs/>
        </w:rPr>
      </w:pPr>
      <w:r w:rsidRPr="003F03BA">
        <w:rPr>
          <w:rFonts w:hAnsi="Times New Roman" w:ascii="Times New Roman"/>
          <w:bCs/>
        </w:rPr>
        <w:t xml:space="preserve">U Rijeci, </w:t>
      </w:r>
      <w:r w:rsidR="004D2AC7">
        <w:rPr>
          <w:rFonts w:hAnsi="Times New Roman" w:ascii="Times New Roman"/>
        </w:rPr>
        <w:t>29</w:t>
      </w:r>
      <w:r w:rsidR="004D2AC7" w:rsidRPr="003F03BA">
        <w:rPr>
          <w:rFonts w:hAnsi="Times New Roman" w:ascii="Times New Roman"/>
        </w:rPr>
        <w:t xml:space="preserve">. </w:t>
      </w:r>
      <w:r w:rsidR="004D2AC7">
        <w:rPr>
          <w:rFonts w:hAnsi="Times New Roman" w:ascii="Times New Roman"/>
        </w:rPr>
        <w:t xml:space="preserve">rujna </w:t>
      </w:r>
      <w:r w:rsidR="004D2AC7" w:rsidRPr="003F03BA">
        <w:rPr>
          <w:rFonts w:hAnsi="Times New Roman" w:ascii="Times New Roman"/>
        </w:rPr>
        <w:t>201</w:t>
      </w:r>
      <w:r w:rsidR="004D2AC7">
        <w:rPr>
          <w:rFonts w:hAnsi="Times New Roman" w:ascii="Times New Roman"/>
        </w:rPr>
        <w:t>6</w:t>
      </w:r>
      <w:r w:rsidR="007408D3">
        <w:rPr>
          <w:rFonts w:hAnsi="Times New Roman" w:ascii="Times New Roman"/>
        </w:rPr>
        <w:t>.</w:t>
      </w:r>
    </w:p>
    <w:sectPr w:rsidR="001F405F" w:rsidRPr="003F03BA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16F" w:rsidR="0064216F">
      <w:r>
        <w:separator/>
      </w:r>
    </w:p>
  </w:endnote>
  <w:endnote w:id="0" w:type="continuationSeparator">
    <w:p w:rsidRDefault="0064216F" w:rsidR="00642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07B" w:rsidP="006811D7" w:rsidR="002C407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407B" w:rsidR="002C407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07B" w:rsidP="006811D7" w:rsidR="002C407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39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407B" w:rsidR="002C40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16F" w:rsidR="0064216F">
      <w:r>
        <w:separator/>
      </w:r>
    </w:p>
  </w:footnote>
  <w:footnote w:id="0" w:type="continuationSeparator">
    <w:p w:rsidRDefault="0064216F" w:rsidR="006421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07B" w:rsidP="00A036F1" w:rsidR="002C407B" w:rsidRPr="003B5DE4">
    <w:pPr>
      <w:pStyle w:val="Zaglavlje"/>
      <w:rPr>
        <w:rFonts w:cs="Arial"/>
      </w:rPr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3670A"/>
    <w:rsid w:val="000760DB"/>
    <w:rsid w:val="00092F0D"/>
    <w:rsid w:val="000B4649"/>
    <w:rsid w:val="000B7F2C"/>
    <w:rsid w:val="000F68DC"/>
    <w:rsid w:val="0014790B"/>
    <w:rsid w:val="001560F3"/>
    <w:rsid w:val="00157CAD"/>
    <w:rsid w:val="00164BC6"/>
    <w:rsid w:val="00176B42"/>
    <w:rsid w:val="00194A67"/>
    <w:rsid w:val="001B2EC1"/>
    <w:rsid w:val="001B3F74"/>
    <w:rsid w:val="001C436E"/>
    <w:rsid w:val="001F3E78"/>
    <w:rsid w:val="001F405F"/>
    <w:rsid w:val="001F4145"/>
    <w:rsid w:val="00206920"/>
    <w:rsid w:val="00233E07"/>
    <w:rsid w:val="002663DA"/>
    <w:rsid w:val="002A3582"/>
    <w:rsid w:val="002C407B"/>
    <w:rsid w:val="00300F40"/>
    <w:rsid w:val="003306DB"/>
    <w:rsid w:val="003B5DE4"/>
    <w:rsid w:val="003F03BA"/>
    <w:rsid w:val="004367D0"/>
    <w:rsid w:val="00446EF6"/>
    <w:rsid w:val="0045077A"/>
    <w:rsid w:val="004C3745"/>
    <w:rsid w:val="004D2AC7"/>
    <w:rsid w:val="004D66D0"/>
    <w:rsid w:val="005E2F66"/>
    <w:rsid w:val="0064216F"/>
    <w:rsid w:val="006811D7"/>
    <w:rsid w:val="006923DB"/>
    <w:rsid w:val="006D4D4D"/>
    <w:rsid w:val="006E0659"/>
    <w:rsid w:val="007408D3"/>
    <w:rsid w:val="0075647C"/>
    <w:rsid w:val="00774CC9"/>
    <w:rsid w:val="007910A9"/>
    <w:rsid w:val="007914F7"/>
    <w:rsid w:val="007A6DDE"/>
    <w:rsid w:val="007C3734"/>
    <w:rsid w:val="0086588A"/>
    <w:rsid w:val="008E516E"/>
    <w:rsid w:val="0093453D"/>
    <w:rsid w:val="00946D1B"/>
    <w:rsid w:val="009824E1"/>
    <w:rsid w:val="009841EE"/>
    <w:rsid w:val="009D1FEE"/>
    <w:rsid w:val="00A036F1"/>
    <w:rsid w:val="00A43E41"/>
    <w:rsid w:val="00A8206B"/>
    <w:rsid w:val="00AC0A2A"/>
    <w:rsid w:val="00AE6ABA"/>
    <w:rsid w:val="00B26E9F"/>
    <w:rsid w:val="00B42801"/>
    <w:rsid w:val="00B635E6"/>
    <w:rsid w:val="00B75DE6"/>
    <w:rsid w:val="00B76DD7"/>
    <w:rsid w:val="00BB7AB4"/>
    <w:rsid w:val="00BF484E"/>
    <w:rsid w:val="00C034BE"/>
    <w:rsid w:val="00C8200E"/>
    <w:rsid w:val="00C94184"/>
    <w:rsid w:val="00CD0721"/>
    <w:rsid w:val="00D23998"/>
    <w:rsid w:val="00D34E87"/>
    <w:rsid w:val="00DD6D35"/>
    <w:rsid w:val="00DE75B1"/>
    <w:rsid w:val="00DF26FD"/>
    <w:rsid w:val="00E52717"/>
    <w:rsid w:val="00E5484F"/>
    <w:rsid w:val="00E704A7"/>
    <w:rsid w:val="00EA27E6"/>
    <w:rsid w:val="00EB6818"/>
    <w:rsid w:val="00EC635D"/>
    <w:rsid w:val="00EE6BE3"/>
    <w:rsid w:val="00F2673B"/>
    <w:rsid w:val="00F301C6"/>
    <w:rsid w:val="00F43733"/>
    <w:rsid w:val="00F66648"/>
    <w:rsid w:val="00F66E3E"/>
    <w:rsid w:val="00FB7A1F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uiPriority w:val="99"/>
    <w:unhideWhenUsed/>
    <w:rsid w:val="00206920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6923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23D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7F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7F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F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F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F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uiPriority w:val="99"/>
    <w:unhideWhenUsed/>
    <w:rsid w:val="00206920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6923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23D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7F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7F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F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F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F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784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789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05529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04005529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Stpn-44/2015-14</izvorni_sadrzaj>
    <derivirana_varijabla naziv="DomainObject.Oznaka_1">Stpn-44/2015-14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Stpn-44/2015</izvorni_sadrzaj>
    <derivirana_varijabla naziv="DomainObject.Predmet.OznakaBroj_1">Stpn-44/2015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CLIMACOMMERCE d.o.o.  Kastav</izvorni_sadrzaj>
    <derivirana_varijabla naziv="DomainObject.Predmet.StrankaFormated_1">  CLIMACOMMERCE d.o.o.  Kastav</derivirana_varijabla>
  </DomainObject.Predmet.StrankaFormated>
  <DomainObject.Predmet.StrankaFormatedOIB>
    <izvorni_sadrzaj>  CLIMACOMMERCE d.o.o.  Kastav, OIB 79903090043</izvorni_sadrzaj>
    <derivirana_varijabla naziv="DomainObject.Predmet.StrankaFormatedOIB_1">  CLIMACOMMERCE d.o.o.  Kastav, OIB 79903090043</derivirana_varijabla>
  </DomainObject.Predmet.StrankaFormatedOIB>
  <DomainObject.Predmet.StrankaFormatedWithAdress>
    <izvorni_sadrzaj> CLIMACOMMERCE d.o.o.  Kastav, Žegoti 6a, 51215 Kastav</izvorni_sadrzaj>
    <derivirana_varijabla naziv="DomainObject.Predmet.StrankaFormatedWithAdress_1"> CLIMACOMMERCE d.o.o.  Kastav, Žegoti 6a, 51215 Kastav</derivirana_varijabla>
  </DomainObject.Predmet.StrankaFormatedWithAdress>
  <DomainObject.Predmet.StrankaFormatedWithAdressOIB>
    <izvorni_sadrzaj> CLIMACOMMERCE d.o.o.  Kastav, OIB 79903090043, Žegoti 6a, 51215 Kastav</izvorni_sadrzaj>
    <derivirana_varijabla naziv="DomainObject.Predmet.StrankaFormatedWithAdressOIB_1"> CLIMACOMMERCE d.o.o.  Kastav, OIB 79903090043, Žegoti 6a, 51215 Kastav</derivirana_varijabla>
  </DomainObject.Predmet.StrankaFormatedWithAdressOIB>
  <DomainObject.Predmet.StrankaWithAdress>
    <izvorni_sadrzaj>CLIMACOMMERCE d.o.o.  Kastav Žegoti 6a,51215 Kastav</izvorni_sadrzaj>
    <derivirana_varijabla naziv="DomainObject.Predmet.StrankaWithAdress_1">CLIMACOMMERCE d.o.o.  Kastav Žegoti 6a,51215 Kastav</derivirana_varijabla>
  </DomainObject.Predmet.StrankaWithAdress>
  <DomainObject.Predmet.StrankaWithAdressOIB>
    <izvorni_sadrzaj>CLIMACOMMERCE d.o.o.  Kastav, OIB 79903090043, Žegoti 6a,51215 Kastav</izvorni_sadrzaj>
    <derivirana_varijabla naziv="DomainObject.Predmet.StrankaWithAdressOIB_1">CLIMACOMMERCE d.o.o.  Kastav, OIB 79903090043, Žegoti 6a,51215 Kastav</derivirana_varijabla>
  </DomainObject.Predmet.StrankaWithAdressOIB>
  <DomainObject.Predmet.StrankaNazivFormated>
    <izvorni_sadrzaj>CLIMACOMMERCE d.o.o.  Kastav</izvorni_sadrzaj>
    <derivirana_varijabla naziv="DomainObject.Predmet.StrankaNazivFormated_1">CLIMACOMMERCE d.o.o.  Kastav</derivirana_varijabla>
  </DomainObject.Predmet.StrankaNazivFormated>
  <DomainObject.Predmet.StrankaNazivFormatedOIB>
    <izvorni_sadrzaj>CLIMACOMMERCE d.o.o.  Kastav, OIB 79903090043</izvorni_sadrzaj>
    <derivirana_varijabla naziv="DomainObject.Predmet.StrankaNazivFormatedOIB_1">CLIMACOMMERCE d.o.o.  Kastav, OIB 79903090043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CLIMACOMMERCE d.o.o.  Kastav</item>
    </izvorni_sadrzaj>
    <derivirana_varijabla naziv="DomainObject.Predmet.StrankaListFormated_1">
      <item>CLIMACOMMERCE d.o.o.  Kastav</item>
    </derivirana_varijabla>
  </DomainObject.Predmet.StrankaListFormated>
  <DomainObject.Predmet.StrankaListFormatedOIB>
    <izvorni_sadrzaj>
      <item>CLIMACOMMERCE d.o.o.  Kastav, OIB 79903090043</item>
    </izvorni_sadrzaj>
    <derivirana_varijabla naziv="DomainObject.Predmet.StrankaListFormatedOIB_1">
      <item>CLIMACOMMERCE d.o.o.  Kastav, OIB 79903090043</item>
    </derivirana_varijabla>
  </DomainObject.Predmet.StrankaListFormatedOIB>
  <DomainObject.Predmet.StrankaListFormatedWithAdress>
    <izvorni_sadrzaj>
      <item>CLIMACOMMERCE d.o.o.  Kastav, Žegoti 6a, 51215 Kastav</item>
    </izvorni_sadrzaj>
    <derivirana_varijabla naziv="DomainObject.Predmet.StrankaListFormatedWithAdress_1">
      <item>CLIMACOMMERCE d.o.o.  Kastav, Žegoti 6a, 51215 Kastav</item>
    </derivirana_varijabla>
  </DomainObject.Predmet.StrankaListFormatedWithAdress>
  <DomainObject.Predmet.StrankaListFormatedWithAdressOIB>
    <izvorni_sadrzaj>
      <item>CLIMACOMMERCE d.o.o.  Kastav, OIB 79903090043, Žegoti 6a, 51215 Kastav</item>
    </izvorni_sadrzaj>
    <derivirana_varijabla naziv="DomainObject.Predmet.StrankaListFormatedWithAdressOIB_1">
      <item>CLIMACOMMERCE d.o.o.  Kastav, OIB 79903090043, Žegoti 6a, 51215 Kastav</item>
    </derivirana_varijabla>
  </DomainObject.Predmet.StrankaListFormatedWithAdressOIB>
  <DomainObject.Predmet.StrankaListNazivFormated>
    <izvorni_sadrzaj>
      <item>CLIMACOMMERCE d.o.o.  Kastav</item>
    </izvorni_sadrzaj>
    <derivirana_varijabla naziv="DomainObject.Predmet.StrankaListNazivFormated_1">
      <item>CLIMACOMMERCE d.o.o.  Kastav</item>
    </derivirana_varijabla>
  </DomainObject.Predmet.StrankaListNazivFormated>
  <DomainObject.Predmet.StrankaListNazivFormatedOIB>
    <izvorni_sadrzaj>
      <item>CLIMACOMMERCE d.o.o.  Kastav, OIB 79903090043</item>
    </izvorni_sadrzaj>
    <derivirana_varijabla naziv="DomainObject.Predmet.StrankaListNazivFormatedOIB_1">
      <item>CLIMACOMMERCE d.o.o.  Kastav, OIB 79903090043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Stpn-44/2015-14</izvorni_sadrzaj>
    <derivirana_varijabla naziv="DomainObject.PoslovniBrojDokumenta_1">Stpn-44/2015-14</derivirana_varijabla>
  </DomainObject.PoslovniBrojDokumenta>
  <DomainObject.Predmet.StrankaIDrugi>
    <izvorni_sadrzaj>CLIMACOMMERCE d.o.o.  Kastav</izvorni_sadrzaj>
    <derivirana_varijabla naziv="DomainObject.Predmet.StrankaIDrugi_1">CLIMACOMMERCE d.o.o.  Kastav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CLIMACOMMERCE d.o.o.  Kastav, OIB 79903090043, Žegoti 6a, 51215 Kastav</izvorni_sadrzaj>
    <derivirana_varijabla naziv="DomainObject.Predmet.StrankaIDrugiAdressOIB_1">CLIMACOMMERCE d.o.o.  Kastav, OIB 79903090043, Žegoti 6a, 51215 Kastav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CLIMACOMMERCE d.o.o.  Kastav</item>
    </izvorni_sadrzaj>
    <derivirana_varijabla naziv="DomainObject.Predmet.SudioniciListNaziv_1">
      <item>CLIMACOMMERCE d.o.o.  Kastav</item>
    </derivirana_varijabla>
  </DomainObject.Predmet.SudioniciListNaziv>
  <DomainObject.Predmet.SudioniciListAdressOIB>
    <izvorni_sadrzaj>
      <item>CLIMACOMMERCE d.o.o.  Kastav, OIB 79903090043, Žegoti 6a,51215 Kastav</item>
    </izvorni_sadrzaj>
    <derivirana_varijabla naziv="DomainObject.Predmet.SudioniciListAdressOIB_1">
      <item>CLIMACOMMERCE d.o.o.  Kastav, OIB 79903090043, Žegoti 6a,51215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79903090043</item>
    </izvorni_sadrzaj>
    <derivirana_varijabla naziv="DomainObject.Predmet.SudioniciListNazivOIB_1">
      <item>, OIB 79903090043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200</properties:Words>
  <properties:Characters>1098</properties:Characters>
  <properties:Lines>53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1439</properties:CharactersWithSpaces>
  <properties:SharedDoc>false</properties:SharedDoc>
  <properties:HLinks>
    <vt:vector size="12" baseType="variant">
      <vt:variant>
        <vt:i4>3932216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https://sudreg.pravosudje.hr/registar/f?p=150:28:0::NO:28:P28_SBT_MBS:040055297</vt:lpwstr>
      </vt:variant>
      <vt:variant>
        <vt:lpwstr/>
      </vt:variant>
      <vt:variant>
        <vt:i4>3932216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https://sudreg.pravosudje.hr/registar/f?p=150:28:0::NO:28:P28_SBT_MBS:040055297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2016-09-29T07:24:00Z</dcterms:created>
  <dc:creator>ksarlija</dc:creator>
  <cp:lastModifiedBy>Tanja Fidel</cp:lastModifiedBy>
  <cp:lastPrinted>2016-09-29T08:42:00Z</cp:lastPrinted>
  <dcterms:modified xmlns:xsi="http://www.w3.org/2001/XMLSchema-instance" xsi:type="dcterms:W3CDTF">2016-09-29T08:42:00Z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Stpn-44/2015-14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