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af20" w14:paraId="8e5af2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B0DA5" w:rsidP="00CB0DA5" w:rsidR="00CB0DA5" w:rsidRPr="00CB0DA5">
      <w:pPr>
        <w:spacing w:after="0"/>
        <w:jc w:val="both"/>
        <w:rPr>
          <w:rFonts w:cs="Times New Roman" w:eastAsia="Times New Roman"/>
          <w:b/>
          <w:lang w:eastAsia="hr-HR"/>
        </w:rPr>
      </w:pPr>
      <w:r w:rsidRPr="00CB0DA5">
        <w:rPr>
          <w:rFonts w:cs="Times New Roman" w:eastAsia="Times New Roman"/>
          <w:b/>
          <w:lang w:eastAsia="hr-HR"/>
        </w:rPr>
        <w:t xml:space="preserve">   REPUBLIKA HRVATSKA</w:t>
      </w:r>
    </w:p>
    <w:p w:rsidRDefault="00CB0DA5" w:rsidP="00CB0DA5" w:rsidR="00CB0DA5" w:rsidRPr="00CB0DA5">
      <w:pPr>
        <w:spacing w:after="0"/>
        <w:jc w:val="both"/>
        <w:rPr>
          <w:rFonts w:cs="Times New Roman" w:eastAsia="Times New Roman"/>
          <w:lang w:eastAsia="hr-HR"/>
        </w:rPr>
      </w:pPr>
      <w:r w:rsidRPr="00CB0DA5">
        <w:rPr>
          <w:rFonts w:cs="Times New Roman" w:eastAsia="Times New Roman"/>
          <w:b/>
          <w:lang w:eastAsia="hr-HR"/>
        </w:rPr>
        <w:t>TRGOVAČKI SUD U SPLITU                                                   Broj: 14. St-80/2004.</w:t>
      </w:r>
    </w:p>
    <w:p w:rsidRDefault="00CB0DA5" w:rsidP="00CB0DA5" w:rsidR="00CB0DA5" w:rsidRPr="00CB0DA5">
      <w:pPr>
        <w:spacing w:after="0"/>
        <w:rPr>
          <w:rFonts w:cs="Times New Roman" w:eastAsia="Times New Roman"/>
          <w:b/>
          <w:szCs w:val="20"/>
          <w:lang w:eastAsia="hr-HR"/>
        </w:rPr>
      </w:pPr>
      <w:proofErr w:type="spellStart"/>
      <w:r w:rsidRPr="00CB0DA5">
        <w:rPr>
          <w:rFonts w:cs="Times New Roman" w:eastAsia="Times New Roman"/>
          <w:b/>
          <w:szCs w:val="20"/>
          <w:lang w:eastAsia="hr-HR"/>
        </w:rPr>
        <w:t>Sukoišanska</w:t>
      </w:r>
      <w:proofErr w:type="spellEnd"/>
      <w:r w:rsidRPr="00CB0DA5">
        <w:rPr>
          <w:rFonts w:cs="Times New Roman" w:eastAsia="Times New Roman"/>
          <w:b/>
          <w:szCs w:val="20"/>
          <w:lang w:eastAsia="hr-HR"/>
        </w:rPr>
        <w:t xml:space="preserve"> 6. – 21 000  S P L I T</w:t>
      </w:r>
    </w:p>
    <w:p w:rsidRDefault="00CB0DA5" w:rsidP="00CB0DA5" w:rsidR="00CB0DA5" w:rsidRPr="00CB0DA5">
      <w:pPr>
        <w:spacing w:after="0"/>
        <w:rPr>
          <w:rFonts w:cs="Times New Roman" w:eastAsia="Times New Roman"/>
          <w:szCs w:val="20"/>
          <w:lang w:eastAsia="hr-HR"/>
        </w:rPr>
      </w:pPr>
    </w:p>
    <w:p w:rsidRDefault="00CB0DA5" w:rsidP="00CB0DA5" w:rsidR="00CB0DA5" w:rsidRPr="00CB0DA5">
      <w:pPr>
        <w:spacing w:after="0"/>
        <w:rPr>
          <w:rFonts w:cs="Times New Roman" w:eastAsia="Times New Roman"/>
          <w:szCs w:val="20"/>
          <w:lang w:eastAsia="hr-HR"/>
        </w:rPr>
      </w:pPr>
    </w:p>
    <w:p w:rsidRDefault="00CB0DA5" w:rsidP="00CB0DA5" w:rsidR="00CB0DA5" w:rsidRPr="00CB0DA5">
      <w:pPr>
        <w:spacing w:after="0"/>
        <w:rPr>
          <w:rFonts w:cs="Times New Roman" w:eastAsia="Times New Roman"/>
          <w:szCs w:val="20"/>
          <w:lang w:eastAsia="hr-HR"/>
        </w:rPr>
      </w:pPr>
    </w:p>
    <w:p w:rsidRDefault="00CB0DA5" w:rsidP="00CB0DA5" w:rsidR="00CB0DA5" w:rsidRPr="00CB0DA5">
      <w:pPr>
        <w:spacing w:after="0"/>
        <w:jc w:val="center"/>
        <w:rPr>
          <w:rFonts w:cs="Times New Roman" w:eastAsia="Times New Roman"/>
          <w:b/>
          <w:szCs w:val="20"/>
          <w:lang w:eastAsia="hr-HR"/>
        </w:rPr>
      </w:pPr>
      <w:r w:rsidRPr="00CB0DA5">
        <w:rPr>
          <w:rFonts w:cs="Times New Roman" w:eastAsia="Times New Roman"/>
          <w:b/>
          <w:szCs w:val="20"/>
          <w:lang w:eastAsia="hr-HR"/>
        </w:rPr>
        <w:t>R E P U B L I K A    H R V A T S K A</w:t>
      </w:r>
    </w:p>
    <w:p w:rsidRDefault="00CB0DA5" w:rsidP="00CB0DA5" w:rsidR="00CB0DA5" w:rsidRPr="00CB0DA5">
      <w:pPr>
        <w:spacing w:after="0"/>
        <w:jc w:val="both"/>
        <w:rPr>
          <w:rFonts w:cs="Times New Roman" w:eastAsia="Calibri" w:hAnsi="Calibri" w:ascii="Calibri"/>
          <w:lang w:val="en-US"/>
        </w:rPr>
      </w:pPr>
    </w:p>
    <w:p w:rsidRDefault="00CB0DA5" w:rsidP="00CB0DA5" w:rsidR="00CB0DA5" w:rsidRPr="00CB0DA5">
      <w:pPr>
        <w:keepNext/>
        <w:spacing w:after="0"/>
        <w:jc w:val="center"/>
        <w:outlineLvl w:val="0"/>
        <w:rPr>
          <w:rFonts w:cs="Times New Roman" w:eastAsia="Arial Unicode MS"/>
          <w:b/>
          <w:bCs/>
          <w:lang w:eastAsia="hr-HR"/>
        </w:rPr>
      </w:pPr>
      <w:r w:rsidRPr="00CB0DA5">
        <w:rPr>
          <w:rFonts w:cs="Times New Roman" w:eastAsia="Arial Unicode MS"/>
          <w:b/>
          <w:bCs/>
          <w:lang w:eastAsia="hr-HR"/>
        </w:rPr>
        <w:t>R J E Š E N J E</w:t>
      </w:r>
    </w:p>
    <w:p w:rsidRDefault="00CB0DA5" w:rsidP="00CB0DA5" w:rsidR="00CB0DA5" w:rsidRPr="00CB0DA5">
      <w:pPr>
        <w:spacing w:after="0"/>
        <w:jc w:val="both"/>
        <w:rPr>
          <w:rFonts w:cs="Times New Roman" w:eastAsia="Times New Roman"/>
          <w:b/>
          <w:bCs/>
          <w:lang w:eastAsia="hr-HR"/>
        </w:rPr>
      </w:pPr>
    </w:p>
    <w:p w:rsidRDefault="00CB0DA5" w:rsidP="00CB0DA5" w:rsidR="00CB0DA5" w:rsidRPr="00CB0DA5">
      <w:pPr>
        <w:spacing w:after="0"/>
        <w:jc w:val="both"/>
        <w:rPr>
          <w:rFonts w:cs="Times New Roman" w:eastAsia="Times New Roman"/>
          <w:b/>
          <w:bCs/>
          <w:lang w:eastAsia="hr-HR"/>
        </w:rPr>
      </w:pPr>
    </w:p>
    <w:p w:rsidRDefault="00CB0DA5" w:rsidP="00CB0DA5" w:rsidR="00CB0DA5" w:rsidRPr="00CB0DA5">
      <w:pPr>
        <w:spacing w:after="0"/>
        <w:jc w:val="both"/>
        <w:rPr>
          <w:rFonts w:cs="Times New Roman" w:eastAsia="Calibri"/>
          <w:lang w:val="en-US"/>
        </w:rPr>
      </w:pPr>
      <w:r w:rsidRPr="00CB0DA5">
        <w:rPr>
          <w:rFonts w:cs="Times New Roman" w:eastAsia="Calibri"/>
          <w:lang w:val="en-US"/>
        </w:rPr>
        <w:t xml:space="preserve">          </w:t>
      </w:r>
      <w:proofErr w:type="spellStart"/>
      <w:r w:rsidRPr="00CB0DA5">
        <w:rPr>
          <w:rFonts w:cs="Times New Roman" w:eastAsia="Calibri"/>
          <w:lang w:val="en-US"/>
        </w:rPr>
        <w:t>Trgovački</w:t>
      </w:r>
      <w:proofErr w:type="spellEnd"/>
      <w:r w:rsidRPr="00CB0DA5">
        <w:rPr>
          <w:rFonts w:cs="Times New Roman" w:eastAsia="Calibri"/>
          <w:lang w:val="en-US"/>
        </w:rPr>
        <w:t xml:space="preserve"> </w:t>
      </w:r>
      <w:proofErr w:type="spellStart"/>
      <w:r w:rsidRPr="00CB0DA5">
        <w:rPr>
          <w:rFonts w:cs="Times New Roman" w:eastAsia="Calibri"/>
          <w:lang w:val="en-US"/>
        </w:rPr>
        <w:t>sud</w:t>
      </w:r>
      <w:proofErr w:type="spellEnd"/>
      <w:r w:rsidRPr="00CB0DA5">
        <w:rPr>
          <w:rFonts w:cs="Times New Roman" w:eastAsia="Calibri"/>
          <w:lang w:val="en-US"/>
        </w:rPr>
        <w:t xml:space="preserve"> u </w:t>
      </w:r>
      <w:proofErr w:type="spellStart"/>
      <w:r w:rsidRPr="00CB0DA5">
        <w:rPr>
          <w:rFonts w:cs="Times New Roman" w:eastAsia="Calibri"/>
          <w:lang w:val="en-US"/>
        </w:rPr>
        <w:t>Splitu</w:t>
      </w:r>
      <w:proofErr w:type="spellEnd"/>
      <w:r w:rsidRPr="00CB0DA5">
        <w:rPr>
          <w:rFonts w:cs="Times New Roman" w:eastAsia="Calibri"/>
          <w:lang w:val="en-US"/>
        </w:rPr>
        <w:t xml:space="preserve">, </w:t>
      </w:r>
      <w:proofErr w:type="spellStart"/>
      <w:r w:rsidRPr="00CB0DA5">
        <w:rPr>
          <w:rFonts w:cs="Times New Roman" w:eastAsia="Calibri"/>
          <w:lang w:val="en-US"/>
        </w:rPr>
        <w:t>po</w:t>
      </w:r>
      <w:proofErr w:type="spellEnd"/>
      <w:r w:rsidRPr="00CB0DA5">
        <w:rPr>
          <w:rFonts w:cs="Times New Roman" w:eastAsia="Calibri"/>
          <w:lang w:val="en-US"/>
        </w:rPr>
        <w:t xml:space="preserve"> </w:t>
      </w:r>
      <w:proofErr w:type="spellStart"/>
      <w:r w:rsidRPr="00CB0DA5">
        <w:rPr>
          <w:rFonts w:cs="Times New Roman" w:eastAsia="Calibri"/>
          <w:lang w:val="en-US"/>
        </w:rPr>
        <w:t>stečajnom</w:t>
      </w:r>
      <w:proofErr w:type="spellEnd"/>
      <w:r w:rsidRPr="00CB0DA5">
        <w:rPr>
          <w:rFonts w:cs="Times New Roman" w:eastAsia="Calibri"/>
          <w:lang w:val="en-US"/>
        </w:rPr>
        <w:t xml:space="preserve"> </w:t>
      </w:r>
      <w:proofErr w:type="spellStart"/>
      <w:r w:rsidRPr="00CB0DA5">
        <w:rPr>
          <w:rFonts w:cs="Times New Roman" w:eastAsia="Calibri"/>
          <w:lang w:val="en-US"/>
        </w:rPr>
        <w:t>sudcu</w:t>
      </w:r>
      <w:proofErr w:type="spellEnd"/>
      <w:r w:rsidRPr="00CB0DA5">
        <w:rPr>
          <w:rFonts w:cs="Times New Roman" w:eastAsia="Calibri"/>
          <w:lang w:val="en-US"/>
        </w:rPr>
        <w:t xml:space="preserve"> </w:t>
      </w:r>
      <w:proofErr w:type="spellStart"/>
      <w:r w:rsidRPr="00CB0DA5">
        <w:rPr>
          <w:rFonts w:cs="Times New Roman" w:eastAsia="Calibri"/>
          <w:lang w:val="en-US"/>
        </w:rPr>
        <w:t>Jozi</w:t>
      </w:r>
      <w:proofErr w:type="spellEnd"/>
      <w:r w:rsidRPr="00CB0DA5">
        <w:rPr>
          <w:rFonts w:cs="Times New Roman" w:eastAsia="Calibri"/>
          <w:lang w:val="en-US"/>
        </w:rPr>
        <w:t xml:space="preserve"> </w:t>
      </w:r>
      <w:proofErr w:type="spellStart"/>
      <w:r w:rsidRPr="00CB0DA5">
        <w:rPr>
          <w:rFonts w:cs="Times New Roman" w:eastAsia="Calibri"/>
          <w:lang w:val="en-US"/>
        </w:rPr>
        <w:t>Ćaleti</w:t>
      </w:r>
      <w:proofErr w:type="spellEnd"/>
      <w:r w:rsidRPr="00CB0DA5">
        <w:rPr>
          <w:rFonts w:cs="Times New Roman" w:eastAsia="Calibri"/>
          <w:lang w:val="en-US"/>
        </w:rPr>
        <w:t xml:space="preserve">, u </w:t>
      </w:r>
      <w:proofErr w:type="spellStart"/>
      <w:r w:rsidRPr="00CB0DA5">
        <w:rPr>
          <w:rFonts w:cs="Times New Roman" w:eastAsia="Calibri"/>
          <w:lang w:val="en-US"/>
        </w:rPr>
        <w:t>stečajnom</w:t>
      </w:r>
      <w:proofErr w:type="spellEnd"/>
      <w:r w:rsidRPr="00CB0DA5">
        <w:rPr>
          <w:rFonts w:cs="Times New Roman" w:eastAsia="Calibri"/>
          <w:lang w:val="en-US"/>
        </w:rPr>
        <w:t xml:space="preserve"> </w:t>
      </w:r>
      <w:proofErr w:type="spellStart"/>
      <w:r w:rsidRPr="00CB0DA5">
        <w:rPr>
          <w:rFonts w:cs="Times New Roman" w:eastAsia="Calibri"/>
          <w:lang w:val="en-US"/>
        </w:rPr>
        <w:t>postupku</w:t>
      </w:r>
      <w:proofErr w:type="spellEnd"/>
      <w:r w:rsidRPr="00CB0DA5">
        <w:rPr>
          <w:rFonts w:cs="Times New Roman" w:eastAsia="Calibri"/>
          <w:lang w:val="en-US"/>
        </w:rPr>
        <w:t xml:space="preserve"> </w:t>
      </w:r>
      <w:proofErr w:type="spellStart"/>
      <w:r w:rsidRPr="00CB0DA5">
        <w:rPr>
          <w:rFonts w:cs="Times New Roman" w:eastAsia="Calibri"/>
          <w:lang w:val="en-US"/>
        </w:rPr>
        <w:t>nad</w:t>
      </w:r>
      <w:proofErr w:type="spellEnd"/>
      <w:r w:rsidRPr="00CB0DA5">
        <w:rPr>
          <w:rFonts w:cs="Times New Roman" w:eastAsia="Calibri"/>
          <w:lang w:val="en-US"/>
        </w:rPr>
        <w:t xml:space="preserve"> </w:t>
      </w:r>
      <w:proofErr w:type="spellStart"/>
      <w:r w:rsidRPr="00CB0DA5">
        <w:rPr>
          <w:rFonts w:cs="Times New Roman" w:eastAsia="Calibri"/>
          <w:lang w:val="en-US"/>
        </w:rPr>
        <w:t>stečajnim</w:t>
      </w:r>
      <w:proofErr w:type="spellEnd"/>
      <w:r w:rsidRPr="00CB0DA5">
        <w:rPr>
          <w:rFonts w:cs="Times New Roman" w:eastAsia="Calibri"/>
          <w:lang w:val="en-US"/>
        </w:rPr>
        <w:t xml:space="preserve"> </w:t>
      </w:r>
      <w:proofErr w:type="spellStart"/>
      <w:r w:rsidRPr="00CB0DA5">
        <w:rPr>
          <w:rFonts w:cs="Times New Roman" w:eastAsia="Calibri"/>
          <w:lang w:val="en-US"/>
        </w:rPr>
        <w:t>dužnikom</w:t>
      </w:r>
      <w:proofErr w:type="spellEnd"/>
      <w:r w:rsidRPr="00CB0DA5">
        <w:rPr>
          <w:rFonts w:cs="Times New Roman" w:eastAsia="Calibri"/>
          <w:lang w:val="en-US"/>
        </w:rPr>
        <w:t xml:space="preserve">: MEDIĆ TOURS, </w:t>
      </w:r>
      <w:proofErr w:type="spellStart"/>
      <w:r w:rsidRPr="00CB0DA5">
        <w:rPr>
          <w:rFonts w:cs="Times New Roman" w:eastAsia="Calibri"/>
          <w:lang w:val="en-US"/>
        </w:rPr>
        <w:t>turizam</w:t>
      </w:r>
      <w:proofErr w:type="spellEnd"/>
      <w:r w:rsidRPr="00CB0DA5">
        <w:rPr>
          <w:rFonts w:cs="Times New Roman" w:eastAsia="Calibri"/>
          <w:lang w:val="en-US"/>
        </w:rPr>
        <w:t xml:space="preserve">, </w:t>
      </w:r>
      <w:proofErr w:type="spellStart"/>
      <w:r w:rsidRPr="00CB0DA5">
        <w:rPr>
          <w:rFonts w:cs="Times New Roman" w:eastAsia="Calibri"/>
          <w:lang w:val="en-US"/>
        </w:rPr>
        <w:t>ugostiteljstvo</w:t>
      </w:r>
      <w:proofErr w:type="spellEnd"/>
      <w:r w:rsidRPr="00CB0DA5">
        <w:rPr>
          <w:rFonts w:cs="Times New Roman" w:eastAsia="Calibri"/>
          <w:lang w:val="en-US"/>
        </w:rPr>
        <w:t xml:space="preserve">, </w:t>
      </w:r>
      <w:proofErr w:type="spellStart"/>
      <w:r w:rsidRPr="00CB0DA5">
        <w:rPr>
          <w:rFonts w:cs="Times New Roman" w:eastAsia="Calibri"/>
          <w:lang w:val="en-US"/>
        </w:rPr>
        <w:t>ribarstvo</w:t>
      </w:r>
      <w:proofErr w:type="spellEnd"/>
      <w:r w:rsidRPr="00CB0DA5">
        <w:rPr>
          <w:rFonts w:cs="Times New Roman" w:eastAsia="Calibri"/>
          <w:lang w:val="en-US"/>
        </w:rPr>
        <w:t xml:space="preserve">, </w:t>
      </w:r>
      <w:proofErr w:type="spellStart"/>
      <w:r w:rsidRPr="00CB0DA5">
        <w:rPr>
          <w:rFonts w:cs="Times New Roman" w:eastAsia="Calibri"/>
          <w:lang w:val="en-US"/>
        </w:rPr>
        <w:t>trgovina</w:t>
      </w:r>
      <w:proofErr w:type="spellEnd"/>
      <w:r w:rsidRPr="00CB0DA5">
        <w:rPr>
          <w:rFonts w:cs="Times New Roman" w:eastAsia="Calibri"/>
          <w:lang w:val="en-US"/>
        </w:rPr>
        <w:t xml:space="preserve">, export-import, </w:t>
      </w:r>
      <w:proofErr w:type="spellStart"/>
      <w:r w:rsidRPr="00CB0DA5">
        <w:rPr>
          <w:rFonts w:cs="Times New Roman" w:eastAsia="Calibri"/>
          <w:lang w:val="en-US"/>
        </w:rPr>
        <w:t>d.o.o</w:t>
      </w:r>
      <w:proofErr w:type="spellEnd"/>
      <w:r w:rsidRPr="00CB0DA5">
        <w:rPr>
          <w:rFonts w:cs="Times New Roman" w:eastAsia="Calibri"/>
          <w:lang w:val="en-US"/>
        </w:rPr>
        <w:t xml:space="preserve">., u </w:t>
      </w:r>
      <w:proofErr w:type="spellStart"/>
      <w:r w:rsidRPr="00CB0DA5">
        <w:rPr>
          <w:rFonts w:cs="Times New Roman" w:eastAsia="Calibri"/>
          <w:lang w:val="en-US"/>
        </w:rPr>
        <w:t>stečaju</w:t>
      </w:r>
      <w:proofErr w:type="spellEnd"/>
      <w:r w:rsidRPr="00CB0DA5">
        <w:rPr>
          <w:rFonts w:cs="Times New Roman" w:eastAsia="Calibri"/>
          <w:lang w:val="en-US"/>
        </w:rPr>
        <w:t xml:space="preserve">, </w:t>
      </w:r>
      <w:proofErr w:type="spellStart"/>
      <w:r w:rsidRPr="00CB0DA5">
        <w:rPr>
          <w:rFonts w:cs="Times New Roman" w:eastAsia="Calibri"/>
          <w:lang w:val="en-US"/>
        </w:rPr>
        <w:t>Seget</w:t>
      </w:r>
      <w:proofErr w:type="spellEnd"/>
      <w:r w:rsidRPr="00CB0DA5">
        <w:rPr>
          <w:rFonts w:cs="Times New Roman" w:eastAsia="Calibri"/>
          <w:lang w:val="en-US"/>
        </w:rPr>
        <w:t xml:space="preserve"> </w:t>
      </w:r>
      <w:proofErr w:type="spellStart"/>
      <w:r w:rsidRPr="00CB0DA5">
        <w:rPr>
          <w:rFonts w:cs="Times New Roman" w:eastAsia="Calibri"/>
          <w:lang w:val="en-US"/>
        </w:rPr>
        <w:t>Donji</w:t>
      </w:r>
      <w:proofErr w:type="spellEnd"/>
      <w:r w:rsidRPr="00CB0DA5">
        <w:rPr>
          <w:rFonts w:cs="Times New Roman" w:eastAsia="Calibri"/>
          <w:lang w:val="en-US"/>
        </w:rPr>
        <w:t xml:space="preserve"> (</w:t>
      </w:r>
      <w:proofErr w:type="spellStart"/>
      <w:r w:rsidRPr="00CB0DA5">
        <w:rPr>
          <w:rFonts w:cs="Times New Roman" w:eastAsia="Calibri"/>
          <w:lang w:val="en-US"/>
        </w:rPr>
        <w:t>Dužnik</w:t>
      </w:r>
      <w:proofErr w:type="spellEnd"/>
      <w:r w:rsidRPr="00CB0DA5">
        <w:rPr>
          <w:rFonts w:cs="Times New Roman" w:eastAsia="Calibri"/>
          <w:lang w:val="en-US"/>
        </w:rPr>
        <w:t xml:space="preserve">, </w:t>
      </w:r>
      <w:proofErr w:type="spellStart"/>
      <w:r w:rsidRPr="00CB0DA5">
        <w:rPr>
          <w:rFonts w:cs="Times New Roman" w:eastAsia="Calibri"/>
          <w:lang w:val="en-US"/>
        </w:rPr>
        <w:t>stečajni</w:t>
      </w:r>
      <w:proofErr w:type="spellEnd"/>
      <w:r w:rsidRPr="00CB0DA5">
        <w:rPr>
          <w:rFonts w:cs="Times New Roman" w:eastAsia="Calibri"/>
          <w:lang w:val="en-US"/>
        </w:rPr>
        <w:t xml:space="preserve"> </w:t>
      </w:r>
      <w:proofErr w:type="spellStart"/>
      <w:r w:rsidRPr="00CB0DA5">
        <w:rPr>
          <w:rFonts w:cs="Times New Roman" w:eastAsia="Calibri"/>
          <w:lang w:val="en-US"/>
        </w:rPr>
        <w:t>Dužnik</w:t>
      </w:r>
      <w:proofErr w:type="spellEnd"/>
      <w:r w:rsidRPr="00CB0DA5">
        <w:rPr>
          <w:rFonts w:cs="Times New Roman" w:eastAsia="Calibri"/>
          <w:lang w:val="en-US"/>
        </w:rPr>
        <w:t xml:space="preserve">), </w:t>
      </w:r>
      <w:proofErr w:type="spellStart"/>
      <w:r w:rsidRPr="00CB0DA5">
        <w:rPr>
          <w:rFonts w:cs="Times New Roman" w:eastAsia="Calibri"/>
          <w:lang w:val="en-US"/>
        </w:rPr>
        <w:t>kojeg</w:t>
      </w:r>
      <w:proofErr w:type="spellEnd"/>
      <w:r w:rsidRPr="00CB0DA5">
        <w:rPr>
          <w:rFonts w:cs="Times New Roman" w:eastAsia="Calibri"/>
          <w:lang w:val="en-US"/>
        </w:rPr>
        <w:t xml:space="preserve"> </w:t>
      </w:r>
      <w:proofErr w:type="spellStart"/>
      <w:r w:rsidRPr="00CB0DA5">
        <w:rPr>
          <w:rFonts w:cs="Times New Roman" w:eastAsia="Calibri"/>
          <w:lang w:val="en-US"/>
        </w:rPr>
        <w:t>zastupa</w:t>
      </w:r>
      <w:proofErr w:type="spellEnd"/>
      <w:r w:rsidRPr="00CB0DA5">
        <w:rPr>
          <w:rFonts w:cs="Times New Roman" w:eastAsia="Calibri"/>
          <w:lang w:val="en-US"/>
        </w:rPr>
        <w:t xml:space="preserve"> </w:t>
      </w:r>
      <w:proofErr w:type="spellStart"/>
      <w:r w:rsidRPr="00CB0DA5">
        <w:rPr>
          <w:rFonts w:cs="Times New Roman" w:eastAsia="Calibri"/>
          <w:lang w:val="en-US"/>
        </w:rPr>
        <w:t>stečajna</w:t>
      </w:r>
      <w:proofErr w:type="spellEnd"/>
      <w:r w:rsidRPr="00CB0DA5">
        <w:rPr>
          <w:rFonts w:cs="Times New Roman" w:eastAsia="Calibri"/>
          <w:lang w:val="en-US"/>
        </w:rPr>
        <w:t xml:space="preserve"> </w:t>
      </w:r>
      <w:proofErr w:type="spellStart"/>
      <w:r w:rsidRPr="00CB0DA5">
        <w:rPr>
          <w:rFonts w:cs="Times New Roman" w:eastAsia="Calibri"/>
          <w:lang w:val="en-US"/>
        </w:rPr>
        <w:t>upraviteljica</w:t>
      </w:r>
      <w:proofErr w:type="spellEnd"/>
      <w:r w:rsidRPr="00CB0DA5">
        <w:rPr>
          <w:rFonts w:cs="Times New Roman" w:eastAsia="Calibri"/>
          <w:lang w:val="en-US"/>
        </w:rPr>
        <w:t xml:space="preserve"> </w:t>
      </w:r>
      <w:proofErr w:type="spellStart"/>
      <w:r w:rsidRPr="00CB0DA5">
        <w:rPr>
          <w:rFonts w:cs="Times New Roman" w:eastAsia="Calibri"/>
          <w:lang w:val="en-US"/>
        </w:rPr>
        <w:t>Anči</w:t>
      </w:r>
      <w:proofErr w:type="spellEnd"/>
      <w:r w:rsidRPr="00CB0DA5">
        <w:rPr>
          <w:rFonts w:cs="Times New Roman" w:eastAsia="Calibri"/>
          <w:lang w:val="en-US"/>
        </w:rPr>
        <w:t xml:space="preserve"> </w:t>
      </w:r>
      <w:proofErr w:type="spellStart"/>
      <w:r w:rsidRPr="00CB0DA5">
        <w:rPr>
          <w:rFonts w:cs="Times New Roman" w:eastAsia="Calibri"/>
          <w:lang w:val="en-US"/>
        </w:rPr>
        <w:t>Bašić</w:t>
      </w:r>
      <w:proofErr w:type="spellEnd"/>
      <w:r w:rsidRPr="00CB0DA5">
        <w:rPr>
          <w:rFonts w:cs="Times New Roman" w:eastAsia="Calibri"/>
          <w:lang w:val="en-US"/>
        </w:rPr>
        <w:t xml:space="preserve">, Split, </w:t>
      </w:r>
      <w:proofErr w:type="spellStart"/>
      <w:r w:rsidRPr="00CB0DA5">
        <w:rPr>
          <w:rFonts w:cs="Times New Roman" w:eastAsia="Calibri"/>
          <w:lang w:val="en-US"/>
        </w:rPr>
        <w:t>Mažuranićevo</w:t>
      </w:r>
      <w:proofErr w:type="spellEnd"/>
      <w:r w:rsidRPr="00CB0DA5">
        <w:rPr>
          <w:rFonts w:cs="Times New Roman" w:eastAsia="Calibri"/>
          <w:lang w:val="en-US"/>
        </w:rPr>
        <w:t xml:space="preserve"> </w:t>
      </w:r>
      <w:proofErr w:type="spellStart"/>
      <w:r w:rsidRPr="00CB0DA5">
        <w:rPr>
          <w:rFonts w:cs="Times New Roman" w:eastAsia="Calibri"/>
          <w:lang w:val="en-US"/>
        </w:rPr>
        <w:t>šetalište</w:t>
      </w:r>
      <w:proofErr w:type="spellEnd"/>
      <w:r w:rsidRPr="00CB0DA5">
        <w:rPr>
          <w:rFonts w:cs="Times New Roman" w:eastAsia="Calibri"/>
          <w:lang w:val="en-US"/>
        </w:rPr>
        <w:t xml:space="preserve"> 35, </w:t>
      </w:r>
      <w:proofErr w:type="spellStart"/>
      <w:r w:rsidRPr="00CB0DA5">
        <w:rPr>
          <w:rFonts w:cs="Times New Roman" w:eastAsia="Calibri"/>
          <w:lang w:val="en-US"/>
        </w:rPr>
        <w:t>odlučujući</w:t>
      </w:r>
      <w:proofErr w:type="spellEnd"/>
      <w:r w:rsidRPr="00CB0DA5">
        <w:rPr>
          <w:rFonts w:cs="Times New Roman" w:eastAsia="Calibri"/>
          <w:lang w:val="en-US"/>
        </w:rPr>
        <w:t xml:space="preserve"> o </w:t>
      </w:r>
      <w:proofErr w:type="spellStart"/>
      <w:r w:rsidRPr="00CB0DA5">
        <w:rPr>
          <w:rFonts w:cs="Times New Roman" w:eastAsia="Calibri"/>
          <w:lang w:val="en-US"/>
        </w:rPr>
        <w:t>nagradi</w:t>
      </w:r>
      <w:proofErr w:type="spellEnd"/>
      <w:r w:rsidRPr="00CB0DA5">
        <w:rPr>
          <w:rFonts w:cs="Times New Roman" w:eastAsia="Calibri"/>
          <w:lang w:val="en-US"/>
        </w:rPr>
        <w:t xml:space="preserve"> </w:t>
      </w:r>
      <w:proofErr w:type="spellStart"/>
      <w:r w:rsidRPr="00CB0DA5">
        <w:rPr>
          <w:rFonts w:cs="Times New Roman" w:eastAsia="Calibri"/>
          <w:lang w:val="en-US"/>
        </w:rPr>
        <w:t>i</w:t>
      </w:r>
      <w:proofErr w:type="spellEnd"/>
      <w:r w:rsidRPr="00CB0DA5">
        <w:rPr>
          <w:rFonts w:cs="Times New Roman" w:eastAsia="Calibri"/>
          <w:lang w:val="en-US"/>
        </w:rPr>
        <w:t xml:space="preserve"> </w:t>
      </w:r>
      <w:proofErr w:type="spellStart"/>
      <w:r w:rsidRPr="00CB0DA5">
        <w:rPr>
          <w:rFonts w:cs="Times New Roman" w:eastAsia="Calibri"/>
          <w:lang w:val="en-US"/>
        </w:rPr>
        <w:t>naknadi</w:t>
      </w:r>
      <w:proofErr w:type="spellEnd"/>
      <w:r w:rsidRPr="00CB0DA5">
        <w:rPr>
          <w:rFonts w:cs="Times New Roman" w:eastAsia="Calibri"/>
          <w:lang w:val="en-US"/>
        </w:rPr>
        <w:t xml:space="preserve"> </w:t>
      </w:r>
      <w:proofErr w:type="spellStart"/>
      <w:r w:rsidRPr="00CB0DA5">
        <w:rPr>
          <w:rFonts w:cs="Times New Roman" w:eastAsia="Calibri"/>
          <w:lang w:val="en-US"/>
        </w:rPr>
        <w:t>troškova</w:t>
      </w:r>
      <w:proofErr w:type="spellEnd"/>
      <w:r w:rsidRPr="00CB0DA5">
        <w:rPr>
          <w:rFonts w:cs="Times New Roman" w:eastAsia="Calibri"/>
          <w:lang w:val="en-US"/>
        </w:rPr>
        <w:t xml:space="preserve"> </w:t>
      </w:r>
      <w:proofErr w:type="spellStart"/>
      <w:r w:rsidRPr="00CB0DA5">
        <w:rPr>
          <w:rFonts w:cs="Times New Roman" w:eastAsia="Calibri"/>
          <w:lang w:val="en-US"/>
        </w:rPr>
        <w:t>Stečajne</w:t>
      </w:r>
      <w:proofErr w:type="spellEnd"/>
      <w:r w:rsidRPr="00CB0DA5">
        <w:rPr>
          <w:rFonts w:cs="Times New Roman" w:eastAsia="Calibri"/>
          <w:lang w:val="en-US"/>
        </w:rPr>
        <w:t xml:space="preserve"> </w:t>
      </w:r>
      <w:proofErr w:type="spellStart"/>
      <w:r w:rsidRPr="00CB0DA5">
        <w:rPr>
          <w:rFonts w:cs="Times New Roman" w:eastAsia="Calibri"/>
          <w:lang w:val="en-US"/>
        </w:rPr>
        <w:t>upraviteljice</w:t>
      </w:r>
      <w:proofErr w:type="spellEnd"/>
      <w:r w:rsidRPr="00CB0DA5">
        <w:rPr>
          <w:rFonts w:cs="Times New Roman" w:eastAsia="Calibri"/>
          <w:lang w:val="en-US"/>
        </w:rPr>
        <w:t xml:space="preserve">, 08. </w:t>
      </w:r>
      <w:proofErr w:type="spellStart"/>
      <w:r w:rsidRPr="00CB0DA5">
        <w:rPr>
          <w:rFonts w:cs="Times New Roman" w:eastAsia="Calibri"/>
          <w:lang w:val="en-US"/>
        </w:rPr>
        <w:t>ožujka</w:t>
      </w:r>
      <w:proofErr w:type="spellEnd"/>
      <w:r w:rsidRPr="00CB0DA5">
        <w:rPr>
          <w:rFonts w:cs="Times New Roman" w:eastAsia="Calibri"/>
          <w:lang w:val="en-US"/>
        </w:rPr>
        <w:t xml:space="preserve"> 2018, </w:t>
      </w:r>
      <w:proofErr w:type="spellStart"/>
      <w:r w:rsidRPr="00CB0DA5">
        <w:rPr>
          <w:rFonts w:cs="Times New Roman" w:eastAsia="Calibri"/>
          <w:lang w:val="en-US"/>
        </w:rPr>
        <w:t>izvan-raspravno</w:t>
      </w:r>
      <w:proofErr w:type="spellEnd"/>
      <w:r w:rsidRPr="00CB0DA5">
        <w:rPr>
          <w:rFonts w:cs="Times New Roman" w:eastAsia="Calibri"/>
          <w:lang w:val="en-US"/>
        </w:rPr>
        <w:t>,</w:t>
      </w:r>
    </w:p>
    <w:p w:rsidRDefault="00CB0DA5" w:rsidP="00CB0DA5" w:rsidR="00CB0DA5" w:rsidRPr="00CB0DA5">
      <w:pPr>
        <w:spacing w:after="0"/>
        <w:rPr>
          <w:rFonts w:cs="Times New Roman" w:eastAsia="Times New Roman"/>
          <w:szCs w:val="20"/>
          <w:lang w:eastAsia="hr-HR"/>
        </w:rPr>
      </w:pPr>
    </w:p>
    <w:p w:rsidRDefault="00CB0DA5" w:rsidP="00CB0DA5" w:rsidR="00CB0DA5" w:rsidRPr="00CB0DA5">
      <w:pPr>
        <w:spacing w:after="0"/>
        <w:rPr>
          <w:rFonts w:cs="Times New Roman" w:eastAsia="Times New Roman"/>
          <w:szCs w:val="20"/>
          <w:lang w:eastAsia="hr-HR"/>
        </w:rPr>
      </w:pPr>
    </w:p>
    <w:p w:rsidRDefault="00CB0DA5" w:rsidP="00CB0DA5" w:rsidR="00CB0DA5" w:rsidRPr="00CB0DA5">
      <w:pPr>
        <w:spacing w:after="0"/>
        <w:jc w:val="center"/>
        <w:rPr>
          <w:rFonts w:cs="Times New Roman" w:eastAsia="Times New Roman"/>
          <w:lang w:eastAsia="hr-HR"/>
        </w:rPr>
      </w:pPr>
      <w:r w:rsidRPr="00CB0DA5">
        <w:rPr>
          <w:rFonts w:cs="Times New Roman" w:eastAsia="Times New Roman"/>
          <w:lang w:eastAsia="hr-HR"/>
        </w:rPr>
        <w:t xml:space="preserve">r i j e š i o    j e                   </w:t>
      </w:r>
    </w:p>
    <w:p w:rsidRDefault="00CB0DA5" w:rsidP="00CB0DA5" w:rsidR="00CB0DA5" w:rsidRPr="00CB0DA5">
      <w:pPr>
        <w:spacing w:after="0"/>
        <w:jc w:val="both"/>
        <w:rPr>
          <w:rFonts w:cs="Times New Roman" w:eastAsia="Times New Roman"/>
        </w:rPr>
      </w:pPr>
    </w:p>
    <w:p w:rsidRDefault="00CB0DA5" w:rsidP="00CB0DA5" w:rsidR="00CB0DA5" w:rsidRPr="00CB0DA5">
      <w:pPr>
        <w:spacing w:after="0"/>
        <w:jc w:val="both"/>
        <w:rPr>
          <w:rFonts w:cs="Times New Roman" w:eastAsia="Times New Roman"/>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b/>
          <w:bCs/>
        </w:rPr>
        <w:t xml:space="preserve">           I/  </w:t>
      </w:r>
      <w:proofErr w:type="spellStart"/>
      <w:r w:rsidRPr="00CB0DA5">
        <w:rPr>
          <w:rFonts w:cs="Times New Roman" w:eastAsia="Times New Roman"/>
          <w:lang w:val="en-US"/>
        </w:rPr>
        <w:t>Ste</w:t>
      </w:r>
      <w:proofErr w:type="spellEnd"/>
      <w:r w:rsidRPr="00CB0DA5">
        <w:rPr>
          <w:rFonts w:cs="Times New Roman" w:eastAsia="Times New Roman"/>
        </w:rPr>
        <w:t>č</w:t>
      </w:r>
      <w:proofErr w:type="spellStart"/>
      <w:r w:rsidRPr="00CB0DA5">
        <w:rPr>
          <w:rFonts w:cs="Times New Roman" w:eastAsia="Times New Roman"/>
          <w:lang w:val="en-US"/>
        </w:rPr>
        <w:t>ajnoj</w:t>
      </w:r>
      <w:proofErr w:type="spellEnd"/>
      <w:r w:rsidRPr="00CB0DA5">
        <w:rPr>
          <w:rFonts w:cs="Times New Roman" w:eastAsia="Times New Roman"/>
          <w:lang w:val="en-US"/>
        </w:rPr>
        <w:t xml:space="preserve"> </w:t>
      </w:r>
      <w:proofErr w:type="spellStart"/>
      <w:r w:rsidRPr="00CB0DA5">
        <w:rPr>
          <w:rFonts w:cs="Times New Roman" w:eastAsia="Times New Roman"/>
          <w:lang w:val="en-US"/>
        </w:rPr>
        <w:t>upraviteljici</w:t>
      </w:r>
      <w:proofErr w:type="spellEnd"/>
      <w:r w:rsidRPr="00CB0DA5">
        <w:rPr>
          <w:rFonts w:cs="Times New Roman" w:eastAsia="Times New Roman"/>
          <w:lang w:val="en-US"/>
        </w:rPr>
        <w:t xml:space="preserve"> </w:t>
      </w:r>
      <w:proofErr w:type="spellStart"/>
      <w:r w:rsidRPr="00CB0DA5">
        <w:rPr>
          <w:rFonts w:cs="Times New Roman" w:eastAsia="Times New Roman"/>
          <w:lang w:val="en-US"/>
        </w:rPr>
        <w:t>uvodn</w:t>
      </w:r>
      <w:proofErr w:type="spellEnd"/>
      <w:r w:rsidRPr="00CB0DA5">
        <w:rPr>
          <w:rFonts w:cs="Times New Roman" w:eastAsia="Times New Roman"/>
        </w:rPr>
        <w:t xml:space="preserve">o navedenoga </w:t>
      </w:r>
      <w:proofErr w:type="spellStart"/>
      <w:r w:rsidRPr="00CB0DA5">
        <w:rPr>
          <w:rFonts w:cs="Times New Roman" w:eastAsia="Times New Roman"/>
          <w:lang w:val="en-US"/>
        </w:rPr>
        <w:t>ste</w:t>
      </w:r>
      <w:proofErr w:type="spellEnd"/>
      <w:r w:rsidRPr="00CB0DA5">
        <w:rPr>
          <w:rFonts w:cs="Times New Roman" w:eastAsia="Times New Roman"/>
        </w:rPr>
        <w:t>č</w:t>
      </w:r>
      <w:proofErr w:type="spellStart"/>
      <w:r w:rsidRPr="00CB0DA5">
        <w:rPr>
          <w:rFonts w:cs="Times New Roman" w:eastAsia="Times New Roman"/>
          <w:lang w:val="en-US"/>
        </w:rPr>
        <w:t>ajnog</w:t>
      </w:r>
      <w:proofErr w:type="spellEnd"/>
      <w:r w:rsidRPr="00CB0DA5">
        <w:rPr>
          <w:rFonts w:cs="Times New Roman" w:eastAsia="Times New Roman"/>
          <w:lang w:val="en-US"/>
        </w:rPr>
        <w:t xml:space="preserve"> Du</w:t>
      </w:r>
      <w:r w:rsidRPr="00CB0DA5">
        <w:rPr>
          <w:rFonts w:cs="Times New Roman" w:eastAsia="Times New Roman"/>
        </w:rPr>
        <w:t>ž</w:t>
      </w:r>
      <w:proofErr w:type="spellStart"/>
      <w:r w:rsidRPr="00CB0DA5">
        <w:rPr>
          <w:rFonts w:cs="Times New Roman" w:eastAsia="Times New Roman"/>
          <w:lang w:val="en-US"/>
        </w:rPr>
        <w:t>nika</w:t>
      </w:r>
      <w:proofErr w:type="spellEnd"/>
      <w:r w:rsidRPr="00CB0DA5">
        <w:rPr>
          <w:rFonts w:cs="Times New Roman" w:eastAsia="Times New Roman"/>
          <w:lang w:val="en-US"/>
        </w:rPr>
        <w:t xml:space="preserve"> – </w:t>
      </w:r>
      <w:proofErr w:type="spellStart"/>
      <w:r w:rsidRPr="00CB0DA5">
        <w:rPr>
          <w:rFonts w:cs="Times New Roman" w:eastAsia="Times New Roman"/>
          <w:lang w:eastAsia="hr-HR"/>
        </w:rPr>
        <w:t>Anči</w:t>
      </w:r>
      <w:proofErr w:type="spellEnd"/>
      <w:r w:rsidRPr="00CB0DA5">
        <w:rPr>
          <w:rFonts w:cs="Times New Roman" w:eastAsia="Times New Roman"/>
          <w:lang w:eastAsia="hr-HR"/>
        </w:rPr>
        <w:t xml:space="preserve"> Bašić, Split, </w:t>
      </w:r>
      <w:r w:rsidRPr="00CB0DA5">
        <w:rPr>
          <w:rFonts w:cs="Times New Roman" w:eastAsia="Times New Roman"/>
          <w:lang w:val="en-US"/>
        </w:rPr>
        <w:t>Ma</w:t>
      </w:r>
      <w:r w:rsidRPr="00CB0DA5">
        <w:rPr>
          <w:rFonts w:cs="Times New Roman" w:eastAsia="Times New Roman"/>
        </w:rPr>
        <w:t>ž</w:t>
      </w:r>
      <w:proofErr w:type="spellStart"/>
      <w:r w:rsidRPr="00CB0DA5">
        <w:rPr>
          <w:rFonts w:cs="Times New Roman" w:eastAsia="Times New Roman"/>
          <w:lang w:val="en-US"/>
        </w:rPr>
        <w:t>urani</w:t>
      </w:r>
      <w:proofErr w:type="spellEnd"/>
      <w:r w:rsidRPr="00CB0DA5">
        <w:rPr>
          <w:rFonts w:cs="Times New Roman" w:eastAsia="Times New Roman"/>
        </w:rPr>
        <w:t>ć</w:t>
      </w:r>
      <w:proofErr w:type="spellStart"/>
      <w:r w:rsidRPr="00CB0DA5">
        <w:rPr>
          <w:rFonts w:cs="Times New Roman" w:eastAsia="Times New Roman"/>
          <w:lang w:val="en-US"/>
        </w:rPr>
        <w:t>evo</w:t>
      </w:r>
      <w:proofErr w:type="spellEnd"/>
      <w:r w:rsidRPr="00CB0DA5">
        <w:rPr>
          <w:rFonts w:cs="Times New Roman" w:eastAsia="Times New Roman"/>
        </w:rPr>
        <w:t xml:space="preserve"> š</w:t>
      </w:r>
      <w:proofErr w:type="spellStart"/>
      <w:r w:rsidRPr="00CB0DA5">
        <w:rPr>
          <w:rFonts w:cs="Times New Roman" w:eastAsia="Times New Roman"/>
          <w:lang w:val="en-US"/>
        </w:rPr>
        <w:t>etali</w:t>
      </w:r>
      <w:proofErr w:type="spellEnd"/>
      <w:r w:rsidRPr="00CB0DA5">
        <w:rPr>
          <w:rFonts w:cs="Times New Roman" w:eastAsia="Times New Roman"/>
        </w:rPr>
        <w:t>š</w:t>
      </w:r>
      <w:proofErr w:type="spellStart"/>
      <w:r w:rsidRPr="00CB0DA5">
        <w:rPr>
          <w:rFonts w:cs="Times New Roman" w:eastAsia="Times New Roman"/>
          <w:lang w:val="en-US"/>
        </w:rPr>
        <w:t>te</w:t>
      </w:r>
      <w:proofErr w:type="spellEnd"/>
      <w:r w:rsidRPr="00CB0DA5">
        <w:rPr>
          <w:rFonts w:cs="Times New Roman" w:eastAsia="Times New Roman"/>
        </w:rPr>
        <w:t xml:space="preserve"> 35,</w:t>
      </w:r>
      <w:r w:rsidRPr="00CB0DA5">
        <w:rPr>
          <w:rFonts w:cs="Times New Roman" w:eastAsia="Times New Roman"/>
          <w:lang w:eastAsia="hr-HR"/>
        </w:rPr>
        <w:t xml:space="preserve"> OIB: 38874953663.</w:t>
      </w:r>
      <w:r w:rsidRPr="00CB0DA5">
        <w:rPr>
          <w:rFonts w:cs="Times New Roman" w:eastAsia="Times New Roman"/>
          <w:lang w:val="en-US"/>
        </w:rPr>
        <w:t xml:space="preserve"> – </w:t>
      </w:r>
      <w:r w:rsidRPr="00CB0DA5">
        <w:rPr>
          <w:rFonts w:cs="Times New Roman" w:eastAsia="Times New Roman"/>
          <w:lang w:eastAsia="hr-HR"/>
        </w:rPr>
        <w:t>određuje se nagrada u ovome stečajnom postupku u ukupnom iznosu od: 97.428,49 kuna bruto a temeljem vrijednosti unovčene stečajne mase, od čega:</w:t>
      </w:r>
    </w:p>
    <w:p w:rsidRDefault="00CB0DA5" w:rsidP="00CB0DA5" w:rsidR="00CB0DA5" w:rsidRPr="00CB0DA5">
      <w:pPr>
        <w:spacing w:after="0"/>
        <w:jc w:val="both"/>
        <w:rPr>
          <w:rFonts w:cs="Times New Roman" w:eastAsia="Times New Roman"/>
          <w:b/>
          <w:lang w:eastAsia="hr-HR"/>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b/>
          <w:lang w:eastAsia="hr-HR"/>
        </w:rPr>
        <w:t>1.</w:t>
      </w:r>
      <w:r w:rsidRPr="00CB0DA5">
        <w:rPr>
          <w:rFonts w:cs="Times New Roman" w:eastAsia="Times New Roman"/>
          <w:lang w:eastAsia="hr-HR"/>
        </w:rPr>
        <w:t xml:space="preserve">  za razdoblje od 02. svibnja 2005. do 10. listopada 2015, iznos od: 6.912,40 kuna neto</w:t>
      </w: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    (11.403,98 kuna bruto),</w:t>
      </w:r>
    </w:p>
    <w:p w:rsidRDefault="00CB0DA5" w:rsidP="00CB0DA5" w:rsidR="00CB0DA5" w:rsidRPr="00CB0DA5">
      <w:pPr>
        <w:spacing w:after="0"/>
        <w:jc w:val="both"/>
        <w:rPr>
          <w:rFonts w:cs="Times New Roman" w:eastAsia="Times New Roman"/>
          <w:lang w:eastAsia="hr-HR"/>
        </w:rPr>
      </w:pPr>
      <w:r w:rsidRPr="00CB0DA5">
        <w:rPr>
          <w:rFonts w:cs="Times New Roman" w:eastAsia="Times New Roman"/>
          <w:b/>
          <w:lang w:eastAsia="hr-HR"/>
        </w:rPr>
        <w:t>2.</w:t>
      </w:r>
      <w:r w:rsidRPr="00CB0DA5">
        <w:rPr>
          <w:rFonts w:cs="Times New Roman" w:eastAsia="Times New Roman"/>
          <w:lang w:eastAsia="hr-HR"/>
        </w:rPr>
        <w:t xml:space="preserve">  za razdoblje od 11. listopada 2015. do donošenja ovog Rješenja), u iznosu od: </w:t>
      </w: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     86.024,51 kuna bruto.</w:t>
      </w: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b/>
          <w:bCs/>
        </w:rPr>
        <w:t xml:space="preserve">           II/  </w:t>
      </w:r>
      <w:proofErr w:type="spellStart"/>
      <w:r w:rsidRPr="00CB0DA5">
        <w:rPr>
          <w:rFonts w:cs="Times New Roman" w:eastAsia="Times New Roman"/>
          <w:lang w:val="en-US"/>
        </w:rPr>
        <w:t>Ste</w:t>
      </w:r>
      <w:proofErr w:type="spellEnd"/>
      <w:r w:rsidRPr="00CB0DA5">
        <w:rPr>
          <w:rFonts w:cs="Times New Roman" w:eastAsia="Times New Roman"/>
        </w:rPr>
        <w:t>č</w:t>
      </w:r>
      <w:proofErr w:type="spellStart"/>
      <w:r w:rsidRPr="00CB0DA5">
        <w:rPr>
          <w:rFonts w:cs="Times New Roman" w:eastAsia="Times New Roman"/>
          <w:lang w:val="en-US"/>
        </w:rPr>
        <w:t>ajnoj</w:t>
      </w:r>
      <w:proofErr w:type="spellEnd"/>
      <w:r w:rsidRPr="00CB0DA5">
        <w:rPr>
          <w:rFonts w:cs="Times New Roman" w:eastAsia="Times New Roman"/>
          <w:lang w:val="en-US"/>
        </w:rPr>
        <w:t xml:space="preserve"> </w:t>
      </w:r>
      <w:proofErr w:type="spellStart"/>
      <w:r w:rsidRPr="00CB0DA5">
        <w:rPr>
          <w:rFonts w:cs="Times New Roman" w:eastAsia="Times New Roman"/>
          <w:lang w:val="en-US"/>
        </w:rPr>
        <w:t>upraviteljici</w:t>
      </w:r>
      <w:proofErr w:type="spellEnd"/>
      <w:r w:rsidRPr="00CB0DA5">
        <w:rPr>
          <w:rFonts w:cs="Times New Roman" w:eastAsia="Times New Roman"/>
          <w:lang w:val="en-US"/>
        </w:rPr>
        <w:t xml:space="preserve"> </w:t>
      </w:r>
      <w:proofErr w:type="spellStart"/>
      <w:r w:rsidRPr="00CB0DA5">
        <w:rPr>
          <w:rFonts w:cs="Times New Roman" w:eastAsia="Times New Roman"/>
          <w:lang w:val="en-US"/>
        </w:rPr>
        <w:t>iz</w:t>
      </w:r>
      <w:proofErr w:type="spellEnd"/>
      <w:r w:rsidRPr="00CB0DA5">
        <w:rPr>
          <w:rFonts w:cs="Times New Roman" w:eastAsia="Times New Roman"/>
          <w:lang w:val="en-US"/>
        </w:rPr>
        <w:t xml:space="preserve"> </w:t>
      </w:r>
      <w:proofErr w:type="spellStart"/>
      <w:r w:rsidRPr="00CB0DA5">
        <w:rPr>
          <w:rFonts w:cs="Times New Roman" w:eastAsia="Times New Roman"/>
          <w:lang w:val="en-US"/>
        </w:rPr>
        <w:t>točke</w:t>
      </w:r>
      <w:proofErr w:type="spellEnd"/>
      <w:r w:rsidRPr="00CB0DA5">
        <w:rPr>
          <w:rFonts w:cs="Times New Roman" w:eastAsia="Times New Roman"/>
          <w:lang w:val="en-US"/>
        </w:rPr>
        <w:t xml:space="preserve"> I/ </w:t>
      </w:r>
      <w:proofErr w:type="spellStart"/>
      <w:r w:rsidRPr="00CB0DA5">
        <w:rPr>
          <w:rFonts w:cs="Times New Roman" w:eastAsia="Times New Roman"/>
          <w:lang w:val="en-US"/>
        </w:rPr>
        <w:t>ovog</w:t>
      </w:r>
      <w:proofErr w:type="spellEnd"/>
      <w:r w:rsidRPr="00CB0DA5">
        <w:rPr>
          <w:rFonts w:cs="Times New Roman" w:eastAsia="Times New Roman"/>
          <w:lang w:val="en-US"/>
        </w:rPr>
        <w:t xml:space="preserve"> </w:t>
      </w:r>
      <w:proofErr w:type="spellStart"/>
      <w:r w:rsidRPr="00CB0DA5">
        <w:rPr>
          <w:rFonts w:cs="Times New Roman" w:eastAsia="Times New Roman"/>
          <w:lang w:val="en-US"/>
        </w:rPr>
        <w:t>Rješenja</w:t>
      </w:r>
      <w:proofErr w:type="spellEnd"/>
      <w:r w:rsidRPr="00CB0DA5">
        <w:rPr>
          <w:rFonts w:cs="Times New Roman" w:eastAsia="Times New Roman"/>
          <w:lang w:val="en-US"/>
        </w:rPr>
        <w:t xml:space="preserve"> </w:t>
      </w:r>
      <w:proofErr w:type="spellStart"/>
      <w:r w:rsidRPr="00CB0DA5">
        <w:rPr>
          <w:rFonts w:cs="Times New Roman" w:eastAsia="Times New Roman"/>
          <w:lang w:val="en-US"/>
        </w:rPr>
        <w:t>određuje</w:t>
      </w:r>
      <w:proofErr w:type="spellEnd"/>
      <w:r w:rsidRPr="00CB0DA5">
        <w:rPr>
          <w:rFonts w:cs="Times New Roman" w:eastAsia="Times New Roman"/>
          <w:lang w:val="en-US"/>
        </w:rPr>
        <w:t xml:space="preserve"> se </w:t>
      </w:r>
      <w:proofErr w:type="spellStart"/>
      <w:r w:rsidRPr="00CB0DA5">
        <w:rPr>
          <w:rFonts w:cs="Times New Roman" w:eastAsia="Times New Roman"/>
          <w:lang w:val="en-US"/>
        </w:rPr>
        <w: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naknada</w:t>
      </w:r>
      <w:proofErr w:type="spellEnd"/>
      <w:r w:rsidRPr="00CB0DA5">
        <w:rPr>
          <w:rFonts w:cs="Times New Roman" w:eastAsia="Times New Roman"/>
          <w:lang w:val="en-US"/>
        </w:rPr>
        <w:t xml:space="preserve"> </w:t>
      </w:r>
      <w:proofErr w:type="spellStart"/>
      <w:r w:rsidRPr="00CB0DA5">
        <w:rPr>
          <w:rFonts w:cs="Times New Roman" w:eastAsia="Times New Roman"/>
          <w:lang w:val="en-US"/>
        </w:rPr>
        <w:t>troškova</w:t>
      </w:r>
      <w:proofErr w:type="spellEnd"/>
      <w:r w:rsidRPr="00CB0DA5">
        <w:rPr>
          <w:rFonts w:cs="Times New Roman" w:eastAsia="Times New Roman"/>
          <w:lang w:val="en-US"/>
        </w:rPr>
        <w:t xml:space="preserve"> </w:t>
      </w:r>
      <w:proofErr w:type="spellStart"/>
      <w:r w:rsidRPr="00CB0DA5">
        <w:rPr>
          <w:rFonts w:cs="Times New Roman" w:eastAsia="Times New Roman"/>
          <w:lang w:val="en-US"/>
        </w:rPr>
        <w:t>ovoga</w:t>
      </w:r>
      <w:proofErr w:type="spellEnd"/>
      <w:r w:rsidRPr="00CB0DA5">
        <w:rPr>
          <w:rFonts w:cs="Times New Roman" w:eastAsia="Times New Roman"/>
          <w:lang w:val="en-US"/>
        </w:rPr>
        <w:t xml:space="preserve"> </w:t>
      </w:r>
      <w:proofErr w:type="spellStart"/>
      <w:r w:rsidRPr="00CB0DA5">
        <w:rPr>
          <w:rFonts w:cs="Times New Roman" w:eastAsia="Times New Roman"/>
          <w:lang w:val="en-US"/>
        </w:rPr>
        <w:t>stečajnog</w:t>
      </w:r>
      <w:proofErr w:type="spellEnd"/>
      <w:r w:rsidRPr="00CB0DA5">
        <w:rPr>
          <w:rFonts w:cs="Times New Roman" w:eastAsia="Times New Roman"/>
          <w:lang w:val="en-US"/>
        </w:rPr>
        <w:t xml:space="preserve"> </w:t>
      </w:r>
      <w:proofErr w:type="spellStart"/>
      <w:r w:rsidRPr="00CB0DA5">
        <w:rPr>
          <w:rFonts w:cs="Times New Roman" w:eastAsia="Times New Roman"/>
          <w:lang w:val="en-US"/>
        </w:rPr>
        <w:t>postupka</w:t>
      </w:r>
      <w:proofErr w:type="spellEnd"/>
      <w:r w:rsidRPr="00CB0DA5">
        <w:rPr>
          <w:rFonts w:cs="Times New Roman" w:eastAsia="Times New Roman"/>
          <w:lang w:val="en-US"/>
        </w:rPr>
        <w:t xml:space="preserve"> u </w:t>
      </w:r>
      <w:proofErr w:type="spellStart"/>
      <w:r w:rsidRPr="00CB0DA5">
        <w:rPr>
          <w:rFonts w:cs="Times New Roman" w:eastAsia="Times New Roman"/>
          <w:lang w:val="en-US"/>
        </w:rPr>
        <w:t>iznosu</w:t>
      </w:r>
      <w:proofErr w:type="spellEnd"/>
      <w:r w:rsidRPr="00CB0DA5">
        <w:rPr>
          <w:rFonts w:cs="Times New Roman" w:eastAsia="Times New Roman"/>
          <w:lang w:val="en-US"/>
        </w:rPr>
        <w:t xml:space="preserve"> od: 4.117,87 </w:t>
      </w:r>
      <w:proofErr w:type="spellStart"/>
      <w:r w:rsidRPr="00CB0DA5">
        <w:rPr>
          <w:rFonts w:cs="Times New Roman" w:eastAsia="Times New Roman"/>
          <w:lang w:val="en-US"/>
        </w:rPr>
        <w:t>kuna</w:t>
      </w:r>
      <w:proofErr w:type="spellEnd"/>
      <w:r w:rsidRPr="00CB0DA5">
        <w:rPr>
          <w:rFonts w:cs="Times New Roman" w:eastAsia="Times New Roman"/>
          <w:lang w:val="en-US"/>
        </w:rPr>
        <w:t>.</w:t>
      </w:r>
    </w:p>
    <w:p w:rsidRDefault="00CB0DA5" w:rsidP="00CB0DA5" w:rsidR="00CB0DA5" w:rsidRPr="00CB0DA5">
      <w:pPr>
        <w:spacing w:after="0"/>
        <w:jc w:val="both"/>
        <w:rPr>
          <w:rFonts w:cs="Times New Roman" w:eastAsia="Times New Roman"/>
          <w:bCs/>
        </w:rPr>
      </w:pPr>
    </w:p>
    <w:p w:rsidRDefault="00CB0DA5" w:rsidP="00CB0DA5" w:rsidR="00CB0DA5" w:rsidRPr="00CB0DA5">
      <w:pPr>
        <w:spacing w:after="0"/>
        <w:jc w:val="both"/>
        <w:rPr>
          <w:rFonts w:cs="Times New Roman" w:eastAsia="Times New Roman"/>
          <w:lang w:val="en-US"/>
        </w:rPr>
      </w:pPr>
      <w:r w:rsidRPr="00CB0DA5">
        <w:rPr>
          <w:rFonts w:cs="Times New Roman" w:eastAsia="Times New Roman"/>
          <w:bCs/>
        </w:rPr>
        <w:t xml:space="preserve">           </w:t>
      </w:r>
      <w:r w:rsidRPr="00CB0DA5">
        <w:rPr>
          <w:rFonts w:cs="Times New Roman" w:eastAsia="Times New Roman"/>
          <w:b/>
          <w:bCs/>
        </w:rPr>
        <w:t xml:space="preserve">III/  </w:t>
      </w:r>
      <w:r w:rsidRPr="00CB0DA5">
        <w:rPr>
          <w:rFonts w:cs="Times New Roman" w:eastAsia="Times New Roman"/>
          <w:bCs/>
        </w:rPr>
        <w:t xml:space="preserve">Upućuje se </w:t>
      </w:r>
      <w:proofErr w:type="spellStart"/>
      <w:r w:rsidRPr="00CB0DA5">
        <w:rPr>
          <w:rFonts w:cs="Times New Roman" w:eastAsia="Times New Roman"/>
          <w:lang w:val="en-US"/>
        </w:rPr>
        <w:t>Ste</w:t>
      </w:r>
      <w:proofErr w:type="spellEnd"/>
      <w:r w:rsidRPr="00CB0DA5">
        <w:rPr>
          <w:rFonts w:cs="Times New Roman" w:eastAsia="Times New Roman"/>
        </w:rPr>
        <w:t>č</w:t>
      </w:r>
      <w:proofErr w:type="spellStart"/>
      <w:r w:rsidRPr="00CB0DA5">
        <w:rPr>
          <w:rFonts w:cs="Times New Roman" w:eastAsia="Times New Roman"/>
          <w:lang w:val="en-US"/>
        </w:rPr>
        <w:t>ajna</w:t>
      </w:r>
      <w:proofErr w:type="spellEnd"/>
      <w:r w:rsidRPr="00CB0DA5">
        <w:rPr>
          <w:rFonts w:cs="Times New Roman" w:eastAsia="Times New Roman"/>
          <w:lang w:val="en-US"/>
        </w:rPr>
        <w:t xml:space="preserve"> </w:t>
      </w:r>
      <w:proofErr w:type="spellStart"/>
      <w:r w:rsidRPr="00CB0DA5">
        <w:rPr>
          <w:rFonts w:cs="Times New Roman" w:eastAsia="Times New Roman"/>
          <w:lang w:val="en-US"/>
        </w:rPr>
        <w:t>upraviteljica</w:t>
      </w:r>
      <w:proofErr w:type="spellEnd"/>
      <w:r w:rsidRPr="00CB0DA5">
        <w:rPr>
          <w:rFonts w:cs="Times New Roman" w:eastAsia="Times New Roman"/>
          <w:lang w:val="en-US"/>
        </w:rPr>
        <w:t xml:space="preserve"> </w:t>
      </w:r>
      <w:proofErr w:type="spellStart"/>
      <w:r w:rsidRPr="00CB0DA5">
        <w:rPr>
          <w:rFonts w:cs="Times New Roman" w:eastAsia="Times New Roman"/>
          <w:lang w:val="en-US"/>
        </w:rPr>
        <w:t>isplatiti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si</w:t>
      </w:r>
      <w:proofErr w:type="spellEnd"/>
      <w:r w:rsidRPr="00CB0DA5">
        <w:rPr>
          <w:rFonts w:cs="Times New Roman" w:eastAsia="Times New Roman"/>
          <w:lang w:val="en-US"/>
        </w:rPr>
        <w:t xml:space="preserve"> </w:t>
      </w:r>
      <w:proofErr w:type="spellStart"/>
      <w:r w:rsidRPr="00CB0DA5">
        <w:rPr>
          <w:rFonts w:cs="Times New Roman" w:eastAsia="Times New Roman"/>
          <w:lang w:val="en-US"/>
        </w:rPr>
        <w:t>iznose</w:t>
      </w:r>
      <w:proofErr w:type="spellEnd"/>
      <w:r w:rsidRPr="00CB0DA5">
        <w:rPr>
          <w:rFonts w:cs="Times New Roman" w:eastAsia="Times New Roman"/>
          <w:lang w:val="en-US"/>
        </w:rPr>
        <w:t xml:space="preserve"> </w:t>
      </w:r>
      <w:proofErr w:type="spellStart"/>
      <w:r w:rsidRPr="00CB0DA5">
        <w:rPr>
          <w:rFonts w:cs="Times New Roman" w:eastAsia="Times New Roman"/>
          <w:lang w:val="en-US"/>
        </w:rPr>
        <w:t>nagrade</w:t>
      </w:r>
      <w:proofErr w:type="spellEnd"/>
      <w:r w:rsidRPr="00CB0DA5">
        <w:rPr>
          <w:rFonts w:cs="Times New Roman" w:eastAsia="Times New Roman"/>
          <w:lang w:val="en-US"/>
        </w:rPr>
        <w:t xml:space="preserve"> </w:t>
      </w:r>
      <w:proofErr w:type="spellStart"/>
      <w:r w:rsidRPr="00CB0DA5">
        <w:rPr>
          <w:rFonts w:cs="Times New Roman" w:eastAsia="Times New Roman"/>
          <w:lang w:val="en-US"/>
        </w:rPr>
        <w: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naknade</w:t>
      </w:r>
      <w:proofErr w:type="spellEnd"/>
      <w:r w:rsidRPr="00CB0DA5">
        <w:rPr>
          <w:rFonts w:cs="Times New Roman" w:eastAsia="Times New Roman"/>
          <w:lang w:val="en-US"/>
        </w:rPr>
        <w:t xml:space="preserve"> </w:t>
      </w:r>
      <w:proofErr w:type="spellStart"/>
      <w:r w:rsidRPr="00CB0DA5">
        <w:rPr>
          <w:rFonts w:cs="Times New Roman" w:eastAsia="Times New Roman"/>
          <w:lang w:val="en-US"/>
        </w:rPr>
        <w:t>troškova</w:t>
      </w:r>
      <w:proofErr w:type="spellEnd"/>
      <w:r w:rsidRPr="00CB0DA5">
        <w:rPr>
          <w:rFonts w:cs="Times New Roman" w:eastAsia="Times New Roman"/>
          <w:lang w:val="en-US"/>
        </w:rPr>
        <w:t xml:space="preserve"> </w:t>
      </w:r>
      <w:proofErr w:type="spellStart"/>
      <w:r w:rsidRPr="00CB0DA5">
        <w:rPr>
          <w:rFonts w:cs="Times New Roman" w:eastAsia="Times New Roman"/>
          <w:lang w:val="en-US"/>
        </w:rPr>
        <w:t>iz</w:t>
      </w:r>
      <w:proofErr w:type="spellEnd"/>
      <w:r w:rsidRPr="00CB0DA5">
        <w:rPr>
          <w:rFonts w:cs="Times New Roman" w:eastAsia="Times New Roman"/>
          <w:lang w:val="en-US"/>
        </w:rPr>
        <w:t xml:space="preserve"> </w:t>
      </w:r>
      <w:proofErr w:type="spellStart"/>
      <w:r w:rsidRPr="00CB0DA5">
        <w:rPr>
          <w:rFonts w:cs="Times New Roman" w:eastAsia="Times New Roman"/>
          <w:lang w:val="en-US"/>
        </w:rPr>
        <w:t>točaka</w:t>
      </w:r>
      <w:proofErr w:type="spellEnd"/>
      <w:r w:rsidRPr="00CB0DA5">
        <w:rPr>
          <w:rFonts w:cs="Times New Roman" w:eastAsia="Times New Roman"/>
          <w:lang w:val="en-US"/>
        </w:rPr>
        <w:t xml:space="preserve"> I/ </w:t>
      </w:r>
      <w:proofErr w:type="spellStart"/>
      <w:r w:rsidRPr="00CB0DA5">
        <w:rPr>
          <w:rFonts w:cs="Times New Roman" w:eastAsia="Times New Roman"/>
          <w:lang w:val="en-US"/>
        </w:rPr>
        <w:t>i</w:t>
      </w:r>
      <w:proofErr w:type="spellEnd"/>
      <w:r w:rsidRPr="00CB0DA5">
        <w:rPr>
          <w:rFonts w:cs="Times New Roman" w:eastAsia="Times New Roman"/>
          <w:lang w:val="en-US"/>
        </w:rPr>
        <w:t xml:space="preserve"> II/ </w:t>
      </w:r>
      <w:proofErr w:type="spellStart"/>
      <w:r w:rsidRPr="00CB0DA5">
        <w:rPr>
          <w:rFonts w:cs="Times New Roman" w:eastAsia="Times New Roman"/>
          <w:lang w:val="en-US"/>
        </w:rPr>
        <w:t>ovog</w:t>
      </w:r>
      <w:proofErr w:type="spellEnd"/>
      <w:r w:rsidRPr="00CB0DA5">
        <w:rPr>
          <w:rFonts w:cs="Times New Roman" w:eastAsia="Times New Roman"/>
          <w:lang w:val="en-US"/>
        </w:rPr>
        <w:t xml:space="preserve"> </w:t>
      </w:r>
      <w:proofErr w:type="spellStart"/>
      <w:r w:rsidRPr="00CB0DA5">
        <w:rPr>
          <w:rFonts w:cs="Times New Roman" w:eastAsia="Times New Roman"/>
          <w:lang w:val="en-US"/>
        </w:rPr>
        <w:t>Rješenja</w:t>
      </w:r>
      <w:proofErr w:type="spellEnd"/>
      <w:r w:rsidRPr="00CB0DA5">
        <w:rPr>
          <w:rFonts w:cs="Times New Roman" w:eastAsia="Times New Roman"/>
          <w:lang w:val="en-US"/>
        </w:rPr>
        <w:t xml:space="preserve">, </w:t>
      </w:r>
      <w:proofErr w:type="spellStart"/>
      <w:r w:rsidRPr="00CB0DA5">
        <w:rPr>
          <w:rFonts w:cs="Times New Roman" w:eastAsia="Times New Roman"/>
          <w:lang w:val="en-US"/>
        </w:rPr>
        <w:t>prilikom</w:t>
      </w:r>
      <w:proofErr w:type="spellEnd"/>
      <w:r w:rsidRPr="00CB0DA5">
        <w:rPr>
          <w:rFonts w:cs="Times New Roman" w:eastAsia="Times New Roman"/>
          <w:lang w:val="en-US"/>
        </w:rPr>
        <w:t xml:space="preserve"> </w:t>
      </w:r>
      <w:proofErr w:type="spellStart"/>
      <w:r w:rsidRPr="00CB0DA5">
        <w:rPr>
          <w:rFonts w:cs="Times New Roman" w:eastAsia="Times New Roman"/>
          <w:lang w:val="en-US"/>
        </w:rPr>
        <w:t>isplate</w:t>
      </w:r>
      <w:proofErr w:type="spellEnd"/>
      <w:r w:rsidRPr="00CB0DA5">
        <w:rPr>
          <w:rFonts w:cs="Times New Roman" w:eastAsia="Times New Roman"/>
          <w:lang w:val="en-US"/>
        </w:rPr>
        <w:t xml:space="preserve"> </w:t>
      </w:r>
      <w:proofErr w:type="spellStart"/>
      <w:r w:rsidRPr="00CB0DA5">
        <w:rPr>
          <w:rFonts w:cs="Times New Roman" w:eastAsia="Times New Roman"/>
          <w:lang w:val="en-US"/>
        </w:rPr>
        <w:t>na</w:t>
      </w:r>
      <w:proofErr w:type="spellEnd"/>
      <w:r w:rsidRPr="00CB0DA5">
        <w:rPr>
          <w:rFonts w:cs="Times New Roman" w:eastAsia="Times New Roman"/>
          <w:lang w:val="en-US"/>
        </w:rPr>
        <w:t xml:space="preserve"> </w:t>
      </w:r>
      <w:proofErr w:type="spellStart"/>
      <w:r w:rsidRPr="00CB0DA5">
        <w:rPr>
          <w:rFonts w:cs="Times New Roman" w:eastAsia="Times New Roman"/>
          <w:lang w:val="en-US"/>
        </w:rPr>
        <w:t>neto</w:t>
      </w:r>
      <w:proofErr w:type="spellEnd"/>
      <w:r w:rsidRPr="00CB0DA5">
        <w:rPr>
          <w:rFonts w:cs="Times New Roman" w:eastAsia="Times New Roman"/>
          <w:lang w:val="en-US"/>
        </w:rPr>
        <w:t xml:space="preserve"> </w:t>
      </w:r>
      <w:proofErr w:type="spellStart"/>
      <w:r w:rsidRPr="00CB0DA5">
        <w:rPr>
          <w:rFonts w:cs="Times New Roman" w:eastAsia="Times New Roman"/>
          <w:lang w:val="en-US"/>
        </w:rPr>
        <w:t>iznose</w:t>
      </w:r>
      <w:proofErr w:type="spellEnd"/>
      <w:r w:rsidRPr="00CB0DA5">
        <w:rPr>
          <w:rFonts w:cs="Times New Roman" w:eastAsia="Times New Roman"/>
          <w:lang w:val="en-US"/>
        </w:rPr>
        <w:t xml:space="preserve"> </w:t>
      </w:r>
      <w:proofErr w:type="spellStart"/>
      <w:r w:rsidRPr="00CB0DA5">
        <w:rPr>
          <w:rFonts w:cs="Times New Roman" w:eastAsia="Times New Roman"/>
          <w:lang w:val="en-US"/>
        </w:rPr>
        <w:t>obračunati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pripadajuće</w:t>
      </w:r>
      <w:proofErr w:type="spellEnd"/>
      <w:r w:rsidRPr="00CB0DA5">
        <w:rPr>
          <w:rFonts w:cs="Times New Roman" w:eastAsia="Times New Roman"/>
          <w:lang w:val="en-US"/>
        </w:rPr>
        <w:t xml:space="preserve"> </w:t>
      </w:r>
      <w:proofErr w:type="spellStart"/>
      <w:r w:rsidRPr="00CB0DA5">
        <w:rPr>
          <w:rFonts w:cs="Times New Roman" w:eastAsia="Times New Roman"/>
          <w:lang w:val="en-US"/>
        </w:rPr>
        <w:t>poreze</w:t>
      </w:r>
      <w:proofErr w:type="spellEnd"/>
      <w:r w:rsidRPr="00CB0DA5">
        <w:rPr>
          <w:rFonts w:cs="Times New Roman" w:eastAsia="Times New Roman"/>
          <w:lang w:val="en-US"/>
        </w:rPr>
        <w:t xml:space="preserve">, </w:t>
      </w:r>
      <w:proofErr w:type="spellStart"/>
      <w:r w:rsidRPr="00CB0DA5">
        <w:rPr>
          <w:rFonts w:cs="Times New Roman" w:eastAsia="Times New Roman"/>
          <w:lang w:val="en-US"/>
        </w:rPr>
        <w:t>prireze</w:t>
      </w:r>
      <w:proofErr w:type="spellEnd"/>
      <w:r w:rsidRPr="00CB0DA5">
        <w:rPr>
          <w:rFonts w:cs="Times New Roman" w:eastAsia="Times New Roman"/>
          <w:lang w:val="en-US"/>
        </w:rPr>
        <w:t xml:space="preserve"> </w:t>
      </w:r>
      <w:proofErr w:type="spellStart"/>
      <w:r w:rsidRPr="00CB0DA5">
        <w:rPr>
          <w:rFonts w:cs="Times New Roman" w:eastAsia="Times New Roman"/>
          <w:lang w:val="en-US"/>
        </w:rPr>
        <w: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doprinose</w:t>
      </w:r>
      <w:proofErr w:type="spellEnd"/>
      <w:r w:rsidRPr="00CB0DA5">
        <w:rPr>
          <w:rFonts w:cs="Times New Roman" w:eastAsia="Times New Roman"/>
          <w:lang w:val="en-US"/>
        </w:rPr>
        <w:t xml:space="preserve"> </w:t>
      </w:r>
      <w:proofErr w:type="spellStart"/>
      <w:r w:rsidRPr="00CB0DA5">
        <w:rPr>
          <w:rFonts w:cs="Times New Roman" w:eastAsia="Times New Roman"/>
          <w:lang w:val="en-US"/>
        </w:rPr>
        <w: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iste</w:t>
      </w:r>
      <w:proofErr w:type="spellEnd"/>
      <w:r w:rsidRPr="00CB0DA5">
        <w:rPr>
          <w:rFonts w:cs="Times New Roman" w:eastAsia="Times New Roman"/>
          <w:lang w:val="en-US"/>
        </w:rPr>
        <w:t xml:space="preserve"> </w:t>
      </w:r>
      <w:proofErr w:type="spellStart"/>
      <w:r w:rsidRPr="00CB0DA5">
        <w:rPr>
          <w:rFonts w:cs="Times New Roman" w:eastAsia="Times New Roman"/>
          <w:lang w:val="en-US"/>
        </w:rPr>
        <w:t>uplatiti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na</w:t>
      </w:r>
      <w:proofErr w:type="spellEnd"/>
      <w:r w:rsidRPr="00CB0DA5">
        <w:rPr>
          <w:rFonts w:cs="Times New Roman" w:eastAsia="Times New Roman"/>
          <w:lang w:val="en-US"/>
        </w:rPr>
        <w:t xml:space="preserve"> </w:t>
      </w:r>
      <w:proofErr w:type="spellStart"/>
      <w:r w:rsidRPr="00CB0DA5">
        <w:rPr>
          <w:rFonts w:cs="Times New Roman" w:eastAsia="Times New Roman"/>
          <w:lang w:val="en-US"/>
        </w:rPr>
        <w:t>odgovarajuće</w:t>
      </w:r>
      <w:proofErr w:type="spellEnd"/>
      <w:r w:rsidRPr="00CB0DA5">
        <w:rPr>
          <w:rFonts w:cs="Times New Roman" w:eastAsia="Times New Roman"/>
          <w:lang w:val="en-US"/>
        </w:rPr>
        <w:t xml:space="preserve"> </w:t>
      </w:r>
      <w:proofErr w:type="spellStart"/>
      <w:r w:rsidRPr="00CB0DA5">
        <w:rPr>
          <w:rFonts w:cs="Times New Roman" w:eastAsia="Times New Roman"/>
          <w:lang w:val="en-US"/>
        </w:rPr>
        <w:t>račune</w:t>
      </w:r>
      <w:proofErr w:type="spellEnd"/>
      <w:r w:rsidRPr="00CB0DA5">
        <w:rPr>
          <w:rFonts w:cs="Times New Roman" w:eastAsia="Times New Roman"/>
          <w:lang w:val="en-US"/>
        </w:rPr>
        <w:t xml:space="preserve"> </w:t>
      </w:r>
      <w:proofErr w:type="spellStart"/>
      <w:r w:rsidRPr="00CB0DA5">
        <w:rPr>
          <w:rFonts w:cs="Times New Roman" w:eastAsia="Times New Roman"/>
          <w:lang w:val="en-US"/>
        </w:rPr>
        <w:t>proračunskuih</w:t>
      </w:r>
      <w:proofErr w:type="spellEnd"/>
      <w:r w:rsidRPr="00CB0DA5">
        <w:rPr>
          <w:rFonts w:cs="Times New Roman" w:eastAsia="Times New Roman"/>
          <w:lang w:val="en-US"/>
        </w:rPr>
        <w:t xml:space="preserve"> </w:t>
      </w:r>
      <w:proofErr w:type="spellStart"/>
      <w:r w:rsidRPr="00CB0DA5">
        <w:rPr>
          <w:rFonts w:cs="Times New Roman" w:eastAsia="Times New Roman"/>
          <w:lang w:val="en-US"/>
        </w:rPr>
        <w:t>korisnika</w:t>
      </w:r>
      <w:proofErr w:type="spellEnd"/>
      <w:r w:rsidRPr="00CB0DA5">
        <w:rPr>
          <w:rFonts w:cs="Times New Roman" w:eastAsia="Times New Roman"/>
          <w:lang w:val="en-US"/>
        </w:rPr>
        <w:t xml:space="preserve">, </w:t>
      </w:r>
      <w:proofErr w:type="spellStart"/>
      <w:r w:rsidRPr="00CB0DA5">
        <w:rPr>
          <w:rFonts w:cs="Times New Roman" w:eastAsia="Times New Roman"/>
          <w:lang w:val="en-US"/>
        </w:rPr>
        <w:t>sve</w:t>
      </w:r>
      <w:proofErr w:type="spellEnd"/>
      <w:r w:rsidRPr="00CB0DA5">
        <w:rPr>
          <w:rFonts w:cs="Times New Roman" w:eastAsia="Times New Roman"/>
          <w:lang w:val="en-US"/>
        </w:rPr>
        <w:t xml:space="preserve"> to </w:t>
      </w:r>
      <w:proofErr w:type="spellStart"/>
      <w:r w:rsidRPr="00CB0DA5">
        <w:rPr>
          <w:rFonts w:cs="Times New Roman" w:eastAsia="Times New Roman"/>
          <w:lang w:val="en-US"/>
        </w:rPr>
        <w:t>nakon</w:t>
      </w:r>
      <w:proofErr w:type="spellEnd"/>
      <w:r w:rsidRPr="00CB0DA5">
        <w:rPr>
          <w:rFonts w:cs="Times New Roman" w:eastAsia="Times New Roman"/>
          <w:lang w:val="en-US"/>
        </w:rPr>
        <w:t xml:space="preserve"> </w:t>
      </w:r>
      <w:proofErr w:type="spellStart"/>
      <w:r w:rsidRPr="00CB0DA5">
        <w:rPr>
          <w:rFonts w:cs="Times New Roman" w:eastAsia="Times New Roman"/>
          <w:lang w:val="en-US"/>
        </w:rPr>
        <w:t>pravomoćnosti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ovog</w:t>
      </w:r>
      <w:proofErr w:type="spellEnd"/>
      <w:r w:rsidRPr="00CB0DA5">
        <w:rPr>
          <w:rFonts w:cs="Times New Roman" w:eastAsia="Times New Roman"/>
          <w:lang w:val="en-US"/>
        </w:rPr>
        <w:t xml:space="preserve"> </w:t>
      </w:r>
      <w:proofErr w:type="spellStart"/>
      <w:r w:rsidRPr="00CB0DA5">
        <w:rPr>
          <w:rFonts w:cs="Times New Roman" w:eastAsia="Times New Roman"/>
          <w:lang w:val="en-US"/>
        </w:rPr>
        <w:t>Rješenja</w:t>
      </w:r>
      <w:proofErr w:type="spellEnd"/>
      <w:r w:rsidRPr="00CB0DA5">
        <w:rPr>
          <w:rFonts w:cs="Times New Roman" w:eastAsia="Times New Roman"/>
          <w:lang w:val="en-US"/>
        </w:rPr>
        <w:t>.</w:t>
      </w:r>
    </w:p>
    <w:p w:rsidRDefault="00CB0DA5" w:rsidP="00CB0DA5" w:rsidR="00CB0DA5">
      <w:pPr>
        <w:spacing w:after="0"/>
        <w:jc w:val="both"/>
        <w:rPr>
          <w:rFonts w:cs="Times New Roman" w:eastAsia="Times New Roman"/>
          <w:lang w:eastAsia="hr-HR"/>
        </w:rPr>
      </w:pPr>
    </w:p>
    <w:p w:rsidRDefault="00CB0DA5" w:rsidP="00CB0DA5" w:rsidR="00CB0DA5">
      <w:pPr>
        <w:spacing w:after="0"/>
        <w:jc w:val="both"/>
        <w:rPr>
          <w:rFonts w:cs="Times New Roman" w:eastAsia="Times New Roman"/>
          <w:lang w:eastAsia="hr-HR"/>
        </w:rPr>
      </w:pPr>
    </w:p>
    <w:p w:rsidRDefault="00CB0DA5" w:rsidP="00CB0DA5" w:rsid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szCs w:val="20"/>
          <w:lang w:eastAsia="hr-HR" w:val="en-AU"/>
        </w:rPr>
      </w:pPr>
      <w:r w:rsidRPr="00CB0DA5">
        <w:rPr>
          <w:rFonts w:cs="Times New Roman" w:eastAsia="Times New Roman"/>
          <w:szCs w:val="20"/>
          <w:lang w:eastAsia="hr-HR" w:val="en-AU"/>
        </w:rPr>
        <w:lastRenderedPageBreak/>
        <w:t xml:space="preserve">                                                                   </w:t>
      </w:r>
      <w:r w:rsidRPr="00CB0DA5">
        <w:rPr>
          <w:rFonts w:cs="Times New Roman" w:eastAsia="Times New Roman"/>
          <w:b/>
          <w:szCs w:val="20"/>
          <w:lang w:eastAsia="hr-HR" w:val="en-AU"/>
        </w:rPr>
        <w:t>- 2-</w:t>
      </w:r>
      <w:r w:rsidRPr="00CB0DA5">
        <w:rPr>
          <w:rFonts w:cs="Times New Roman" w:eastAsia="Times New Roman"/>
          <w:szCs w:val="20"/>
          <w:lang w:eastAsia="hr-HR" w:val="en-AU"/>
        </w:rPr>
        <w:t xml:space="preserve">                            </w:t>
      </w:r>
      <w:proofErr w:type="spellStart"/>
      <w:r w:rsidRPr="00CB0DA5">
        <w:rPr>
          <w:rFonts w:cs="Times New Roman" w:eastAsia="Times New Roman"/>
          <w:b/>
          <w:szCs w:val="20"/>
          <w:lang w:eastAsia="hr-HR" w:val="en-AU"/>
        </w:rPr>
        <w:t>Broj</w:t>
      </w:r>
      <w:proofErr w:type="spellEnd"/>
      <w:r w:rsidRPr="00CB0DA5">
        <w:rPr>
          <w:rFonts w:cs="Times New Roman" w:eastAsia="Times New Roman"/>
          <w:b/>
          <w:szCs w:val="20"/>
          <w:lang w:eastAsia="hr-HR" w:val="en-AU"/>
        </w:rPr>
        <w:t>: 14. St-80/2004.</w:t>
      </w: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val="en-US"/>
        </w:rPr>
      </w:pPr>
    </w:p>
    <w:p w:rsidRDefault="00CB0DA5" w:rsidP="00CB0DA5" w:rsidR="00CB0DA5" w:rsidRPr="00CB0DA5">
      <w:pPr>
        <w:keepNext/>
        <w:spacing w:after="0"/>
        <w:jc w:val="center"/>
        <w:outlineLvl w:val="0"/>
        <w:rPr>
          <w:rFonts w:cs="Times New Roman" w:eastAsia="Arial Unicode MS"/>
          <w:lang w:eastAsia="hr-HR"/>
        </w:rPr>
      </w:pPr>
      <w:r w:rsidRPr="00CB0DA5">
        <w:rPr>
          <w:rFonts w:cs="Times New Roman" w:eastAsia="Arial Unicode MS"/>
          <w:lang w:eastAsia="hr-HR"/>
        </w:rPr>
        <w:t>Obrazloženje</w:t>
      </w: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          </w:t>
      </w:r>
      <w:r w:rsidRPr="00CB0DA5">
        <w:rPr>
          <w:rFonts w:cs="Times New Roman" w:eastAsia="Times New Roman"/>
          <w:b/>
          <w:lang w:eastAsia="hr-HR"/>
        </w:rPr>
        <w:t>1.</w:t>
      </w:r>
      <w:r w:rsidRPr="00CB0DA5">
        <w:rPr>
          <w:rFonts w:cs="Times New Roman" w:eastAsia="Times New Roman"/>
          <w:lang w:eastAsia="hr-HR"/>
        </w:rPr>
        <w:t xml:space="preserve">  Rješenjem ovog Suda od 02. svibnja 2005, broj: XIV St-80/04, otvoren je stečajni postupak nad stečajnim Dužnikom: MEDIĆ TOURS, turizam, ugostiteljstvo, ribarstvo, trgovina, </w:t>
      </w:r>
      <w:proofErr w:type="spellStart"/>
      <w:r w:rsidRPr="00CB0DA5">
        <w:rPr>
          <w:rFonts w:cs="Times New Roman" w:eastAsia="Times New Roman"/>
          <w:lang w:eastAsia="hr-HR"/>
        </w:rPr>
        <w:t>export</w:t>
      </w:r>
      <w:proofErr w:type="spellEnd"/>
      <w:r w:rsidRPr="00CB0DA5">
        <w:rPr>
          <w:rFonts w:cs="Times New Roman" w:eastAsia="Times New Roman"/>
          <w:lang w:eastAsia="hr-HR"/>
        </w:rPr>
        <w:t xml:space="preserve">-import, d.o.o., u stečaju, </w:t>
      </w:r>
      <w:proofErr w:type="spellStart"/>
      <w:r w:rsidRPr="00CB0DA5">
        <w:rPr>
          <w:rFonts w:cs="Times New Roman" w:eastAsia="Times New Roman"/>
          <w:lang w:eastAsia="hr-HR"/>
        </w:rPr>
        <w:t>Seget</w:t>
      </w:r>
      <w:proofErr w:type="spellEnd"/>
      <w:r w:rsidRPr="00CB0DA5">
        <w:rPr>
          <w:rFonts w:cs="Times New Roman" w:eastAsia="Times New Roman"/>
          <w:lang w:eastAsia="hr-HR"/>
        </w:rPr>
        <w:t xml:space="preserve"> Donji, kao stečajnim dužnikom (dalje: Dužnik, stečajni Dužnik) a za stečajnu je upraviteljicu istim Rješenjem imenovana </w:t>
      </w:r>
      <w:proofErr w:type="spellStart"/>
      <w:r w:rsidRPr="00CB0DA5">
        <w:rPr>
          <w:rFonts w:cs="Times New Roman" w:eastAsia="Times New Roman"/>
          <w:lang w:eastAsia="hr-HR"/>
        </w:rPr>
        <w:t>Anči</w:t>
      </w:r>
      <w:proofErr w:type="spellEnd"/>
      <w:r w:rsidRPr="00CB0DA5">
        <w:rPr>
          <w:rFonts w:cs="Times New Roman" w:eastAsia="Times New Roman"/>
          <w:lang w:eastAsia="hr-HR"/>
        </w:rPr>
        <w:t xml:space="preserve"> Bašić, Split, </w:t>
      </w:r>
      <w:r w:rsidRPr="00CB0DA5">
        <w:rPr>
          <w:rFonts w:cs="Times New Roman" w:eastAsia="Times New Roman"/>
          <w:lang w:val="en-US"/>
        </w:rPr>
        <w:t>Ma</w:t>
      </w:r>
      <w:r w:rsidRPr="00CB0DA5">
        <w:rPr>
          <w:rFonts w:cs="Times New Roman" w:eastAsia="Times New Roman"/>
        </w:rPr>
        <w:t>ž</w:t>
      </w:r>
      <w:proofErr w:type="spellStart"/>
      <w:r w:rsidRPr="00CB0DA5">
        <w:rPr>
          <w:rFonts w:cs="Times New Roman" w:eastAsia="Times New Roman"/>
          <w:lang w:val="en-US"/>
        </w:rPr>
        <w:t>urani</w:t>
      </w:r>
      <w:proofErr w:type="spellEnd"/>
      <w:r w:rsidRPr="00CB0DA5">
        <w:rPr>
          <w:rFonts w:cs="Times New Roman" w:eastAsia="Times New Roman"/>
        </w:rPr>
        <w:t>ć</w:t>
      </w:r>
      <w:proofErr w:type="spellStart"/>
      <w:r w:rsidRPr="00CB0DA5">
        <w:rPr>
          <w:rFonts w:cs="Times New Roman" w:eastAsia="Times New Roman"/>
          <w:lang w:val="en-US"/>
        </w:rPr>
        <w:t>evo</w:t>
      </w:r>
      <w:proofErr w:type="spellEnd"/>
      <w:r w:rsidRPr="00CB0DA5">
        <w:rPr>
          <w:rFonts w:cs="Times New Roman" w:eastAsia="Times New Roman"/>
        </w:rPr>
        <w:t xml:space="preserve"> š</w:t>
      </w:r>
      <w:proofErr w:type="spellStart"/>
      <w:r w:rsidRPr="00CB0DA5">
        <w:rPr>
          <w:rFonts w:cs="Times New Roman" w:eastAsia="Times New Roman"/>
          <w:lang w:val="en-US"/>
        </w:rPr>
        <w:t>etali</w:t>
      </w:r>
      <w:proofErr w:type="spellEnd"/>
      <w:r w:rsidRPr="00CB0DA5">
        <w:rPr>
          <w:rFonts w:cs="Times New Roman" w:eastAsia="Times New Roman"/>
        </w:rPr>
        <w:t>š</w:t>
      </w:r>
      <w:proofErr w:type="spellStart"/>
      <w:r w:rsidRPr="00CB0DA5">
        <w:rPr>
          <w:rFonts w:cs="Times New Roman" w:eastAsia="Times New Roman"/>
          <w:lang w:val="en-US"/>
        </w:rPr>
        <w:t>te</w:t>
      </w:r>
      <w:proofErr w:type="spellEnd"/>
      <w:r w:rsidRPr="00CB0DA5">
        <w:rPr>
          <w:rFonts w:cs="Times New Roman" w:eastAsia="Times New Roman"/>
        </w:rPr>
        <w:t xml:space="preserve"> 35</w:t>
      </w:r>
      <w:r w:rsidRPr="00CB0DA5">
        <w:rPr>
          <w:rFonts w:cs="Times New Roman" w:eastAsia="Times New Roman"/>
          <w:lang w:eastAsia="hr-HR"/>
        </w:rPr>
        <w:t xml:space="preserve">. </w:t>
      </w:r>
    </w:p>
    <w:p w:rsidRDefault="00CB0DA5" w:rsidP="00CB0DA5" w:rsidR="00CB0DA5" w:rsidRPr="00CB0DA5">
      <w:pPr>
        <w:spacing w:after="0"/>
        <w:rPr>
          <w:rFonts w:cs="Times New Roman" w:eastAsia="Times New Roman"/>
          <w:lang w:eastAsia="hr-HR"/>
        </w:rPr>
      </w:pPr>
    </w:p>
    <w:p w:rsidRDefault="00CB0DA5" w:rsidP="00CB0DA5" w:rsidR="00CB0DA5" w:rsidRPr="00CB0DA5">
      <w:pPr>
        <w:spacing w:after="0"/>
        <w:jc w:val="both"/>
        <w:rPr>
          <w:rFonts w:cs="Times New Roman" w:eastAsia="Calibri"/>
          <w:lang w:val="en-US"/>
        </w:rPr>
      </w:pPr>
      <w:r w:rsidRPr="00CB0DA5">
        <w:rPr>
          <w:rFonts w:cs="Times New Roman" w:eastAsia="Calibri" w:hAnsi="Calibri" w:ascii="Calibri"/>
          <w:lang w:val="en-US"/>
        </w:rPr>
        <w:t xml:space="preserve">      </w:t>
      </w:r>
      <w:r w:rsidRPr="00CB0DA5">
        <w:rPr>
          <w:rFonts w:cs="Times New Roman" w:eastAsia="Calibri"/>
          <w:lang w:val="en-US"/>
        </w:rPr>
        <w:t xml:space="preserve">    </w:t>
      </w:r>
      <w:r w:rsidRPr="00CB0DA5">
        <w:rPr>
          <w:rFonts w:cs="Times New Roman" w:eastAsia="Calibri"/>
          <w:b/>
          <w:lang w:val="en-US"/>
        </w:rPr>
        <w:t>2.</w:t>
      </w:r>
      <w:r w:rsidRPr="00CB0DA5">
        <w:rPr>
          <w:rFonts w:cs="Times New Roman" w:eastAsia="Calibri"/>
          <w:lang w:val="en-US"/>
        </w:rPr>
        <w:t xml:space="preserve">  </w:t>
      </w:r>
      <w:proofErr w:type="spellStart"/>
      <w:r w:rsidRPr="00CB0DA5">
        <w:rPr>
          <w:rFonts w:cs="Times New Roman" w:eastAsia="Calibri"/>
          <w:lang w:val="en-US"/>
        </w:rPr>
        <w:t>Tijekom</w:t>
      </w:r>
      <w:proofErr w:type="spellEnd"/>
      <w:r w:rsidRPr="00CB0DA5">
        <w:rPr>
          <w:rFonts w:cs="Times New Roman" w:eastAsia="Calibri"/>
          <w:lang w:val="en-US"/>
        </w:rPr>
        <w:t xml:space="preserve"> </w:t>
      </w:r>
      <w:proofErr w:type="spellStart"/>
      <w:r w:rsidRPr="00CB0DA5">
        <w:rPr>
          <w:rFonts w:cs="Times New Roman" w:eastAsia="Calibri"/>
          <w:lang w:val="en-US"/>
        </w:rPr>
        <w:t>trajanja</w:t>
      </w:r>
      <w:proofErr w:type="spellEnd"/>
      <w:r w:rsidRPr="00CB0DA5">
        <w:rPr>
          <w:rFonts w:cs="Times New Roman" w:eastAsia="Calibri"/>
          <w:lang w:val="en-US"/>
        </w:rPr>
        <w:t xml:space="preserve"> </w:t>
      </w:r>
      <w:proofErr w:type="spellStart"/>
      <w:r w:rsidRPr="00CB0DA5">
        <w:rPr>
          <w:rFonts w:cs="Times New Roman" w:eastAsia="Calibri"/>
          <w:lang w:val="en-US"/>
        </w:rPr>
        <w:t>stečajnog</w:t>
      </w:r>
      <w:proofErr w:type="spellEnd"/>
      <w:r w:rsidRPr="00CB0DA5">
        <w:rPr>
          <w:rFonts w:cs="Times New Roman" w:eastAsia="Calibri"/>
          <w:lang w:val="en-US"/>
        </w:rPr>
        <w:t xml:space="preserve"> </w:t>
      </w:r>
      <w:proofErr w:type="spellStart"/>
      <w:r w:rsidRPr="00CB0DA5">
        <w:rPr>
          <w:rFonts w:cs="Times New Roman" w:eastAsia="Calibri"/>
          <w:lang w:val="en-US"/>
        </w:rPr>
        <w:t>postupka</w:t>
      </w:r>
      <w:proofErr w:type="spellEnd"/>
      <w:r w:rsidRPr="00CB0DA5">
        <w:rPr>
          <w:rFonts w:cs="Times New Roman" w:eastAsia="Calibri"/>
          <w:lang w:val="en-US"/>
        </w:rPr>
        <w:t xml:space="preserve">, </w:t>
      </w:r>
      <w:proofErr w:type="spellStart"/>
      <w:r w:rsidRPr="00CB0DA5">
        <w:rPr>
          <w:rFonts w:cs="Times New Roman" w:eastAsia="Calibri"/>
          <w:lang w:val="en-US"/>
        </w:rPr>
        <w:t>ispitane</w:t>
      </w:r>
      <w:proofErr w:type="spellEnd"/>
      <w:r w:rsidRPr="00CB0DA5">
        <w:rPr>
          <w:rFonts w:cs="Times New Roman" w:eastAsia="Calibri"/>
          <w:lang w:val="en-US"/>
        </w:rPr>
        <w:t xml:space="preserve"> </w:t>
      </w:r>
      <w:proofErr w:type="spellStart"/>
      <w:r w:rsidRPr="00CB0DA5">
        <w:rPr>
          <w:rFonts w:cs="Times New Roman" w:eastAsia="Calibri"/>
          <w:lang w:val="en-US"/>
        </w:rPr>
        <w:t>su</w:t>
      </w:r>
      <w:proofErr w:type="spellEnd"/>
      <w:r w:rsidRPr="00CB0DA5">
        <w:rPr>
          <w:rFonts w:cs="Times New Roman" w:eastAsia="Calibri"/>
          <w:lang w:val="en-US"/>
        </w:rPr>
        <w:t xml:space="preserve"> </w:t>
      </w:r>
      <w:proofErr w:type="spellStart"/>
      <w:r w:rsidRPr="00CB0DA5">
        <w:rPr>
          <w:rFonts w:cs="Times New Roman" w:eastAsia="Calibri"/>
          <w:lang w:val="en-US"/>
        </w:rPr>
        <w:t>sve</w:t>
      </w:r>
      <w:proofErr w:type="spellEnd"/>
      <w:r w:rsidRPr="00CB0DA5">
        <w:rPr>
          <w:rFonts w:cs="Times New Roman" w:eastAsia="Calibri"/>
          <w:lang w:val="en-US"/>
        </w:rPr>
        <w:t xml:space="preserve"> </w:t>
      </w:r>
      <w:proofErr w:type="spellStart"/>
      <w:r w:rsidRPr="00CB0DA5">
        <w:rPr>
          <w:rFonts w:cs="Times New Roman" w:eastAsia="Calibri"/>
          <w:lang w:val="en-US"/>
        </w:rPr>
        <w:t>tražbine</w:t>
      </w:r>
      <w:proofErr w:type="spellEnd"/>
      <w:r w:rsidRPr="00CB0DA5">
        <w:rPr>
          <w:rFonts w:cs="Times New Roman" w:eastAsia="Calibri"/>
          <w:lang w:val="en-US"/>
        </w:rPr>
        <w:t xml:space="preserve"> </w:t>
      </w:r>
      <w:proofErr w:type="spellStart"/>
      <w:r w:rsidRPr="00CB0DA5">
        <w:rPr>
          <w:rFonts w:cs="Times New Roman" w:eastAsia="Calibri"/>
          <w:lang w:val="en-US"/>
        </w:rPr>
        <w:t>vjerovnika</w:t>
      </w:r>
      <w:proofErr w:type="spellEnd"/>
      <w:r w:rsidRPr="00CB0DA5">
        <w:rPr>
          <w:rFonts w:cs="Times New Roman" w:eastAsia="Calibri"/>
          <w:lang w:val="en-US"/>
        </w:rPr>
        <w:t xml:space="preserve">, </w:t>
      </w:r>
      <w:proofErr w:type="spellStart"/>
      <w:r w:rsidRPr="00CB0DA5">
        <w:rPr>
          <w:rFonts w:cs="Times New Roman" w:eastAsia="Calibri"/>
          <w:lang w:val="en-US"/>
        </w:rPr>
        <w:t>unovčena</w:t>
      </w:r>
      <w:proofErr w:type="spellEnd"/>
      <w:r w:rsidRPr="00CB0DA5">
        <w:rPr>
          <w:rFonts w:cs="Times New Roman" w:eastAsia="Calibri"/>
          <w:lang w:val="en-US"/>
        </w:rPr>
        <w:t xml:space="preserve"> je </w:t>
      </w:r>
      <w:proofErr w:type="spellStart"/>
      <w:r w:rsidRPr="00CB0DA5">
        <w:rPr>
          <w:rFonts w:cs="Times New Roman" w:eastAsia="Calibri"/>
          <w:lang w:val="en-US"/>
        </w:rPr>
        <w:t>sva</w:t>
      </w:r>
      <w:proofErr w:type="spellEnd"/>
      <w:r w:rsidRPr="00CB0DA5">
        <w:rPr>
          <w:rFonts w:cs="Times New Roman" w:eastAsia="Calibri"/>
          <w:lang w:val="en-US"/>
        </w:rPr>
        <w:t xml:space="preserve"> </w:t>
      </w:r>
      <w:proofErr w:type="spellStart"/>
      <w:r w:rsidRPr="00CB0DA5">
        <w:rPr>
          <w:rFonts w:cs="Times New Roman" w:eastAsia="Calibri"/>
          <w:lang w:val="en-US"/>
        </w:rPr>
        <w:t>imovina</w:t>
      </w:r>
      <w:proofErr w:type="spellEnd"/>
      <w:r w:rsidRPr="00CB0DA5">
        <w:rPr>
          <w:rFonts w:cs="Times New Roman" w:eastAsia="Calibri"/>
          <w:lang w:val="en-US"/>
        </w:rPr>
        <w:t xml:space="preserve"> </w:t>
      </w:r>
      <w:proofErr w:type="spellStart"/>
      <w:r w:rsidRPr="00CB0DA5">
        <w:rPr>
          <w:rFonts w:cs="Times New Roman" w:eastAsia="Calibri"/>
          <w:lang w:val="en-US"/>
        </w:rPr>
        <w:t>Dužnika</w:t>
      </w:r>
      <w:proofErr w:type="spellEnd"/>
      <w:r w:rsidRPr="00CB0DA5">
        <w:rPr>
          <w:rFonts w:cs="Times New Roman" w:eastAsia="Calibri"/>
          <w:lang w:val="en-US"/>
        </w:rPr>
        <w:t xml:space="preserve"> </w:t>
      </w:r>
      <w:proofErr w:type="spellStart"/>
      <w:r w:rsidRPr="00CB0DA5">
        <w:rPr>
          <w:rFonts w:cs="Times New Roman" w:eastAsia="Calibri"/>
          <w:lang w:val="en-US"/>
        </w:rPr>
        <w:t>te</w:t>
      </w:r>
      <w:proofErr w:type="spellEnd"/>
      <w:r w:rsidRPr="00CB0DA5">
        <w:rPr>
          <w:rFonts w:cs="Times New Roman" w:eastAsia="Calibri"/>
          <w:lang w:val="en-US"/>
        </w:rPr>
        <w:t xml:space="preserve"> je </w:t>
      </w:r>
      <w:proofErr w:type="spellStart"/>
      <w:r w:rsidRPr="00CB0DA5">
        <w:rPr>
          <w:rFonts w:cs="Times New Roman" w:eastAsia="Calibri"/>
          <w:lang w:val="en-US"/>
        </w:rPr>
        <w:t>danas</w:t>
      </w:r>
      <w:proofErr w:type="spellEnd"/>
      <w:r w:rsidRPr="00CB0DA5">
        <w:rPr>
          <w:rFonts w:cs="Times New Roman" w:eastAsia="Calibri"/>
          <w:lang w:val="en-US"/>
        </w:rPr>
        <w:t xml:space="preserve"> – 09. </w:t>
      </w:r>
      <w:proofErr w:type="spellStart"/>
      <w:r w:rsidRPr="00CB0DA5">
        <w:rPr>
          <w:rFonts w:cs="Times New Roman" w:eastAsia="Calibri"/>
          <w:lang w:val="en-US"/>
        </w:rPr>
        <w:t>ožujka</w:t>
      </w:r>
      <w:proofErr w:type="spellEnd"/>
      <w:r w:rsidRPr="00CB0DA5">
        <w:rPr>
          <w:rFonts w:cs="Times New Roman" w:eastAsia="Calibri"/>
          <w:lang w:val="en-US"/>
        </w:rPr>
        <w:t xml:space="preserve"> 2018. – </w:t>
      </w:r>
      <w:proofErr w:type="spellStart"/>
      <w:r w:rsidRPr="00CB0DA5">
        <w:rPr>
          <w:rFonts w:cs="Times New Roman" w:eastAsia="Calibri"/>
          <w:lang w:val="en-US"/>
        </w:rPr>
        <w:t>održano</w:t>
      </w:r>
      <w:proofErr w:type="spellEnd"/>
      <w:r w:rsidRPr="00CB0DA5">
        <w:rPr>
          <w:rFonts w:cs="Times New Roman" w:eastAsia="Calibri"/>
          <w:lang w:val="en-US"/>
        </w:rPr>
        <w:t xml:space="preserve"> </w:t>
      </w:r>
      <w:proofErr w:type="spellStart"/>
      <w:r w:rsidRPr="00CB0DA5">
        <w:rPr>
          <w:rFonts w:cs="Times New Roman" w:eastAsia="Calibri"/>
          <w:lang w:val="en-US"/>
        </w:rPr>
        <w:t>i</w:t>
      </w:r>
      <w:proofErr w:type="spellEnd"/>
      <w:r w:rsidRPr="00CB0DA5">
        <w:rPr>
          <w:rFonts w:cs="Times New Roman" w:eastAsia="Calibri"/>
          <w:lang w:val="en-US"/>
        </w:rPr>
        <w:t xml:space="preserve"> </w:t>
      </w:r>
      <w:proofErr w:type="spellStart"/>
      <w:r w:rsidRPr="00CB0DA5">
        <w:rPr>
          <w:rFonts w:cs="Times New Roman" w:eastAsia="Calibri"/>
          <w:lang w:val="en-US"/>
        </w:rPr>
        <w:t>Završno</w:t>
      </w:r>
      <w:proofErr w:type="spellEnd"/>
      <w:r w:rsidRPr="00CB0DA5">
        <w:rPr>
          <w:rFonts w:cs="Times New Roman" w:eastAsia="Calibri"/>
          <w:lang w:val="en-US"/>
        </w:rPr>
        <w:t xml:space="preserve"> </w:t>
      </w:r>
      <w:proofErr w:type="spellStart"/>
      <w:r w:rsidRPr="00CB0DA5">
        <w:rPr>
          <w:rFonts w:cs="Times New Roman" w:eastAsia="Calibri"/>
          <w:lang w:val="en-US"/>
        </w:rPr>
        <w:t>ročište</w:t>
      </w:r>
      <w:proofErr w:type="spellEnd"/>
      <w:r w:rsidRPr="00CB0DA5">
        <w:rPr>
          <w:rFonts w:cs="Times New Roman" w:eastAsia="Calibri"/>
          <w:lang w:val="en-US"/>
        </w:rPr>
        <w:t xml:space="preserve"> </w:t>
      </w:r>
      <w:proofErr w:type="spellStart"/>
      <w:r w:rsidRPr="00CB0DA5">
        <w:rPr>
          <w:rFonts w:cs="Times New Roman" w:eastAsia="Calibri"/>
          <w:lang w:val="en-US"/>
        </w:rPr>
        <w:t>vjerovnika</w:t>
      </w:r>
      <w:proofErr w:type="spellEnd"/>
      <w:r w:rsidRPr="00CB0DA5">
        <w:rPr>
          <w:rFonts w:cs="Times New Roman" w:eastAsia="Calibri"/>
          <w:lang w:val="en-US"/>
        </w:rPr>
        <w:t xml:space="preserve"> </w:t>
      </w:r>
      <w:proofErr w:type="spellStart"/>
      <w:r w:rsidRPr="00CB0DA5">
        <w:rPr>
          <w:rFonts w:cs="Times New Roman" w:eastAsia="Calibri"/>
          <w:lang w:val="en-US"/>
        </w:rPr>
        <w:t>na</w:t>
      </w:r>
      <w:proofErr w:type="spellEnd"/>
      <w:r w:rsidRPr="00CB0DA5">
        <w:rPr>
          <w:rFonts w:cs="Times New Roman" w:eastAsia="Calibri"/>
          <w:lang w:val="en-US"/>
        </w:rPr>
        <w:t xml:space="preserve"> </w:t>
      </w:r>
      <w:proofErr w:type="spellStart"/>
      <w:r w:rsidRPr="00CB0DA5">
        <w:rPr>
          <w:rFonts w:cs="Times New Roman" w:eastAsia="Calibri"/>
          <w:lang w:val="en-US"/>
        </w:rPr>
        <w:t>kojem</w:t>
      </w:r>
      <w:proofErr w:type="spellEnd"/>
      <w:r w:rsidRPr="00CB0DA5">
        <w:rPr>
          <w:rFonts w:cs="Times New Roman" w:eastAsia="Calibri"/>
          <w:lang w:val="en-US"/>
        </w:rPr>
        <w:t xml:space="preserve"> je </w:t>
      </w:r>
      <w:proofErr w:type="spellStart"/>
      <w:r w:rsidRPr="00CB0DA5">
        <w:rPr>
          <w:rFonts w:cs="Times New Roman" w:eastAsia="Calibri"/>
          <w:lang w:val="en-US"/>
        </w:rPr>
        <w:t>Stečajna</w:t>
      </w:r>
      <w:proofErr w:type="spellEnd"/>
      <w:r w:rsidRPr="00CB0DA5">
        <w:rPr>
          <w:rFonts w:cs="Times New Roman" w:eastAsia="Calibri"/>
          <w:lang w:val="en-US"/>
        </w:rPr>
        <w:t xml:space="preserve"> </w:t>
      </w:r>
      <w:proofErr w:type="spellStart"/>
      <w:r w:rsidRPr="00CB0DA5">
        <w:rPr>
          <w:rFonts w:cs="Times New Roman" w:eastAsia="Calibri"/>
          <w:lang w:val="en-US"/>
        </w:rPr>
        <w:t>upraviteljica</w:t>
      </w:r>
      <w:proofErr w:type="spellEnd"/>
      <w:r w:rsidRPr="00CB0DA5">
        <w:rPr>
          <w:rFonts w:cs="Times New Roman" w:eastAsia="Calibri"/>
          <w:lang w:val="en-US"/>
        </w:rPr>
        <w:t xml:space="preserve"> </w:t>
      </w:r>
      <w:proofErr w:type="spellStart"/>
      <w:r w:rsidRPr="00CB0DA5">
        <w:rPr>
          <w:rFonts w:cs="Times New Roman" w:eastAsia="Calibri"/>
          <w:lang w:val="en-US"/>
        </w:rPr>
        <w:t>izložila</w:t>
      </w:r>
      <w:proofErr w:type="spellEnd"/>
      <w:r w:rsidRPr="00CB0DA5">
        <w:rPr>
          <w:rFonts w:cs="Times New Roman" w:eastAsia="Calibri"/>
          <w:lang w:val="en-US"/>
        </w:rPr>
        <w:t xml:space="preserve"> </w:t>
      </w:r>
      <w:proofErr w:type="spellStart"/>
      <w:r w:rsidRPr="00CB0DA5">
        <w:rPr>
          <w:rFonts w:cs="Times New Roman" w:eastAsia="Calibri"/>
          <w:lang w:val="en-US"/>
        </w:rPr>
        <w:t>vjerovnicima</w:t>
      </w:r>
      <w:proofErr w:type="spellEnd"/>
      <w:r w:rsidRPr="00CB0DA5">
        <w:rPr>
          <w:rFonts w:cs="Times New Roman" w:eastAsia="Calibri"/>
          <w:lang w:val="en-US"/>
        </w:rPr>
        <w:t xml:space="preserve"> </w:t>
      </w:r>
      <w:proofErr w:type="spellStart"/>
      <w:r w:rsidRPr="00CB0DA5">
        <w:rPr>
          <w:rFonts w:cs="Times New Roman" w:eastAsia="Calibri"/>
          <w:lang w:val="en-US"/>
        </w:rPr>
        <w:t>Završno</w:t>
      </w:r>
      <w:proofErr w:type="spellEnd"/>
      <w:r w:rsidRPr="00CB0DA5">
        <w:rPr>
          <w:rFonts w:cs="Times New Roman" w:eastAsia="Calibri"/>
          <w:lang w:val="en-US"/>
        </w:rPr>
        <w:t xml:space="preserve"> </w:t>
      </w:r>
      <w:proofErr w:type="spellStart"/>
      <w:r w:rsidRPr="00CB0DA5">
        <w:rPr>
          <w:rFonts w:cs="Times New Roman" w:eastAsia="Calibri"/>
          <w:lang w:val="en-US"/>
        </w:rPr>
        <w:t>izvješće</w:t>
      </w:r>
      <w:proofErr w:type="spellEnd"/>
      <w:r w:rsidRPr="00CB0DA5">
        <w:rPr>
          <w:rFonts w:cs="Times New Roman" w:eastAsia="Calibri"/>
          <w:lang w:val="en-US"/>
        </w:rPr>
        <w:t xml:space="preserve"> </w:t>
      </w:r>
      <w:proofErr w:type="spellStart"/>
      <w:r w:rsidRPr="00CB0DA5">
        <w:rPr>
          <w:rFonts w:cs="Times New Roman" w:eastAsia="Calibri"/>
          <w:lang w:val="en-US"/>
        </w:rPr>
        <w:t>i</w:t>
      </w:r>
      <w:proofErr w:type="spellEnd"/>
      <w:r w:rsidRPr="00CB0DA5">
        <w:rPr>
          <w:rFonts w:cs="Times New Roman" w:eastAsia="Calibri"/>
          <w:lang w:val="en-US"/>
        </w:rPr>
        <w:t xml:space="preserve"> </w:t>
      </w:r>
      <w:proofErr w:type="spellStart"/>
      <w:r w:rsidRPr="00CB0DA5">
        <w:rPr>
          <w:rFonts w:cs="Times New Roman" w:eastAsia="Calibri"/>
          <w:lang w:val="en-US"/>
        </w:rPr>
        <w:t>Završni</w:t>
      </w:r>
      <w:proofErr w:type="spellEnd"/>
      <w:r w:rsidRPr="00CB0DA5">
        <w:rPr>
          <w:rFonts w:cs="Times New Roman" w:eastAsia="Calibri"/>
          <w:lang w:val="en-US"/>
        </w:rPr>
        <w:t xml:space="preserve"> </w:t>
      </w:r>
      <w:proofErr w:type="spellStart"/>
      <w:r w:rsidRPr="00CB0DA5">
        <w:rPr>
          <w:rFonts w:cs="Times New Roman" w:eastAsia="Calibri"/>
          <w:lang w:val="en-US"/>
        </w:rPr>
        <w:t>račun</w:t>
      </w:r>
      <w:proofErr w:type="spellEnd"/>
      <w:r w:rsidRPr="00CB0DA5">
        <w:rPr>
          <w:rFonts w:cs="Times New Roman" w:eastAsia="Calibri"/>
          <w:lang w:val="en-US"/>
        </w:rPr>
        <w:t xml:space="preserve"> a </w:t>
      </w:r>
      <w:proofErr w:type="spellStart"/>
      <w:r w:rsidRPr="00CB0DA5">
        <w:rPr>
          <w:rFonts w:cs="Times New Roman" w:eastAsia="Calibri"/>
          <w:lang w:val="en-US"/>
        </w:rPr>
        <w:t>koje</w:t>
      </w:r>
      <w:proofErr w:type="spellEnd"/>
      <w:r w:rsidRPr="00CB0DA5">
        <w:rPr>
          <w:rFonts w:cs="Times New Roman" w:eastAsia="Calibri"/>
          <w:lang w:val="en-US"/>
        </w:rPr>
        <w:t xml:space="preserve"> je </w:t>
      </w:r>
      <w:proofErr w:type="spellStart"/>
      <w:r w:rsidRPr="00CB0DA5">
        <w:rPr>
          <w:rFonts w:cs="Times New Roman" w:eastAsia="Calibri"/>
          <w:lang w:val="en-US"/>
        </w:rPr>
        <w:t>prethodno</w:t>
      </w:r>
      <w:proofErr w:type="spellEnd"/>
      <w:r w:rsidRPr="00CB0DA5">
        <w:rPr>
          <w:rFonts w:cs="Times New Roman" w:eastAsia="Calibri"/>
          <w:lang w:val="en-US"/>
        </w:rPr>
        <w:t xml:space="preserve"> 18. </w:t>
      </w:r>
      <w:proofErr w:type="spellStart"/>
      <w:r w:rsidRPr="00CB0DA5">
        <w:rPr>
          <w:rFonts w:cs="Times New Roman" w:eastAsia="Calibri"/>
          <w:lang w:val="en-US"/>
        </w:rPr>
        <w:t>siječnja</w:t>
      </w:r>
      <w:proofErr w:type="spellEnd"/>
      <w:r w:rsidRPr="00CB0DA5">
        <w:rPr>
          <w:rFonts w:cs="Times New Roman" w:eastAsia="Calibri"/>
          <w:lang w:val="en-US"/>
        </w:rPr>
        <w:t xml:space="preserve"> 2018. </w:t>
      </w:r>
      <w:proofErr w:type="spellStart"/>
      <w:r w:rsidRPr="00CB0DA5">
        <w:rPr>
          <w:rFonts w:cs="Times New Roman" w:eastAsia="Calibri"/>
          <w:lang w:val="en-US"/>
        </w:rPr>
        <w:t>dostavila</w:t>
      </w:r>
      <w:proofErr w:type="spellEnd"/>
      <w:r w:rsidRPr="00CB0DA5">
        <w:rPr>
          <w:rFonts w:cs="Times New Roman" w:eastAsia="Calibri"/>
          <w:lang w:val="en-US"/>
        </w:rPr>
        <w:t xml:space="preserve"> </w:t>
      </w:r>
      <w:proofErr w:type="spellStart"/>
      <w:r w:rsidRPr="00CB0DA5">
        <w:rPr>
          <w:rFonts w:cs="Times New Roman" w:eastAsia="Calibri"/>
          <w:lang w:val="en-US"/>
        </w:rPr>
        <w:t>Sudu</w:t>
      </w:r>
      <w:proofErr w:type="spellEnd"/>
      <w:r w:rsidRPr="00CB0DA5">
        <w:rPr>
          <w:rFonts w:cs="Times New Roman" w:eastAsia="Calibri"/>
          <w:lang w:val="en-US"/>
        </w:rPr>
        <w:t xml:space="preserve"> u </w:t>
      </w:r>
      <w:proofErr w:type="spellStart"/>
      <w:r w:rsidRPr="00CB0DA5">
        <w:rPr>
          <w:rFonts w:cs="Times New Roman" w:eastAsia="Calibri"/>
          <w:lang w:val="en-US"/>
        </w:rPr>
        <w:t>pismenom</w:t>
      </w:r>
      <w:proofErr w:type="spellEnd"/>
      <w:r w:rsidRPr="00CB0DA5">
        <w:rPr>
          <w:rFonts w:cs="Times New Roman" w:eastAsia="Calibri"/>
          <w:lang w:val="en-US"/>
        </w:rPr>
        <w:t xml:space="preserve"> </w:t>
      </w:r>
      <w:proofErr w:type="spellStart"/>
      <w:r w:rsidRPr="00CB0DA5">
        <w:rPr>
          <w:rFonts w:cs="Times New Roman" w:eastAsia="Calibri"/>
          <w:lang w:val="en-US"/>
        </w:rPr>
        <w:t>obliku</w:t>
      </w:r>
      <w:proofErr w:type="spellEnd"/>
      <w:r w:rsidRPr="00CB0DA5">
        <w:rPr>
          <w:rFonts w:cs="Times New Roman" w:eastAsia="Calibri"/>
          <w:lang w:val="en-US"/>
        </w:rPr>
        <w:t xml:space="preserve"> </w:t>
      </w:r>
      <w:proofErr w:type="spellStart"/>
      <w:r w:rsidRPr="00CB0DA5">
        <w:rPr>
          <w:rFonts w:cs="Times New Roman" w:eastAsia="Calibri"/>
          <w:lang w:val="en-US"/>
        </w:rPr>
        <w:t>te</w:t>
      </w:r>
      <w:proofErr w:type="spellEnd"/>
      <w:r w:rsidRPr="00CB0DA5">
        <w:rPr>
          <w:rFonts w:cs="Times New Roman" w:eastAsia="Calibri"/>
          <w:lang w:val="en-US"/>
        </w:rPr>
        <w:t xml:space="preserve"> je </w:t>
      </w:r>
      <w:proofErr w:type="spellStart"/>
      <w:r w:rsidRPr="00CB0DA5">
        <w:rPr>
          <w:rFonts w:cs="Times New Roman" w:eastAsia="Calibri"/>
          <w:lang w:val="en-US"/>
        </w:rPr>
        <w:t>isto</w:t>
      </w:r>
      <w:proofErr w:type="spellEnd"/>
      <w:r w:rsidRPr="00CB0DA5">
        <w:rPr>
          <w:rFonts w:cs="Times New Roman" w:eastAsia="Calibri"/>
          <w:lang w:val="en-US"/>
        </w:rPr>
        <w:t xml:space="preserve"> </w:t>
      </w:r>
      <w:proofErr w:type="spellStart"/>
      <w:r w:rsidRPr="00CB0DA5">
        <w:rPr>
          <w:rFonts w:cs="Times New Roman" w:eastAsia="Calibri"/>
          <w:lang w:val="en-US"/>
        </w:rPr>
        <w:t>bilo</w:t>
      </w:r>
      <w:proofErr w:type="spellEnd"/>
      <w:r w:rsidRPr="00CB0DA5">
        <w:rPr>
          <w:rFonts w:cs="Times New Roman" w:eastAsia="Calibri"/>
          <w:lang w:val="en-US"/>
        </w:rPr>
        <w:t xml:space="preserve"> </w:t>
      </w:r>
      <w:proofErr w:type="spellStart"/>
      <w:r w:rsidRPr="00CB0DA5">
        <w:rPr>
          <w:rFonts w:cs="Times New Roman" w:eastAsia="Calibri"/>
          <w:lang w:val="en-US"/>
        </w:rPr>
        <w:t>objavljeno</w:t>
      </w:r>
      <w:proofErr w:type="spellEnd"/>
      <w:r w:rsidRPr="00CB0DA5">
        <w:rPr>
          <w:rFonts w:cs="Times New Roman" w:eastAsia="Calibri"/>
          <w:lang w:val="en-US"/>
        </w:rPr>
        <w:t xml:space="preserve"> </w:t>
      </w:r>
      <w:proofErr w:type="spellStart"/>
      <w:r w:rsidRPr="00CB0DA5">
        <w:rPr>
          <w:rFonts w:cs="Times New Roman" w:eastAsia="Calibri"/>
          <w:lang w:val="en-US"/>
        </w:rPr>
        <w:t>i</w:t>
      </w:r>
      <w:proofErr w:type="spellEnd"/>
      <w:r w:rsidRPr="00CB0DA5">
        <w:rPr>
          <w:rFonts w:cs="Times New Roman" w:eastAsia="Calibri"/>
          <w:lang w:val="en-US"/>
        </w:rPr>
        <w:t xml:space="preserve"> </w:t>
      </w:r>
      <w:proofErr w:type="spellStart"/>
      <w:r w:rsidRPr="00CB0DA5">
        <w:rPr>
          <w:rFonts w:cs="Times New Roman" w:eastAsia="Calibri"/>
          <w:lang w:val="en-US"/>
        </w:rPr>
        <w:t>na</w:t>
      </w:r>
      <w:proofErr w:type="spellEnd"/>
      <w:r w:rsidRPr="00CB0DA5">
        <w:rPr>
          <w:rFonts w:cs="Times New Roman" w:eastAsia="Calibri"/>
          <w:lang w:val="en-US"/>
        </w:rPr>
        <w:t xml:space="preserve"> e-</w:t>
      </w:r>
      <w:proofErr w:type="spellStart"/>
      <w:r w:rsidRPr="00CB0DA5">
        <w:rPr>
          <w:rFonts w:cs="Times New Roman" w:eastAsia="Calibri"/>
          <w:lang w:val="en-US"/>
        </w:rPr>
        <w:t>Oglasnoj</w:t>
      </w:r>
      <w:proofErr w:type="spellEnd"/>
      <w:r w:rsidRPr="00CB0DA5">
        <w:rPr>
          <w:rFonts w:cs="Times New Roman" w:eastAsia="Calibri"/>
          <w:lang w:val="en-US"/>
        </w:rPr>
        <w:t xml:space="preserve"> </w:t>
      </w:r>
      <w:proofErr w:type="spellStart"/>
      <w:r w:rsidRPr="00CB0DA5">
        <w:rPr>
          <w:rFonts w:cs="Times New Roman" w:eastAsia="Calibri"/>
          <w:lang w:val="en-US"/>
        </w:rPr>
        <w:t>ploči</w:t>
      </w:r>
      <w:proofErr w:type="spellEnd"/>
      <w:r w:rsidRPr="00CB0DA5">
        <w:rPr>
          <w:rFonts w:cs="Times New Roman" w:eastAsia="Calibri"/>
          <w:lang w:val="en-US"/>
        </w:rPr>
        <w:t xml:space="preserve"> </w:t>
      </w:r>
      <w:proofErr w:type="spellStart"/>
      <w:r w:rsidRPr="00CB0DA5">
        <w:rPr>
          <w:rFonts w:cs="Times New Roman" w:eastAsia="Calibri"/>
          <w:lang w:val="en-US"/>
        </w:rPr>
        <w:t>Suda</w:t>
      </w:r>
      <w:proofErr w:type="spellEnd"/>
      <w:r w:rsidRPr="00CB0DA5">
        <w:rPr>
          <w:rFonts w:cs="Times New Roman" w:eastAsia="Calibri"/>
          <w:lang w:val="en-US"/>
        </w:rPr>
        <w:t xml:space="preserve">. </w:t>
      </w:r>
      <w:proofErr w:type="spellStart"/>
      <w:r w:rsidRPr="00CB0DA5">
        <w:rPr>
          <w:rFonts w:cs="Times New Roman" w:eastAsia="Calibri"/>
          <w:lang w:val="en-US"/>
        </w:rPr>
        <w:t>Nakon</w:t>
      </w:r>
      <w:proofErr w:type="spellEnd"/>
      <w:r w:rsidRPr="00CB0DA5">
        <w:rPr>
          <w:rFonts w:cs="Times New Roman" w:eastAsia="Calibri"/>
          <w:lang w:val="en-US"/>
        </w:rPr>
        <w:t xml:space="preserve"> </w:t>
      </w:r>
      <w:proofErr w:type="spellStart"/>
      <w:r w:rsidRPr="00CB0DA5">
        <w:rPr>
          <w:rFonts w:cs="Times New Roman" w:eastAsia="Calibri"/>
          <w:lang w:val="en-US"/>
        </w:rPr>
        <w:t>danas</w:t>
      </w:r>
      <w:proofErr w:type="spellEnd"/>
      <w:r w:rsidRPr="00CB0DA5">
        <w:rPr>
          <w:rFonts w:cs="Times New Roman" w:eastAsia="Calibri"/>
          <w:lang w:val="en-US"/>
        </w:rPr>
        <w:t xml:space="preserve"> </w:t>
      </w:r>
      <w:proofErr w:type="spellStart"/>
      <w:r w:rsidRPr="00CB0DA5">
        <w:rPr>
          <w:rFonts w:cs="Times New Roman" w:eastAsia="Calibri"/>
          <w:lang w:val="en-US"/>
        </w:rPr>
        <w:t>održanoga</w:t>
      </w:r>
      <w:proofErr w:type="spellEnd"/>
      <w:r w:rsidRPr="00CB0DA5">
        <w:rPr>
          <w:rFonts w:cs="Times New Roman" w:eastAsia="Calibri"/>
          <w:lang w:val="en-US"/>
        </w:rPr>
        <w:t xml:space="preserve"> </w:t>
      </w:r>
      <w:proofErr w:type="spellStart"/>
      <w:r w:rsidRPr="00CB0DA5">
        <w:rPr>
          <w:rFonts w:cs="Times New Roman" w:eastAsia="Calibri"/>
          <w:lang w:val="en-US"/>
        </w:rPr>
        <w:t>Završnog</w:t>
      </w:r>
      <w:proofErr w:type="spellEnd"/>
      <w:r w:rsidRPr="00CB0DA5">
        <w:rPr>
          <w:rFonts w:cs="Times New Roman" w:eastAsia="Calibri"/>
          <w:lang w:val="en-US"/>
        </w:rPr>
        <w:t xml:space="preserve"> </w:t>
      </w:r>
      <w:proofErr w:type="spellStart"/>
      <w:r w:rsidRPr="00CB0DA5">
        <w:rPr>
          <w:rFonts w:cs="Times New Roman" w:eastAsia="Calibri"/>
          <w:lang w:val="en-US"/>
        </w:rPr>
        <w:t>ročišta</w:t>
      </w:r>
      <w:proofErr w:type="spellEnd"/>
      <w:r w:rsidRPr="00CB0DA5">
        <w:rPr>
          <w:rFonts w:cs="Times New Roman" w:eastAsia="Calibri"/>
          <w:lang w:val="en-US"/>
        </w:rPr>
        <w:t xml:space="preserve">, </w:t>
      </w:r>
      <w:proofErr w:type="spellStart"/>
      <w:r w:rsidRPr="00CB0DA5">
        <w:rPr>
          <w:rFonts w:cs="Times New Roman" w:eastAsia="Calibri"/>
          <w:lang w:val="en-US"/>
        </w:rPr>
        <w:t>biti</w:t>
      </w:r>
      <w:proofErr w:type="spellEnd"/>
      <w:r w:rsidRPr="00CB0DA5">
        <w:rPr>
          <w:rFonts w:cs="Times New Roman" w:eastAsia="Calibri"/>
          <w:lang w:val="en-US"/>
        </w:rPr>
        <w:t xml:space="preserve"> </w:t>
      </w:r>
      <w:proofErr w:type="spellStart"/>
      <w:r w:rsidRPr="00CB0DA5">
        <w:rPr>
          <w:rFonts w:cs="Times New Roman" w:eastAsia="Calibri"/>
          <w:lang w:val="en-US"/>
        </w:rPr>
        <w:t>će</w:t>
      </w:r>
      <w:proofErr w:type="spellEnd"/>
      <w:r w:rsidRPr="00CB0DA5">
        <w:rPr>
          <w:rFonts w:cs="Times New Roman" w:eastAsia="Calibri"/>
          <w:lang w:val="en-US"/>
        </w:rPr>
        <w:t xml:space="preserve"> </w:t>
      </w:r>
      <w:proofErr w:type="spellStart"/>
      <w:r w:rsidRPr="00CB0DA5">
        <w:rPr>
          <w:rFonts w:cs="Times New Roman" w:eastAsia="Calibri"/>
          <w:lang w:val="en-US"/>
        </w:rPr>
        <w:t>provedena</w:t>
      </w:r>
      <w:proofErr w:type="spellEnd"/>
      <w:r w:rsidRPr="00CB0DA5">
        <w:rPr>
          <w:rFonts w:cs="Times New Roman" w:eastAsia="Calibri"/>
          <w:lang w:val="en-US"/>
        </w:rPr>
        <w:t xml:space="preserve"> </w:t>
      </w:r>
      <w:proofErr w:type="spellStart"/>
      <w:r w:rsidRPr="00CB0DA5">
        <w:rPr>
          <w:rFonts w:cs="Times New Roman" w:eastAsia="Calibri"/>
          <w:lang w:val="en-US"/>
        </w:rPr>
        <w:t>i</w:t>
      </w:r>
      <w:proofErr w:type="spellEnd"/>
      <w:r w:rsidRPr="00CB0DA5">
        <w:rPr>
          <w:rFonts w:cs="Times New Roman" w:eastAsia="Calibri"/>
          <w:lang w:val="en-US"/>
        </w:rPr>
        <w:t xml:space="preserve"> </w:t>
      </w:r>
      <w:proofErr w:type="spellStart"/>
      <w:r w:rsidRPr="00CB0DA5">
        <w:rPr>
          <w:rFonts w:cs="Times New Roman" w:eastAsia="Calibri"/>
          <w:lang w:val="en-US"/>
        </w:rPr>
        <w:t>Završna</w:t>
      </w:r>
      <w:proofErr w:type="spellEnd"/>
      <w:r w:rsidRPr="00CB0DA5">
        <w:rPr>
          <w:rFonts w:cs="Times New Roman" w:eastAsia="Calibri"/>
          <w:lang w:val="en-US"/>
        </w:rPr>
        <w:t xml:space="preserve"> </w:t>
      </w:r>
      <w:proofErr w:type="spellStart"/>
      <w:r w:rsidRPr="00CB0DA5">
        <w:rPr>
          <w:rFonts w:cs="Times New Roman" w:eastAsia="Calibri"/>
          <w:lang w:val="en-US"/>
        </w:rPr>
        <w:t>dioba</w:t>
      </w:r>
      <w:proofErr w:type="spellEnd"/>
      <w:r w:rsidRPr="00CB0DA5">
        <w:rPr>
          <w:rFonts w:cs="Times New Roman" w:eastAsia="Calibri"/>
          <w:lang w:val="en-US"/>
        </w:rPr>
        <w:t xml:space="preserve"> </w:t>
      </w:r>
      <w:proofErr w:type="spellStart"/>
      <w:r w:rsidRPr="00CB0DA5">
        <w:rPr>
          <w:rFonts w:cs="Times New Roman" w:eastAsia="Calibri"/>
          <w:lang w:val="en-US"/>
        </w:rPr>
        <w:t>i</w:t>
      </w:r>
      <w:proofErr w:type="spellEnd"/>
      <w:r w:rsidRPr="00CB0DA5">
        <w:rPr>
          <w:rFonts w:cs="Times New Roman" w:eastAsia="Calibri"/>
          <w:lang w:val="en-US"/>
        </w:rPr>
        <w:t xml:space="preserve"> </w:t>
      </w:r>
      <w:proofErr w:type="spellStart"/>
      <w:r w:rsidRPr="00CB0DA5">
        <w:rPr>
          <w:rFonts w:cs="Times New Roman" w:eastAsia="Calibri"/>
          <w:lang w:val="en-US"/>
        </w:rPr>
        <w:t>potom</w:t>
      </w:r>
      <w:proofErr w:type="spellEnd"/>
      <w:r w:rsidRPr="00CB0DA5">
        <w:rPr>
          <w:rFonts w:cs="Times New Roman" w:eastAsia="Calibri"/>
          <w:lang w:val="en-US"/>
        </w:rPr>
        <w:t xml:space="preserve"> </w:t>
      </w:r>
      <w:proofErr w:type="spellStart"/>
      <w:r w:rsidRPr="00CB0DA5">
        <w:rPr>
          <w:rFonts w:cs="Times New Roman" w:eastAsia="Calibri"/>
          <w:lang w:val="en-US"/>
        </w:rPr>
        <w:t>će</w:t>
      </w:r>
      <w:proofErr w:type="spellEnd"/>
      <w:r w:rsidRPr="00CB0DA5">
        <w:rPr>
          <w:rFonts w:cs="Times New Roman" w:eastAsia="Calibri"/>
          <w:lang w:val="en-US"/>
        </w:rPr>
        <w:t xml:space="preserve"> se </w:t>
      </w:r>
      <w:proofErr w:type="spellStart"/>
      <w:r w:rsidRPr="00CB0DA5">
        <w:rPr>
          <w:rFonts w:cs="Times New Roman" w:eastAsia="Calibri"/>
          <w:lang w:val="en-US"/>
        </w:rPr>
        <w:t>ovaj</w:t>
      </w:r>
      <w:proofErr w:type="spellEnd"/>
      <w:r w:rsidRPr="00CB0DA5">
        <w:rPr>
          <w:rFonts w:cs="Times New Roman" w:eastAsia="Calibri"/>
          <w:lang w:val="en-US"/>
        </w:rPr>
        <w:t xml:space="preserve"> </w:t>
      </w:r>
      <w:proofErr w:type="spellStart"/>
      <w:r w:rsidRPr="00CB0DA5">
        <w:rPr>
          <w:rFonts w:cs="Times New Roman" w:eastAsia="Calibri"/>
          <w:lang w:val="en-US"/>
        </w:rPr>
        <w:t>stečajni</w:t>
      </w:r>
      <w:proofErr w:type="spellEnd"/>
      <w:r w:rsidRPr="00CB0DA5">
        <w:rPr>
          <w:rFonts w:cs="Times New Roman" w:eastAsia="Calibri"/>
          <w:lang w:val="en-US"/>
        </w:rPr>
        <w:t xml:space="preserve"> </w:t>
      </w:r>
      <w:proofErr w:type="spellStart"/>
      <w:r w:rsidRPr="00CB0DA5">
        <w:rPr>
          <w:rFonts w:cs="Times New Roman" w:eastAsia="Calibri"/>
          <w:lang w:val="en-US"/>
        </w:rPr>
        <w:t>postupak</w:t>
      </w:r>
      <w:proofErr w:type="spellEnd"/>
      <w:r w:rsidRPr="00CB0DA5">
        <w:rPr>
          <w:rFonts w:cs="Times New Roman" w:eastAsia="Calibri"/>
          <w:lang w:val="en-US"/>
        </w:rPr>
        <w:t xml:space="preserve"> </w:t>
      </w:r>
      <w:proofErr w:type="spellStart"/>
      <w:r w:rsidRPr="00CB0DA5">
        <w:rPr>
          <w:rFonts w:cs="Times New Roman" w:eastAsia="Calibri"/>
          <w:lang w:val="en-US"/>
        </w:rPr>
        <w:t>zaključiti</w:t>
      </w:r>
      <w:proofErr w:type="spellEnd"/>
      <w:r w:rsidRPr="00CB0DA5">
        <w:rPr>
          <w:rFonts w:cs="Times New Roman" w:eastAsia="Calibri"/>
          <w:lang w:val="en-US"/>
        </w:rPr>
        <w:t xml:space="preserve"> </w:t>
      </w:r>
      <w:proofErr w:type="spellStart"/>
      <w:r w:rsidRPr="00CB0DA5">
        <w:rPr>
          <w:rFonts w:cs="Times New Roman" w:eastAsia="Calibri"/>
          <w:lang w:val="en-US"/>
        </w:rPr>
        <w:t>i</w:t>
      </w:r>
      <w:proofErr w:type="spellEnd"/>
      <w:r w:rsidRPr="00CB0DA5">
        <w:rPr>
          <w:rFonts w:cs="Times New Roman" w:eastAsia="Calibri"/>
          <w:lang w:val="en-US"/>
        </w:rPr>
        <w:t xml:space="preserve"> </w:t>
      </w:r>
      <w:proofErr w:type="spellStart"/>
      <w:r w:rsidRPr="00CB0DA5">
        <w:rPr>
          <w:rFonts w:cs="Times New Roman" w:eastAsia="Calibri"/>
          <w:lang w:val="en-US"/>
        </w:rPr>
        <w:t>Dužnik</w:t>
      </w:r>
      <w:proofErr w:type="spellEnd"/>
      <w:r w:rsidRPr="00CB0DA5">
        <w:rPr>
          <w:rFonts w:cs="Times New Roman" w:eastAsia="Calibri"/>
          <w:lang w:val="en-US"/>
        </w:rPr>
        <w:t xml:space="preserve"> </w:t>
      </w:r>
      <w:proofErr w:type="spellStart"/>
      <w:r w:rsidRPr="00CB0DA5">
        <w:rPr>
          <w:rFonts w:cs="Times New Roman" w:eastAsia="Calibri"/>
          <w:lang w:val="en-US"/>
        </w:rPr>
        <w:t>brisati</w:t>
      </w:r>
      <w:proofErr w:type="spellEnd"/>
      <w:r w:rsidRPr="00CB0DA5">
        <w:rPr>
          <w:rFonts w:cs="Times New Roman" w:eastAsia="Calibri"/>
          <w:lang w:val="en-US"/>
        </w:rPr>
        <w:t xml:space="preserve"> </w:t>
      </w:r>
      <w:proofErr w:type="spellStart"/>
      <w:r w:rsidRPr="00CB0DA5">
        <w:rPr>
          <w:rFonts w:cs="Times New Roman" w:eastAsia="Calibri"/>
          <w:lang w:val="en-US"/>
        </w:rPr>
        <w:t>iz</w:t>
      </w:r>
      <w:proofErr w:type="spellEnd"/>
      <w:r w:rsidRPr="00CB0DA5">
        <w:rPr>
          <w:rFonts w:cs="Times New Roman" w:eastAsia="Calibri"/>
          <w:lang w:val="en-US"/>
        </w:rPr>
        <w:t xml:space="preserve"> </w:t>
      </w:r>
      <w:proofErr w:type="spellStart"/>
      <w:r w:rsidRPr="00CB0DA5">
        <w:rPr>
          <w:rFonts w:cs="Times New Roman" w:eastAsia="Calibri"/>
          <w:lang w:val="en-US"/>
        </w:rPr>
        <w:t>sudskog</w:t>
      </w:r>
      <w:proofErr w:type="spellEnd"/>
      <w:r w:rsidRPr="00CB0DA5">
        <w:rPr>
          <w:rFonts w:cs="Times New Roman" w:eastAsia="Calibri"/>
          <w:lang w:val="en-US"/>
        </w:rPr>
        <w:t xml:space="preserve"> </w:t>
      </w:r>
      <w:proofErr w:type="spellStart"/>
      <w:r w:rsidRPr="00CB0DA5">
        <w:rPr>
          <w:rFonts w:cs="Times New Roman" w:eastAsia="Calibri"/>
          <w:lang w:val="en-US"/>
        </w:rPr>
        <w:t>registra</w:t>
      </w:r>
      <w:proofErr w:type="spellEnd"/>
      <w:r w:rsidRPr="00CB0DA5">
        <w:rPr>
          <w:rFonts w:cs="Times New Roman" w:eastAsia="Calibri"/>
          <w:lang w:val="en-US"/>
        </w:rPr>
        <w:t xml:space="preserve">. U </w:t>
      </w:r>
      <w:proofErr w:type="spellStart"/>
      <w:r w:rsidRPr="00CB0DA5">
        <w:rPr>
          <w:rFonts w:cs="Times New Roman" w:eastAsia="Calibri"/>
          <w:lang w:val="en-US"/>
        </w:rPr>
        <w:t>Završnom</w:t>
      </w:r>
      <w:proofErr w:type="spellEnd"/>
      <w:r w:rsidRPr="00CB0DA5">
        <w:rPr>
          <w:rFonts w:cs="Times New Roman" w:eastAsia="Calibri"/>
          <w:lang w:val="en-US"/>
        </w:rPr>
        <w:t xml:space="preserve"> </w:t>
      </w:r>
      <w:proofErr w:type="spellStart"/>
      <w:r w:rsidRPr="00CB0DA5">
        <w:rPr>
          <w:rFonts w:cs="Times New Roman" w:eastAsia="Calibri"/>
          <w:lang w:val="en-US"/>
        </w:rPr>
        <w:t>računu</w:t>
      </w:r>
      <w:proofErr w:type="spellEnd"/>
      <w:r w:rsidRPr="00CB0DA5">
        <w:rPr>
          <w:rFonts w:cs="Times New Roman" w:eastAsia="Calibri"/>
          <w:lang w:val="en-US"/>
        </w:rPr>
        <w:t xml:space="preserve"> </w:t>
      </w:r>
      <w:proofErr w:type="spellStart"/>
      <w:r w:rsidRPr="00CB0DA5">
        <w:rPr>
          <w:rFonts w:cs="Times New Roman" w:eastAsia="Calibri"/>
          <w:lang w:val="en-US"/>
        </w:rPr>
        <w:t>i</w:t>
      </w:r>
      <w:proofErr w:type="spellEnd"/>
      <w:r w:rsidRPr="00CB0DA5">
        <w:rPr>
          <w:rFonts w:cs="Times New Roman" w:eastAsia="Calibri"/>
          <w:lang w:val="en-US"/>
        </w:rPr>
        <w:t xml:space="preserve"> </w:t>
      </w:r>
      <w:proofErr w:type="spellStart"/>
      <w:r w:rsidRPr="00CB0DA5">
        <w:rPr>
          <w:rFonts w:cs="Times New Roman" w:eastAsia="Calibri"/>
          <w:lang w:val="en-US"/>
        </w:rPr>
        <w:t>Završnom</w:t>
      </w:r>
      <w:proofErr w:type="spellEnd"/>
      <w:r w:rsidRPr="00CB0DA5">
        <w:rPr>
          <w:rFonts w:cs="Times New Roman" w:eastAsia="Calibri"/>
          <w:lang w:val="en-US"/>
        </w:rPr>
        <w:t xml:space="preserve"> </w:t>
      </w:r>
      <w:proofErr w:type="spellStart"/>
      <w:r w:rsidRPr="00CB0DA5">
        <w:rPr>
          <w:rFonts w:cs="Times New Roman" w:eastAsia="Calibri"/>
          <w:lang w:val="en-US"/>
        </w:rPr>
        <w:t>izvješću</w:t>
      </w:r>
      <w:proofErr w:type="spellEnd"/>
      <w:r w:rsidRPr="00CB0DA5">
        <w:rPr>
          <w:rFonts w:cs="Times New Roman" w:eastAsia="Calibri"/>
          <w:lang w:val="en-US"/>
        </w:rPr>
        <w:t xml:space="preserve"> je </w:t>
      </w:r>
      <w:proofErr w:type="spellStart"/>
      <w:r w:rsidRPr="00CB0DA5">
        <w:rPr>
          <w:rFonts w:cs="Times New Roman" w:eastAsia="Calibri"/>
          <w:lang w:val="en-US"/>
        </w:rPr>
        <w:t>Stečajna</w:t>
      </w:r>
      <w:proofErr w:type="spellEnd"/>
      <w:r w:rsidRPr="00CB0DA5">
        <w:rPr>
          <w:rFonts w:cs="Times New Roman" w:eastAsia="Calibri"/>
          <w:lang w:val="en-US"/>
        </w:rPr>
        <w:t xml:space="preserve"> </w:t>
      </w:r>
      <w:proofErr w:type="spellStart"/>
      <w:r w:rsidRPr="00CB0DA5">
        <w:rPr>
          <w:rFonts w:cs="Times New Roman" w:eastAsia="Calibri"/>
          <w:lang w:val="en-US"/>
        </w:rPr>
        <w:t>upraviteljica</w:t>
      </w:r>
      <w:proofErr w:type="spellEnd"/>
      <w:r w:rsidRPr="00CB0DA5">
        <w:rPr>
          <w:rFonts w:cs="Times New Roman" w:eastAsia="Calibri"/>
          <w:lang w:val="en-US"/>
        </w:rPr>
        <w:t xml:space="preserve"> </w:t>
      </w:r>
      <w:proofErr w:type="spellStart"/>
      <w:r w:rsidRPr="00CB0DA5">
        <w:rPr>
          <w:rFonts w:cs="Times New Roman" w:eastAsia="Calibri"/>
          <w:lang w:val="en-US"/>
        </w:rPr>
        <w:t>predložila</w:t>
      </w:r>
      <w:proofErr w:type="spellEnd"/>
      <w:r w:rsidRPr="00CB0DA5">
        <w:rPr>
          <w:rFonts w:cs="Times New Roman" w:eastAsia="Calibri"/>
          <w:lang w:val="en-US"/>
        </w:rPr>
        <w:t xml:space="preserve"> </w:t>
      </w:r>
      <w:proofErr w:type="spellStart"/>
      <w:r w:rsidRPr="00CB0DA5">
        <w:rPr>
          <w:rFonts w:cs="Times New Roman" w:eastAsia="Calibri"/>
          <w:lang w:val="en-US"/>
        </w:rPr>
        <w:t>Sudu</w:t>
      </w:r>
      <w:proofErr w:type="spellEnd"/>
      <w:r w:rsidRPr="00CB0DA5">
        <w:rPr>
          <w:rFonts w:cs="Times New Roman" w:eastAsia="Calibri"/>
          <w:lang w:val="en-US"/>
        </w:rPr>
        <w:t xml:space="preserve"> </w:t>
      </w:r>
      <w:proofErr w:type="spellStart"/>
      <w:r w:rsidRPr="00CB0DA5">
        <w:rPr>
          <w:rFonts w:cs="Times New Roman" w:eastAsia="Calibri"/>
          <w:lang w:val="en-US"/>
        </w:rPr>
        <w:t>odrediti</w:t>
      </w:r>
      <w:proofErr w:type="spellEnd"/>
      <w:r w:rsidRPr="00CB0DA5">
        <w:rPr>
          <w:rFonts w:cs="Times New Roman" w:eastAsia="Calibri"/>
          <w:lang w:val="en-US"/>
        </w:rPr>
        <w:t xml:space="preserve"> </w:t>
      </w:r>
      <w:proofErr w:type="spellStart"/>
      <w:r w:rsidRPr="00CB0DA5">
        <w:rPr>
          <w:rFonts w:cs="Times New Roman" w:eastAsia="Calibri"/>
          <w:lang w:val="en-US"/>
        </w:rPr>
        <w:t>joj</w:t>
      </w:r>
      <w:proofErr w:type="spellEnd"/>
      <w:r w:rsidRPr="00CB0DA5">
        <w:rPr>
          <w:rFonts w:cs="Times New Roman" w:eastAsia="Calibri"/>
          <w:lang w:val="en-US"/>
        </w:rPr>
        <w:t xml:space="preserve"> </w:t>
      </w:r>
      <w:proofErr w:type="spellStart"/>
      <w:r w:rsidRPr="00CB0DA5">
        <w:rPr>
          <w:rFonts w:cs="Times New Roman" w:eastAsia="Calibri"/>
          <w:lang w:val="en-US"/>
        </w:rPr>
        <w:t>nagradu</w:t>
      </w:r>
      <w:proofErr w:type="spellEnd"/>
      <w:r w:rsidRPr="00CB0DA5">
        <w:rPr>
          <w:rFonts w:cs="Times New Roman" w:eastAsia="Calibri"/>
          <w:lang w:val="en-US"/>
        </w:rPr>
        <w:t xml:space="preserve"> </w:t>
      </w:r>
      <w:proofErr w:type="spellStart"/>
      <w:r w:rsidRPr="00CB0DA5">
        <w:rPr>
          <w:rFonts w:cs="Times New Roman" w:eastAsia="Calibri"/>
          <w:lang w:val="en-US"/>
        </w:rPr>
        <w:t>i</w:t>
      </w:r>
      <w:proofErr w:type="spellEnd"/>
      <w:r w:rsidRPr="00CB0DA5">
        <w:rPr>
          <w:rFonts w:cs="Times New Roman" w:eastAsia="Calibri"/>
          <w:lang w:val="en-US"/>
        </w:rPr>
        <w:t xml:space="preserve"> </w:t>
      </w:r>
      <w:proofErr w:type="spellStart"/>
      <w:r w:rsidRPr="00CB0DA5">
        <w:rPr>
          <w:rFonts w:cs="Times New Roman" w:eastAsia="Calibri"/>
          <w:lang w:val="en-US"/>
        </w:rPr>
        <w:t>naknadu</w:t>
      </w:r>
      <w:proofErr w:type="spellEnd"/>
      <w:r w:rsidRPr="00CB0DA5">
        <w:rPr>
          <w:rFonts w:cs="Times New Roman" w:eastAsia="Calibri"/>
          <w:lang w:val="en-US"/>
        </w:rPr>
        <w:t xml:space="preserve"> </w:t>
      </w:r>
      <w:proofErr w:type="spellStart"/>
      <w:r w:rsidRPr="00CB0DA5">
        <w:rPr>
          <w:rFonts w:cs="Times New Roman" w:eastAsia="Calibri"/>
          <w:lang w:val="en-US"/>
        </w:rPr>
        <w:t>troškova</w:t>
      </w:r>
      <w:proofErr w:type="spellEnd"/>
      <w:r w:rsidRPr="00CB0DA5">
        <w:rPr>
          <w:rFonts w:cs="Times New Roman" w:eastAsia="Calibri"/>
          <w:lang w:val="en-US"/>
        </w:rPr>
        <w:t xml:space="preserve"> u </w:t>
      </w:r>
      <w:proofErr w:type="spellStart"/>
      <w:r w:rsidRPr="00CB0DA5">
        <w:rPr>
          <w:rFonts w:cs="Times New Roman" w:eastAsia="Calibri"/>
          <w:lang w:val="en-US"/>
        </w:rPr>
        <w:t>ovome</w:t>
      </w:r>
      <w:proofErr w:type="spellEnd"/>
      <w:r w:rsidRPr="00CB0DA5">
        <w:rPr>
          <w:rFonts w:cs="Times New Roman" w:eastAsia="Calibri"/>
          <w:lang w:val="en-US"/>
        </w:rPr>
        <w:t xml:space="preserve"> </w:t>
      </w:r>
      <w:proofErr w:type="spellStart"/>
      <w:r w:rsidRPr="00CB0DA5">
        <w:rPr>
          <w:rFonts w:cs="Times New Roman" w:eastAsia="Calibri"/>
          <w:lang w:val="en-US"/>
        </w:rPr>
        <w:t>stečajnom</w:t>
      </w:r>
      <w:proofErr w:type="spellEnd"/>
      <w:r w:rsidRPr="00CB0DA5">
        <w:rPr>
          <w:rFonts w:cs="Times New Roman" w:eastAsia="Calibri"/>
          <w:lang w:val="en-US"/>
        </w:rPr>
        <w:t xml:space="preserve"> </w:t>
      </w:r>
      <w:proofErr w:type="spellStart"/>
      <w:r w:rsidRPr="00CB0DA5">
        <w:rPr>
          <w:rFonts w:cs="Times New Roman" w:eastAsia="Calibri"/>
          <w:lang w:val="en-US"/>
        </w:rPr>
        <w:t>postupku</w:t>
      </w:r>
      <w:proofErr w:type="spellEnd"/>
      <w:r w:rsidRPr="00CB0DA5">
        <w:rPr>
          <w:rFonts w:cs="Times New Roman" w:eastAsia="Calibri"/>
          <w:lang w:val="en-US"/>
        </w:rPr>
        <w:t xml:space="preserve">, </w:t>
      </w:r>
      <w:proofErr w:type="spellStart"/>
      <w:r w:rsidRPr="00CB0DA5">
        <w:rPr>
          <w:rFonts w:cs="Times New Roman" w:eastAsia="Calibri"/>
          <w:lang w:val="en-US"/>
        </w:rPr>
        <w:t>sukladno</w:t>
      </w:r>
      <w:proofErr w:type="spellEnd"/>
      <w:r w:rsidRPr="00CB0DA5">
        <w:rPr>
          <w:rFonts w:cs="Times New Roman" w:eastAsia="Calibri"/>
          <w:lang w:val="en-US"/>
        </w:rPr>
        <w:t xml:space="preserve"> </w:t>
      </w:r>
      <w:proofErr w:type="spellStart"/>
      <w:r w:rsidRPr="00CB0DA5">
        <w:rPr>
          <w:rFonts w:cs="Times New Roman" w:eastAsia="Calibri"/>
          <w:lang w:val="en-US"/>
        </w:rPr>
        <w:t>izračunu</w:t>
      </w:r>
      <w:proofErr w:type="spellEnd"/>
      <w:r w:rsidRPr="00CB0DA5">
        <w:rPr>
          <w:rFonts w:cs="Times New Roman" w:eastAsia="Calibri"/>
          <w:lang w:val="en-US"/>
        </w:rPr>
        <w:t xml:space="preserve"> </w:t>
      </w:r>
      <w:proofErr w:type="spellStart"/>
      <w:r w:rsidRPr="00CB0DA5">
        <w:rPr>
          <w:rFonts w:cs="Times New Roman" w:eastAsia="Calibri"/>
          <w:lang w:val="en-US"/>
        </w:rPr>
        <w:t>koje</w:t>
      </w:r>
      <w:proofErr w:type="spellEnd"/>
      <w:r w:rsidRPr="00CB0DA5">
        <w:rPr>
          <w:rFonts w:cs="Times New Roman" w:eastAsia="Calibri"/>
          <w:lang w:val="en-US"/>
        </w:rPr>
        <w:t xml:space="preserve"> je </w:t>
      </w:r>
      <w:proofErr w:type="spellStart"/>
      <w:r w:rsidRPr="00CB0DA5">
        <w:rPr>
          <w:rFonts w:cs="Times New Roman" w:eastAsia="Calibri"/>
          <w:lang w:val="en-US"/>
        </w:rPr>
        <w:t>sastavila</w:t>
      </w:r>
      <w:proofErr w:type="spellEnd"/>
      <w:r w:rsidRPr="00CB0DA5">
        <w:rPr>
          <w:rFonts w:cs="Times New Roman" w:eastAsia="Calibri"/>
          <w:lang w:val="en-US"/>
        </w:rPr>
        <w:t xml:space="preserve"> a </w:t>
      </w:r>
      <w:proofErr w:type="spellStart"/>
      <w:r w:rsidRPr="00CB0DA5">
        <w:rPr>
          <w:rFonts w:cs="Times New Roman" w:eastAsia="Calibri"/>
          <w:lang w:val="en-US"/>
        </w:rPr>
        <w:t>čemu</w:t>
      </w:r>
      <w:proofErr w:type="spellEnd"/>
      <w:r w:rsidRPr="00CB0DA5">
        <w:rPr>
          <w:rFonts w:cs="Times New Roman" w:eastAsia="Calibri"/>
          <w:lang w:val="en-US"/>
        </w:rPr>
        <w:t xml:space="preserve"> je </w:t>
      </w:r>
      <w:proofErr w:type="spellStart"/>
      <w:r w:rsidRPr="00CB0DA5">
        <w:rPr>
          <w:rFonts w:cs="Times New Roman" w:eastAsia="Calibri"/>
          <w:lang w:val="en-US"/>
        </w:rPr>
        <w:t>Sud</w:t>
      </w:r>
      <w:proofErr w:type="spellEnd"/>
      <w:r w:rsidRPr="00CB0DA5">
        <w:rPr>
          <w:rFonts w:cs="Times New Roman" w:eastAsia="Calibri"/>
          <w:lang w:val="en-US"/>
        </w:rPr>
        <w:t xml:space="preserve"> </w:t>
      </w:r>
      <w:proofErr w:type="spellStart"/>
      <w:r w:rsidRPr="00CB0DA5">
        <w:rPr>
          <w:rFonts w:cs="Times New Roman" w:eastAsia="Calibri"/>
          <w:lang w:val="en-US"/>
        </w:rPr>
        <w:t>udovoljio</w:t>
      </w:r>
      <w:proofErr w:type="spellEnd"/>
      <w:r w:rsidRPr="00CB0DA5">
        <w:rPr>
          <w:rFonts w:cs="Times New Roman" w:eastAsia="Calibri"/>
          <w:lang w:val="en-US"/>
        </w:rPr>
        <w:t xml:space="preserve"> </w:t>
      </w:r>
      <w:proofErr w:type="spellStart"/>
      <w:r w:rsidRPr="00CB0DA5">
        <w:rPr>
          <w:rFonts w:cs="Times New Roman" w:eastAsia="Calibri"/>
          <w:lang w:val="en-US"/>
        </w:rPr>
        <w:t>i</w:t>
      </w:r>
      <w:proofErr w:type="spellEnd"/>
      <w:r w:rsidRPr="00CB0DA5">
        <w:rPr>
          <w:rFonts w:cs="Times New Roman" w:eastAsia="Calibri"/>
          <w:lang w:val="en-US"/>
        </w:rPr>
        <w:t xml:space="preserve"> </w:t>
      </w:r>
      <w:proofErr w:type="spellStart"/>
      <w:r w:rsidRPr="00CB0DA5">
        <w:rPr>
          <w:rFonts w:cs="Times New Roman" w:eastAsia="Calibri"/>
          <w:lang w:val="en-US"/>
        </w:rPr>
        <w:t>riješio</w:t>
      </w:r>
      <w:proofErr w:type="spellEnd"/>
      <w:r w:rsidRPr="00CB0DA5">
        <w:rPr>
          <w:rFonts w:cs="Times New Roman" w:eastAsia="Calibri"/>
          <w:lang w:val="en-US"/>
        </w:rPr>
        <w:t xml:space="preserve"> </w:t>
      </w:r>
      <w:proofErr w:type="spellStart"/>
      <w:r w:rsidRPr="00CB0DA5">
        <w:rPr>
          <w:rFonts w:cs="Times New Roman" w:eastAsia="Calibri"/>
          <w:lang w:val="en-US"/>
        </w:rPr>
        <w:t>kao</w:t>
      </w:r>
      <w:proofErr w:type="spellEnd"/>
      <w:r w:rsidRPr="00CB0DA5">
        <w:rPr>
          <w:rFonts w:cs="Times New Roman" w:eastAsia="Calibri"/>
          <w:lang w:val="en-US"/>
        </w:rPr>
        <w:t xml:space="preserve"> u </w:t>
      </w:r>
      <w:proofErr w:type="spellStart"/>
      <w:r w:rsidRPr="00CB0DA5">
        <w:rPr>
          <w:rFonts w:cs="Times New Roman" w:eastAsia="Calibri"/>
          <w:lang w:val="en-US"/>
        </w:rPr>
        <w:t>izrijeci</w:t>
      </w:r>
      <w:proofErr w:type="spellEnd"/>
      <w:r w:rsidRPr="00CB0DA5">
        <w:rPr>
          <w:rFonts w:cs="Times New Roman" w:eastAsia="Calibri"/>
          <w:lang w:val="en-US"/>
        </w:rPr>
        <w:t xml:space="preserve"> </w:t>
      </w:r>
      <w:proofErr w:type="spellStart"/>
      <w:r w:rsidRPr="00CB0DA5">
        <w:rPr>
          <w:rFonts w:cs="Times New Roman" w:eastAsia="Calibri"/>
          <w:lang w:val="en-US"/>
        </w:rPr>
        <w:t>ovog</w:t>
      </w:r>
      <w:proofErr w:type="spellEnd"/>
      <w:r w:rsidRPr="00CB0DA5">
        <w:rPr>
          <w:rFonts w:cs="Times New Roman" w:eastAsia="Calibri"/>
          <w:lang w:val="en-US"/>
        </w:rPr>
        <w:t xml:space="preserve"> </w:t>
      </w:r>
      <w:proofErr w:type="spellStart"/>
      <w:r w:rsidRPr="00CB0DA5">
        <w:rPr>
          <w:rFonts w:cs="Times New Roman" w:eastAsia="Calibri"/>
          <w:lang w:val="en-US"/>
        </w:rPr>
        <w:t>Rješenja</w:t>
      </w:r>
      <w:proofErr w:type="spellEnd"/>
      <w:r w:rsidRPr="00CB0DA5">
        <w:rPr>
          <w:rFonts w:cs="Times New Roman" w:eastAsia="Calibri"/>
          <w:lang w:val="en-US"/>
        </w:rPr>
        <w:t xml:space="preserve">. </w:t>
      </w: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          </w:t>
      </w:r>
      <w:r w:rsidRPr="00CB0DA5">
        <w:rPr>
          <w:rFonts w:cs="Times New Roman" w:eastAsia="Times New Roman"/>
          <w:b/>
          <w:lang w:eastAsia="hr-HR"/>
        </w:rPr>
        <w:t>3.</w:t>
      </w:r>
      <w:r w:rsidRPr="00CB0DA5">
        <w:rPr>
          <w:rFonts w:cs="Times New Roman" w:eastAsia="Times New Roman"/>
          <w:lang w:eastAsia="hr-HR"/>
        </w:rPr>
        <w:t xml:space="preserve">  </w:t>
      </w:r>
      <w:proofErr w:type="spellStart"/>
      <w:r w:rsidRPr="00CB0DA5">
        <w:rPr>
          <w:rFonts w:cs="Times New Roman" w:eastAsia="Times New Roman"/>
          <w:lang w:eastAsia="hr-HR" w:val="en-US"/>
        </w:rPr>
        <w:t>Sukladno</w:t>
      </w:r>
      <w:proofErr w:type="spellEnd"/>
      <w:r w:rsidRPr="00CB0DA5">
        <w:rPr>
          <w:rFonts w:cs="Times New Roman" w:eastAsia="Times New Roman"/>
          <w:lang w:eastAsia="hr-HR" w:val="en-US"/>
        </w:rPr>
        <w:t xml:space="preserve"> </w:t>
      </w:r>
      <w:proofErr w:type="spellStart"/>
      <w:r w:rsidRPr="00CB0DA5">
        <w:rPr>
          <w:rFonts w:cs="Times New Roman" w:eastAsia="Times New Roman"/>
          <w:lang w:eastAsia="hr-HR" w:val="en-US"/>
        </w:rPr>
        <w:t>unovčenoj</w:t>
      </w:r>
      <w:proofErr w:type="spellEnd"/>
      <w:r w:rsidRPr="00CB0DA5">
        <w:rPr>
          <w:rFonts w:cs="Times New Roman" w:eastAsia="Times New Roman"/>
          <w:lang w:eastAsia="hr-HR" w:val="en-US"/>
        </w:rPr>
        <w:t xml:space="preserve"> </w:t>
      </w:r>
      <w:proofErr w:type="spellStart"/>
      <w:r w:rsidRPr="00CB0DA5">
        <w:rPr>
          <w:rFonts w:cs="Times New Roman" w:eastAsia="Times New Roman"/>
          <w:lang w:eastAsia="hr-HR" w:val="en-US"/>
        </w:rPr>
        <w:t>stečajnoj</w:t>
      </w:r>
      <w:proofErr w:type="spellEnd"/>
      <w:r w:rsidRPr="00CB0DA5">
        <w:rPr>
          <w:rFonts w:cs="Times New Roman" w:eastAsia="Times New Roman"/>
          <w:lang w:eastAsia="hr-HR" w:val="en-US"/>
        </w:rPr>
        <w:t xml:space="preserve"> </w:t>
      </w:r>
      <w:proofErr w:type="spellStart"/>
      <w:r w:rsidRPr="00CB0DA5">
        <w:rPr>
          <w:rFonts w:cs="Times New Roman" w:eastAsia="Times New Roman"/>
          <w:lang w:eastAsia="hr-HR" w:val="en-US"/>
        </w:rPr>
        <w:t>masi</w:t>
      </w:r>
      <w:proofErr w:type="spellEnd"/>
      <w:r w:rsidRPr="00CB0DA5">
        <w:rPr>
          <w:rFonts w:cs="Times New Roman" w:eastAsia="Times New Roman"/>
          <w:lang w:eastAsia="hr-HR" w:val="en-US"/>
        </w:rPr>
        <w:t xml:space="preserve"> a </w:t>
      </w:r>
      <w:proofErr w:type="spellStart"/>
      <w:r w:rsidRPr="00CB0DA5">
        <w:rPr>
          <w:rFonts w:cs="Times New Roman" w:eastAsia="Times New Roman"/>
          <w:lang w:eastAsia="hr-HR" w:val="en-US"/>
        </w:rPr>
        <w:t>prema</w:t>
      </w:r>
      <w:proofErr w:type="spellEnd"/>
      <w:r w:rsidRPr="00CB0DA5">
        <w:rPr>
          <w:rFonts w:cs="Times New Roman" w:eastAsia="Times New Roman"/>
          <w:lang w:eastAsia="hr-HR" w:val="en-US"/>
        </w:rPr>
        <w:t xml:space="preserve"> </w:t>
      </w:r>
      <w:proofErr w:type="spellStart"/>
      <w:r w:rsidRPr="00CB0DA5">
        <w:rPr>
          <w:rFonts w:cs="Times New Roman" w:eastAsia="Times New Roman"/>
          <w:lang w:eastAsia="hr-HR" w:val="en-US"/>
        </w:rPr>
        <w:t>sastavljenom</w:t>
      </w:r>
      <w:proofErr w:type="spellEnd"/>
      <w:r w:rsidRPr="00CB0DA5">
        <w:rPr>
          <w:rFonts w:cs="Times New Roman" w:eastAsia="Times New Roman"/>
          <w:lang w:eastAsia="hr-HR" w:val="en-US"/>
        </w:rPr>
        <w:t xml:space="preserve"> </w:t>
      </w:r>
      <w:proofErr w:type="spellStart"/>
      <w:r w:rsidRPr="00CB0DA5">
        <w:rPr>
          <w:rFonts w:cs="Times New Roman" w:eastAsia="Times New Roman"/>
          <w:lang w:eastAsia="hr-HR" w:val="en-US"/>
        </w:rPr>
        <w:t>izračunu</w:t>
      </w:r>
      <w:proofErr w:type="spellEnd"/>
      <w:r w:rsidRPr="00CB0DA5">
        <w:rPr>
          <w:rFonts w:cs="Times New Roman" w:eastAsia="Times New Roman"/>
          <w:lang w:eastAsia="hr-HR" w:val="en-US"/>
        </w:rPr>
        <w:t xml:space="preserve">, </w:t>
      </w:r>
      <w:r w:rsidRPr="00CB0DA5">
        <w:rPr>
          <w:rFonts w:cs="Times New Roman" w:eastAsia="Times New Roman"/>
          <w:lang w:eastAsia="hr-HR"/>
        </w:rPr>
        <w:t>Stečajna je upraviteljica obrazložila iznose nagrada istaknuvši pri tome kako je u ovome stečajnom postupku, do prestanka primjenjivanja Uredbe o kriterijima i načinu obračuna i plaćanja nagrada stečajnim upraviteljima (</w:t>
      </w:r>
      <w:r w:rsidRPr="00CB0DA5">
        <w:rPr>
          <w:rFonts w:cs="Times New Roman" w:eastAsia="Times New Roman"/>
          <w:i/>
          <w:lang w:eastAsia="hr-HR"/>
        </w:rPr>
        <w:t>Narodne novine</w:t>
      </w:r>
      <w:r w:rsidRPr="00CB0DA5">
        <w:rPr>
          <w:rFonts w:cs="Times New Roman" w:eastAsia="Times New Roman"/>
          <w:lang w:eastAsia="hr-HR"/>
        </w:rPr>
        <w:t xml:space="preserve">, br.: 189/03, dalje: </w:t>
      </w:r>
      <w:r w:rsidRPr="00CB0DA5">
        <w:rPr>
          <w:rFonts w:cs="Times New Roman" w:eastAsia="Times New Roman"/>
          <w:i/>
          <w:lang w:eastAsia="hr-HR"/>
        </w:rPr>
        <w:t>stara</w:t>
      </w:r>
      <w:r w:rsidRPr="00CB0DA5">
        <w:rPr>
          <w:rFonts w:cs="Times New Roman" w:eastAsia="Times New Roman"/>
          <w:lang w:eastAsia="hr-HR"/>
        </w:rPr>
        <w:t xml:space="preserve"> Uredba), unovčena stečajna masa u iznosu od: 46.082,66 kuna. Kako se, sukladno članku 16, stavcima 2. i 3, Uredbe o kriterijima i načinu obračuna i plaćanja nagrade stečajnim upraviteljima (</w:t>
      </w:r>
      <w:r w:rsidRPr="00CB0DA5">
        <w:rPr>
          <w:rFonts w:cs="Times New Roman" w:eastAsia="Times New Roman"/>
          <w:i/>
          <w:lang w:eastAsia="hr-HR"/>
        </w:rPr>
        <w:t>Narodne novine</w:t>
      </w:r>
      <w:r w:rsidRPr="00CB0DA5">
        <w:rPr>
          <w:rFonts w:cs="Times New Roman" w:eastAsia="Times New Roman"/>
          <w:lang w:eastAsia="hr-HR"/>
        </w:rPr>
        <w:t xml:space="preserve">, br.: 105/15, dalje: </w:t>
      </w:r>
      <w:r w:rsidRPr="00CB0DA5">
        <w:rPr>
          <w:rFonts w:cs="Times New Roman" w:eastAsia="Times New Roman"/>
          <w:i/>
          <w:lang w:eastAsia="hr-HR"/>
        </w:rPr>
        <w:t>nova</w:t>
      </w:r>
      <w:r w:rsidRPr="00CB0DA5">
        <w:rPr>
          <w:rFonts w:cs="Times New Roman" w:eastAsia="Times New Roman"/>
          <w:lang w:eastAsia="hr-HR"/>
        </w:rPr>
        <w:t xml:space="preserve"> Uredba), za rad stečajnog upravitelja obavljen do stupanja na snagu </w:t>
      </w:r>
      <w:r w:rsidRPr="00CB0DA5">
        <w:rPr>
          <w:rFonts w:cs="Times New Roman" w:eastAsia="Times New Roman"/>
          <w:i/>
          <w:lang w:eastAsia="hr-HR"/>
        </w:rPr>
        <w:t>nove</w:t>
      </w:r>
      <w:r w:rsidRPr="00CB0DA5">
        <w:rPr>
          <w:rFonts w:cs="Times New Roman" w:eastAsia="Times New Roman"/>
          <w:lang w:eastAsia="hr-HR"/>
        </w:rPr>
        <w:t xml:space="preserve"> Uredbe (10. listopada 2015), nagrada </w:t>
      </w:r>
      <w:proofErr w:type="spellStart"/>
      <w:r w:rsidRPr="00CB0DA5">
        <w:rPr>
          <w:rFonts w:cs="Times New Roman" w:eastAsia="Times New Roman"/>
          <w:lang w:eastAsia="hr-HR"/>
        </w:rPr>
        <w:t>obračunaje</w:t>
      </w:r>
      <w:proofErr w:type="spellEnd"/>
      <w:r w:rsidRPr="00CB0DA5">
        <w:rPr>
          <w:rFonts w:cs="Times New Roman" w:eastAsia="Times New Roman"/>
          <w:lang w:eastAsia="hr-HR"/>
        </w:rPr>
        <w:t xml:space="preserve"> i određuje po </w:t>
      </w:r>
      <w:r w:rsidRPr="00CB0DA5">
        <w:rPr>
          <w:rFonts w:cs="Times New Roman" w:eastAsia="Times New Roman"/>
          <w:i/>
          <w:lang w:eastAsia="hr-HR"/>
        </w:rPr>
        <w:t>staroj</w:t>
      </w:r>
      <w:r w:rsidRPr="00CB0DA5">
        <w:rPr>
          <w:rFonts w:cs="Times New Roman" w:eastAsia="Times New Roman"/>
          <w:lang w:eastAsia="hr-HR"/>
        </w:rPr>
        <w:t xml:space="preserve"> Uredbi a za poslove stečajnog upravitelja obavljene nakon stupanja na snagu </w:t>
      </w:r>
      <w:r w:rsidRPr="00CB0DA5">
        <w:rPr>
          <w:rFonts w:cs="Times New Roman" w:eastAsia="Times New Roman"/>
          <w:i/>
          <w:lang w:eastAsia="hr-HR"/>
        </w:rPr>
        <w:t>nove</w:t>
      </w:r>
      <w:r w:rsidRPr="00CB0DA5">
        <w:rPr>
          <w:rFonts w:cs="Times New Roman" w:eastAsia="Times New Roman"/>
          <w:lang w:eastAsia="hr-HR"/>
        </w:rPr>
        <w:t xml:space="preserve"> Uredbe, nagrada će se obračunati i odrediti po pravilima te iste </w:t>
      </w:r>
      <w:r w:rsidRPr="00CB0DA5">
        <w:rPr>
          <w:rFonts w:cs="Times New Roman" w:eastAsia="Times New Roman"/>
          <w:i/>
          <w:lang w:eastAsia="hr-HR"/>
        </w:rPr>
        <w:t>nove</w:t>
      </w:r>
      <w:r w:rsidRPr="00CB0DA5">
        <w:rPr>
          <w:rFonts w:cs="Times New Roman" w:eastAsia="Times New Roman"/>
          <w:lang w:eastAsia="hr-HR"/>
        </w:rPr>
        <w:t xml:space="preserve"> Uredbe, vodeći računa o postotku namirenja sukladno </w:t>
      </w:r>
      <w:r w:rsidRPr="00CB0DA5">
        <w:rPr>
          <w:rFonts w:cs="Times New Roman" w:eastAsia="Times New Roman"/>
          <w:i/>
          <w:lang w:eastAsia="hr-HR"/>
        </w:rPr>
        <w:t>staroj</w:t>
      </w:r>
      <w:r w:rsidRPr="00CB0DA5">
        <w:rPr>
          <w:rFonts w:cs="Times New Roman" w:eastAsia="Times New Roman"/>
          <w:lang w:eastAsia="hr-HR"/>
        </w:rPr>
        <w:t xml:space="preserve"> Uredbi, to je Stečajna upraviteljica istakla kako se obračunom po </w:t>
      </w:r>
      <w:r w:rsidRPr="00CB0DA5">
        <w:rPr>
          <w:rFonts w:cs="Times New Roman" w:eastAsia="Times New Roman"/>
          <w:i/>
          <w:lang w:eastAsia="hr-HR"/>
        </w:rPr>
        <w:t>staroj</w:t>
      </w:r>
      <w:r w:rsidRPr="00CB0DA5">
        <w:rPr>
          <w:rFonts w:cs="Times New Roman" w:eastAsia="Times New Roman"/>
          <w:lang w:eastAsia="hr-HR"/>
        </w:rPr>
        <w:t xml:space="preserve"> Uredbi može odrediti iznos nagrade od 15% od unovčene stečajne mase u iznosu od: 46.082,66 kuna a to je upravo iznos od: 6.912,40 kuna neto, odnosno u bruto iznosu to je: 11.403,98 kuna.</w:t>
      </w: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          </w:t>
      </w:r>
      <w:r w:rsidRPr="00CB0DA5">
        <w:rPr>
          <w:rFonts w:cs="Times New Roman" w:eastAsia="Times New Roman"/>
          <w:b/>
          <w:lang w:eastAsia="hr-HR"/>
        </w:rPr>
        <w:t>4.</w:t>
      </w:r>
      <w:r w:rsidRPr="00CB0DA5">
        <w:rPr>
          <w:rFonts w:cs="Times New Roman" w:eastAsia="Times New Roman"/>
          <w:lang w:eastAsia="hr-HR"/>
        </w:rPr>
        <w:t xml:space="preserve">  Nakon stupanja na snagu </w:t>
      </w:r>
      <w:r w:rsidRPr="00CB0DA5">
        <w:rPr>
          <w:rFonts w:cs="Times New Roman" w:eastAsia="Times New Roman"/>
          <w:i/>
          <w:lang w:eastAsia="hr-HR"/>
        </w:rPr>
        <w:t>nove</w:t>
      </w:r>
      <w:r w:rsidRPr="00CB0DA5">
        <w:rPr>
          <w:rFonts w:cs="Times New Roman" w:eastAsia="Times New Roman"/>
          <w:lang w:eastAsia="hr-HR"/>
        </w:rPr>
        <w:t xml:space="preserve"> Uredbe (10. listopada 2015), stečajna je masa unovčena u iznosu od: 750.258,11 kuna pa joj se nagrada za taj unovčeni iznos određuje sukladno postotcima propisanim u članku 7, </w:t>
      </w:r>
      <w:r w:rsidRPr="00CB0DA5">
        <w:rPr>
          <w:rFonts w:cs="Times New Roman" w:eastAsia="Times New Roman"/>
          <w:i/>
          <w:lang w:eastAsia="hr-HR"/>
        </w:rPr>
        <w:t>nove</w:t>
      </w:r>
      <w:r w:rsidRPr="00CB0DA5">
        <w:rPr>
          <w:rFonts w:cs="Times New Roman" w:eastAsia="Times New Roman"/>
          <w:lang w:eastAsia="hr-HR"/>
        </w:rPr>
        <w:t xml:space="preserve"> Uredbe, temeljem kojih postotaka je Stečajna upraviteljica obračunala nagradu koja je pripada po toj </w:t>
      </w:r>
      <w:r w:rsidRPr="00CB0DA5">
        <w:rPr>
          <w:rFonts w:cs="Times New Roman" w:eastAsia="Times New Roman"/>
          <w:i/>
          <w:lang w:eastAsia="hr-HR"/>
        </w:rPr>
        <w:t>novoj</w:t>
      </w:r>
      <w:r w:rsidRPr="00CB0DA5">
        <w:rPr>
          <w:rFonts w:cs="Times New Roman" w:eastAsia="Times New Roman"/>
          <w:lang w:eastAsia="hr-HR"/>
        </w:rPr>
        <w:t xml:space="preserve"> Uredbi a zbroj kojih postotaka ukupno iznosi: 80.022,80 kuna bruto a kojem se iznosu još dodaje 7,5% na ime doprinosa za zdravstveno osiguranje pa bi sveukupni iznos bruto nagrade po </w:t>
      </w:r>
      <w:r w:rsidRPr="00CB0DA5">
        <w:rPr>
          <w:rFonts w:cs="Times New Roman" w:eastAsia="Times New Roman"/>
          <w:i/>
          <w:lang w:eastAsia="hr-HR"/>
        </w:rPr>
        <w:t>novoj</w:t>
      </w:r>
      <w:r w:rsidRPr="00CB0DA5">
        <w:rPr>
          <w:rFonts w:cs="Times New Roman" w:eastAsia="Times New Roman"/>
          <w:lang w:eastAsia="hr-HR"/>
        </w:rPr>
        <w:t xml:space="preserve"> Uredbi iznosio: 86.024,51 kunu. Kada se zbroje bruto iznosi nagrade određeni i po </w:t>
      </w:r>
      <w:r w:rsidRPr="00CB0DA5">
        <w:rPr>
          <w:rFonts w:cs="Times New Roman" w:eastAsia="Times New Roman"/>
          <w:i/>
          <w:lang w:eastAsia="hr-HR"/>
        </w:rPr>
        <w:t>staroj</w:t>
      </w:r>
    </w:p>
    <w:p w:rsidRDefault="00CB0DA5" w:rsidP="00CB0DA5" w:rsidR="00CB0DA5">
      <w:pPr>
        <w:spacing w:after="0"/>
        <w:jc w:val="both"/>
        <w:rPr>
          <w:rFonts w:cs="Times New Roman" w:eastAsia="Times New Roman"/>
          <w:lang w:eastAsia="hr-HR"/>
        </w:rPr>
      </w:pPr>
    </w:p>
    <w:p w:rsidRDefault="00CB0DA5" w:rsidP="00CB0DA5" w:rsidR="00CB0DA5">
      <w:pPr>
        <w:spacing w:after="0"/>
        <w:jc w:val="both"/>
        <w:rPr>
          <w:rFonts w:cs="Times New Roman" w:eastAsia="Times New Roman"/>
          <w:lang w:eastAsia="hr-HR"/>
        </w:rPr>
      </w:pPr>
    </w:p>
    <w:p w:rsidRDefault="00CB0DA5" w:rsidP="00CB0DA5" w:rsidR="00CB0DA5">
      <w:pPr>
        <w:spacing w:after="0"/>
        <w:jc w:val="both"/>
        <w:rPr>
          <w:rFonts w:cs="Times New Roman" w:eastAsia="Times New Roman"/>
          <w:lang w:eastAsia="hr-HR"/>
        </w:rPr>
      </w:pPr>
    </w:p>
    <w:p w:rsidRDefault="00CB0DA5" w:rsidP="00CB0DA5" w:rsid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szCs w:val="20"/>
          <w:lang w:eastAsia="hr-HR" w:val="en-AU"/>
        </w:rPr>
      </w:pPr>
      <w:r w:rsidRPr="00CB0DA5">
        <w:rPr>
          <w:rFonts w:cs="Times New Roman" w:eastAsia="Times New Roman"/>
          <w:szCs w:val="20"/>
          <w:lang w:eastAsia="hr-HR" w:val="en-AU"/>
        </w:rPr>
        <w:t xml:space="preserve">                                                                   </w:t>
      </w:r>
      <w:r w:rsidRPr="00CB0DA5">
        <w:rPr>
          <w:rFonts w:cs="Times New Roman" w:eastAsia="Times New Roman"/>
          <w:b/>
          <w:szCs w:val="20"/>
          <w:lang w:eastAsia="hr-HR" w:val="en-AU"/>
        </w:rPr>
        <w:t>- 3-</w:t>
      </w:r>
      <w:r w:rsidRPr="00CB0DA5">
        <w:rPr>
          <w:rFonts w:cs="Times New Roman" w:eastAsia="Times New Roman"/>
          <w:szCs w:val="20"/>
          <w:lang w:eastAsia="hr-HR" w:val="en-AU"/>
        </w:rPr>
        <w:t xml:space="preserve">                            </w:t>
      </w:r>
      <w:proofErr w:type="spellStart"/>
      <w:r w:rsidRPr="00CB0DA5">
        <w:rPr>
          <w:rFonts w:cs="Times New Roman" w:eastAsia="Times New Roman"/>
          <w:b/>
          <w:szCs w:val="20"/>
          <w:lang w:eastAsia="hr-HR" w:val="en-AU"/>
        </w:rPr>
        <w:t>Broj</w:t>
      </w:r>
      <w:proofErr w:type="spellEnd"/>
      <w:r w:rsidRPr="00CB0DA5">
        <w:rPr>
          <w:rFonts w:cs="Times New Roman" w:eastAsia="Times New Roman"/>
          <w:b/>
          <w:szCs w:val="20"/>
          <w:lang w:eastAsia="hr-HR" w:val="en-AU"/>
        </w:rPr>
        <w:t>: 14. St-80/2004.</w:t>
      </w: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i po </w:t>
      </w:r>
      <w:r w:rsidRPr="00CB0DA5">
        <w:rPr>
          <w:rFonts w:cs="Times New Roman" w:eastAsia="Times New Roman"/>
          <w:i/>
          <w:lang w:eastAsia="hr-HR"/>
        </w:rPr>
        <w:t>novoj</w:t>
      </w:r>
      <w:r w:rsidRPr="00CB0DA5">
        <w:rPr>
          <w:rFonts w:cs="Times New Roman" w:eastAsia="Times New Roman"/>
          <w:lang w:eastAsia="hr-HR"/>
        </w:rPr>
        <w:t xml:space="preserve"> Uredbi, dobije se ukupni iznos bruto nagrade od: 97.428,49 kuna, koliko je Stečajna upraviteljica rezervirala i predložila odrediti joj. Pored toga, ista je predložila odrediti joj i naknadu troškova u ukupnom iznosu od: 4.117,87 kuna a koji se troškovi sastoje od odlazaka u Vrliku gdje se je nalazila nekretnina Dužnika koja je unovčena, zatim u Sinj u Ured za katastar te u Trogir gdje je sjedište stečajnog Dužnika. Detaljno je o svim tim troškovima Stečajna upraviteljica obrazložila u Završnom izvješću.</w:t>
      </w: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tabs>
          <w:tab w:pos="142" w:val="left"/>
        </w:tabs>
        <w:spacing w:after="0"/>
        <w:jc w:val="both"/>
        <w:rPr>
          <w:rFonts w:cs="Times New Roman" w:eastAsia="Times New Roman"/>
          <w:lang w:eastAsia="hr-HR"/>
        </w:rPr>
      </w:pPr>
      <w:r w:rsidRPr="00CB0DA5">
        <w:rPr>
          <w:rFonts w:cs="Times New Roman" w:eastAsia="Times New Roman"/>
        </w:rPr>
        <w:t xml:space="preserve">           </w:t>
      </w:r>
      <w:r w:rsidRPr="00CB0DA5">
        <w:rPr>
          <w:rFonts w:cs="Times New Roman" w:eastAsia="Times New Roman"/>
          <w:b/>
          <w:lang w:eastAsia="hr-HR"/>
        </w:rPr>
        <w:t>5</w:t>
      </w:r>
      <w:r w:rsidRPr="00CB0DA5">
        <w:rPr>
          <w:rFonts w:cs="Times New Roman" w:eastAsia="Times New Roman"/>
          <w:b/>
        </w:rPr>
        <w:t>.</w:t>
      </w:r>
      <w:r w:rsidRPr="00CB0DA5">
        <w:rPr>
          <w:rFonts w:cs="Times New Roman" w:eastAsia="Times New Roman"/>
        </w:rPr>
        <w:t xml:space="preserve">  </w:t>
      </w:r>
      <w:r w:rsidRPr="00CB0DA5">
        <w:rPr>
          <w:rFonts w:cs="Times New Roman" w:eastAsia="Times New Roman"/>
          <w:lang w:eastAsia="hr-HR"/>
        </w:rPr>
        <w:t>Sud je riješio kao u izrijeci ovog Rješenja zbog niže navedenih razloga.</w:t>
      </w: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 </w:t>
      </w: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           </w:t>
      </w:r>
      <w:r w:rsidRPr="00CB0DA5">
        <w:rPr>
          <w:rFonts w:cs="Times New Roman" w:eastAsia="Times New Roman"/>
          <w:b/>
          <w:lang w:eastAsia="hr-HR"/>
        </w:rPr>
        <w:t>6.</w:t>
      </w:r>
      <w:r w:rsidRPr="00CB0DA5">
        <w:rPr>
          <w:rFonts w:cs="Times New Roman" w:eastAsia="Times New Roman"/>
          <w:lang w:eastAsia="hr-HR"/>
        </w:rPr>
        <w:t xml:space="preserve">  Člankom 94. a u vezi sa člankom 441, Stečajnog zakona (</w:t>
      </w:r>
      <w:r w:rsidRPr="00CB0DA5">
        <w:rPr>
          <w:rFonts w:cs="Times New Roman" w:eastAsia="Times New Roman"/>
          <w:i/>
          <w:lang w:eastAsia="hr-HR"/>
        </w:rPr>
        <w:t>Narodne novine</w:t>
      </w:r>
      <w:r w:rsidRPr="00CB0DA5">
        <w:rPr>
          <w:rFonts w:cs="Times New Roman" w:eastAsia="Times New Roman"/>
          <w:lang w:eastAsia="hr-HR"/>
        </w:rPr>
        <w:t xml:space="preserve">, br.-i: 71/15. i 104/17, dalje: SZ), propisano je kako stečajni upravitelj ima pravo na nagradu za svoj rad te na naknadu stvarnih troškova te kako nagradu rješenjem određuje sud prema Uredbi kojom Vlada Republike Hrvatske utvrđuje kriterije i način obračuna i plaćanja nagrade stečajnim upraviteljima a naknadu troškova određuje Sud na temelju pisanoga, obrazloženoga i dokumentiranoga izvješća stečajnog upravitelja (stavci 1. – 3). </w:t>
      </w: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            </w:t>
      </w:r>
      <w:r w:rsidRPr="00CB0DA5">
        <w:rPr>
          <w:rFonts w:cs="Times New Roman" w:eastAsia="Times New Roman"/>
          <w:b/>
          <w:lang w:eastAsia="hr-HR"/>
        </w:rPr>
        <w:t>7.</w:t>
      </w:r>
      <w:r w:rsidRPr="00CB0DA5">
        <w:rPr>
          <w:rFonts w:cs="Times New Roman" w:eastAsia="Times New Roman"/>
          <w:lang w:eastAsia="hr-HR"/>
        </w:rPr>
        <w:t xml:space="preserve">  Člankom 2, </w:t>
      </w:r>
      <w:r w:rsidRPr="00CB0DA5">
        <w:rPr>
          <w:rFonts w:cs="Times New Roman" w:eastAsia="Times New Roman"/>
          <w:i/>
          <w:lang w:eastAsia="hr-HR"/>
        </w:rPr>
        <w:t>nove</w:t>
      </w:r>
      <w:r w:rsidRPr="00CB0DA5">
        <w:rPr>
          <w:rFonts w:cs="Times New Roman" w:eastAsia="Times New Roman"/>
          <w:lang w:eastAsia="hr-HR"/>
        </w:rPr>
        <w:t xml:space="preserve"> Uredbe, propisano je kako Stečajni upravitelj ima pravo na nagradu za obavljene poslove a koju određuje sud nakon što isti obavi poslove za koje je imenovan. </w:t>
      </w:r>
    </w:p>
    <w:p w:rsidRDefault="00CB0DA5" w:rsidP="00CB0DA5" w:rsidR="00CB0DA5" w:rsidRPr="00CB0DA5">
      <w:pPr>
        <w:spacing w:after="0"/>
        <w:jc w:val="both"/>
        <w:rPr>
          <w:rFonts w:cs="Times New Roman" w:eastAsia="Times New Roman"/>
          <w:color w:val="666666"/>
          <w:lang w:eastAsia="hr-HR"/>
        </w:rPr>
      </w:pPr>
      <w:r w:rsidRPr="00CB0DA5">
        <w:rPr>
          <w:rFonts w:cs="Times New Roman" w:eastAsia="Times New Roman"/>
          <w:lang w:eastAsia="hr-HR"/>
        </w:rPr>
        <w:t xml:space="preserve">            </w:t>
      </w:r>
      <w:r w:rsidRPr="00CB0DA5">
        <w:rPr>
          <w:rFonts w:cs="Times New Roman" w:eastAsia="Times New Roman"/>
          <w:b/>
          <w:lang w:eastAsia="hr-HR"/>
        </w:rPr>
        <w:t>8.</w:t>
      </w:r>
      <w:r w:rsidRPr="00CB0DA5">
        <w:rPr>
          <w:rFonts w:cs="Times New Roman" w:eastAsia="Times New Roman"/>
          <w:lang w:eastAsia="hr-HR"/>
        </w:rPr>
        <w:t xml:space="preserve">  </w:t>
      </w:r>
      <w:r w:rsidRPr="00CB0DA5">
        <w:rPr>
          <w:rFonts w:cs="Times New Roman" w:eastAsia="Times New Roman"/>
          <w:lang w:eastAsia="hr-HR" w:val="fr-FR"/>
        </w:rPr>
        <w:t>Č</w:t>
      </w:r>
      <w:proofErr w:type="spellStart"/>
      <w:r w:rsidRPr="00CB0DA5">
        <w:rPr>
          <w:rFonts w:cs="Times New Roman" w:eastAsia="Times New Roman"/>
          <w:lang w:eastAsia="hr-HR"/>
        </w:rPr>
        <w:t>lankom</w:t>
      </w:r>
      <w:proofErr w:type="spellEnd"/>
      <w:r w:rsidRPr="00CB0DA5">
        <w:rPr>
          <w:rFonts w:cs="Times New Roman" w:eastAsia="Times New Roman"/>
          <w:lang w:eastAsia="hr-HR"/>
        </w:rPr>
        <w:t xml:space="preserve"> 16, stavcima 2. i 3, </w:t>
      </w:r>
      <w:r w:rsidRPr="00CB0DA5">
        <w:rPr>
          <w:rFonts w:cs="Times New Roman" w:eastAsia="Times New Roman"/>
          <w:i/>
          <w:lang w:eastAsia="hr-HR"/>
        </w:rPr>
        <w:t>nove</w:t>
      </w:r>
      <w:r w:rsidRPr="00CB0DA5">
        <w:rPr>
          <w:rFonts w:cs="Times New Roman" w:eastAsia="Times New Roman"/>
          <w:lang w:eastAsia="hr-HR"/>
        </w:rPr>
        <w:t xml:space="preserve"> Uredbe je propisano:</w:t>
      </w:r>
      <w:r w:rsidRPr="00CB0DA5">
        <w:rPr>
          <w:rFonts w:cs="Times New Roman" w:eastAsia="Times New Roman"/>
          <w:color w:val="666666"/>
          <w:lang w:eastAsia="hr-HR"/>
        </w:rPr>
        <w:t xml:space="preserve"> </w:t>
      </w:r>
    </w:p>
    <w:p w:rsidRDefault="00CB0DA5" w:rsidP="00CB0DA5" w:rsidR="00CB0DA5" w:rsidRPr="00CB0DA5">
      <w:pPr>
        <w:spacing w:after="0"/>
        <w:jc w:val="both"/>
        <w:rPr>
          <w:rFonts w:cs="Times New Roman" w:eastAsia="Times New Roman"/>
          <w:lang w:eastAsia="hr-HR"/>
        </w:rPr>
      </w:pPr>
      <w:r w:rsidRPr="00CB0DA5">
        <w:rPr>
          <w:rFonts w:cs="Times New Roman" w:eastAsia="Times New Roman"/>
          <w:i/>
          <w:lang w:eastAsia="hr-HR"/>
        </w:rPr>
        <w:t xml:space="preserve">(2)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 </w:t>
      </w:r>
    </w:p>
    <w:p w:rsidRDefault="00CB0DA5" w:rsidP="00CB0DA5" w:rsidR="00CB0DA5" w:rsidRPr="00CB0DA5">
      <w:pPr>
        <w:spacing w:after="0"/>
        <w:jc w:val="both"/>
        <w:rPr>
          <w:rFonts w:cs="Times New Roman" w:eastAsia="Times New Roman"/>
          <w:i/>
          <w:lang w:eastAsia="hr-HR"/>
        </w:rPr>
      </w:pPr>
      <w:r w:rsidRPr="00CB0DA5">
        <w:rPr>
          <w:rFonts w:cs="Times New Roman" w:eastAsia="Times New Roman"/>
          <w:i/>
          <w:lang w:eastAsia="hr-HR"/>
        </w:rPr>
        <w:t>(3) Za poslove obavljene nakon stupanja na snagu ove Uredbe, nagrada će se odrediti po njenim pravilima, vodeći računa o postotku namirenja iz stavka 2. ovoga članka.</w:t>
      </w: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i/>
          <w:lang w:eastAsia="hr-HR"/>
        </w:rPr>
      </w:pPr>
      <w:r w:rsidRPr="00CB0DA5">
        <w:rPr>
          <w:rFonts w:cs="Times New Roman" w:eastAsia="Times New Roman"/>
          <w:lang w:eastAsia="hr-HR"/>
        </w:rPr>
        <w:t xml:space="preserve">            </w:t>
      </w:r>
      <w:r w:rsidRPr="00CB0DA5">
        <w:rPr>
          <w:rFonts w:cs="Times New Roman" w:eastAsia="Times New Roman"/>
          <w:b/>
          <w:lang w:eastAsia="hr-HR"/>
        </w:rPr>
        <w:t>9.</w:t>
      </w:r>
      <w:r w:rsidRPr="00CB0DA5">
        <w:rPr>
          <w:rFonts w:cs="Times New Roman" w:eastAsia="Times New Roman"/>
          <w:lang w:eastAsia="hr-HR"/>
        </w:rPr>
        <w:t xml:space="preserve">  </w:t>
      </w:r>
      <w:r w:rsidRPr="00CB0DA5">
        <w:rPr>
          <w:rFonts w:cs="Times New Roman" w:eastAsia="Times New Roman"/>
          <w:lang w:eastAsia="hr-HR" w:val="fr-FR"/>
        </w:rPr>
        <w:t xml:space="preserve">Člankom 5, stavkom 1, </w:t>
      </w:r>
      <w:r w:rsidRPr="00CB0DA5">
        <w:rPr>
          <w:rFonts w:cs="Times New Roman" w:eastAsia="Times New Roman"/>
          <w:i/>
          <w:lang w:eastAsia="hr-HR" w:val="fr-FR"/>
        </w:rPr>
        <w:t>nove</w:t>
      </w:r>
      <w:r w:rsidRPr="00CB0DA5">
        <w:rPr>
          <w:rFonts w:cs="Times New Roman" w:eastAsia="Times New Roman"/>
          <w:lang w:eastAsia="hr-HR" w:val="fr-FR"/>
        </w:rPr>
        <w:t xml:space="preserve"> Uredbe je propisano: </w:t>
      </w:r>
      <w:r w:rsidRPr="00CB0DA5">
        <w:rPr>
          <w:rFonts w:cs="Times New Roman" w:eastAsia="Times New Roman"/>
          <w:i/>
          <w:lang w:eastAsia="hr-HR" w:val="fr-FR"/>
        </w:rPr>
        <w:t>Sud rješenjem utvrđuje visinu nagrade, uzimajući u obzir obujam i složenost poslova, rad stečajnoga upravitelja na ispitivanju tražbina te vrijednost unovčene stečajne mase.</w:t>
      </w:r>
      <w:r w:rsidRPr="00CB0DA5">
        <w:rPr>
          <w:rFonts w:cs="Times New Roman" w:eastAsia="Times New Roman"/>
          <w:lang w:eastAsia="hr-HR" w:val="fr-FR"/>
        </w:rPr>
        <w:t xml:space="preserve"> Člankom 6, </w:t>
      </w:r>
      <w:r w:rsidRPr="00CB0DA5">
        <w:rPr>
          <w:rFonts w:cs="Times New Roman" w:eastAsia="Times New Roman"/>
          <w:i/>
          <w:lang w:eastAsia="hr-HR" w:val="fr-FR"/>
        </w:rPr>
        <w:t>nove</w:t>
      </w:r>
      <w:r w:rsidRPr="00CB0DA5">
        <w:rPr>
          <w:rFonts w:cs="Times New Roman" w:eastAsia="Times New Roman"/>
          <w:lang w:eastAsia="hr-HR" w:val="fr-FR"/>
        </w:rPr>
        <w:t xml:space="preserve"> Uredbe je propisano kako nagrada može iznositi najviše 795.000,00 kuna, od čega temeljem </w:t>
      </w:r>
      <w:r w:rsidRPr="00CB0DA5">
        <w:rPr>
          <w:rFonts w:cs="Times New Roman" w:eastAsia="Times New Roman"/>
          <w:i/>
          <w:lang w:eastAsia="hr-HR" w:val="fr-FR"/>
        </w:rPr>
        <w:t>(...) vrijednosti unovčene stečajne mase najviše 630.000,00 kuna</w:t>
      </w:r>
      <w:r w:rsidRPr="00CB0DA5">
        <w:rPr>
          <w:rFonts w:cs="Times New Roman" w:eastAsia="Times New Roman"/>
          <w:lang w:eastAsia="hr-HR" w:val="fr-FR"/>
        </w:rPr>
        <w:t xml:space="preserve">. Tablicom iz članka 7, </w:t>
      </w:r>
      <w:r w:rsidRPr="00CB0DA5">
        <w:rPr>
          <w:rFonts w:cs="Times New Roman" w:eastAsia="Times New Roman"/>
          <w:i/>
          <w:lang w:eastAsia="hr-HR" w:val="fr-FR"/>
        </w:rPr>
        <w:t>nove</w:t>
      </w:r>
      <w:r w:rsidRPr="00CB0DA5">
        <w:rPr>
          <w:rFonts w:cs="Times New Roman" w:eastAsia="Times New Roman"/>
          <w:lang w:eastAsia="hr-HR" w:val="fr-FR"/>
        </w:rPr>
        <w:t xml:space="preserve"> Uredbe jesu propisani postotci za određivanje nagrade stečajnom upravitelju u ovisnosti od unovčene stečajne mase a isto je to propisano i člankom 4, </w:t>
      </w:r>
      <w:r w:rsidRPr="00CB0DA5">
        <w:rPr>
          <w:rFonts w:cs="Times New Roman" w:eastAsia="Times New Roman"/>
          <w:i/>
          <w:lang w:eastAsia="hr-HR" w:val="fr-FR"/>
        </w:rPr>
        <w:t>stare</w:t>
      </w:r>
      <w:r w:rsidRPr="00CB0DA5">
        <w:rPr>
          <w:rFonts w:cs="Times New Roman" w:eastAsia="Times New Roman"/>
          <w:lang w:eastAsia="hr-HR" w:val="fr-FR"/>
        </w:rPr>
        <w:t xml:space="preserve"> Uredbe za unovčenu stečajnu masu u razdoblju njezine primjene. Sukladno članku 15, </w:t>
      </w:r>
      <w:r w:rsidRPr="00CB0DA5">
        <w:rPr>
          <w:rFonts w:cs="Times New Roman" w:eastAsia="Times New Roman"/>
          <w:i/>
          <w:lang w:eastAsia="hr-HR" w:val="fr-FR"/>
        </w:rPr>
        <w:t>nove</w:t>
      </w:r>
      <w:r w:rsidRPr="00CB0DA5">
        <w:rPr>
          <w:rFonts w:cs="Times New Roman" w:eastAsia="Times New Roman"/>
          <w:lang w:eastAsia="hr-HR" w:val="fr-FR"/>
        </w:rPr>
        <w:t xml:space="preserve"> Uredbe, svi iznosi određeni tom </w:t>
      </w:r>
      <w:r w:rsidRPr="00CB0DA5">
        <w:rPr>
          <w:rFonts w:cs="Times New Roman" w:eastAsia="Times New Roman"/>
          <w:i/>
          <w:lang w:eastAsia="hr-HR" w:val="fr-FR"/>
        </w:rPr>
        <w:t>novom</w:t>
      </w:r>
      <w:r w:rsidRPr="00CB0DA5">
        <w:rPr>
          <w:rFonts w:cs="Times New Roman" w:eastAsia="Times New Roman"/>
          <w:lang w:eastAsia="hr-HR" w:val="fr-FR"/>
        </w:rPr>
        <w:t xml:space="preserve"> Uredbom jesu određeni/propisani u bruto iznosu dok su po članku 19, </w:t>
      </w:r>
      <w:r w:rsidRPr="00CB0DA5">
        <w:rPr>
          <w:rFonts w:cs="Times New Roman" w:eastAsia="Times New Roman"/>
          <w:i/>
          <w:lang w:eastAsia="hr-HR" w:val="fr-FR"/>
        </w:rPr>
        <w:t>stare</w:t>
      </w:r>
      <w:r w:rsidRPr="00CB0DA5">
        <w:rPr>
          <w:rFonts w:cs="Times New Roman" w:eastAsia="Times New Roman"/>
          <w:lang w:eastAsia="hr-HR" w:val="fr-FR"/>
        </w:rPr>
        <w:t xml:space="preserve"> Uredbe, postotci nagrade određuju u neto iznosu. Prema članku 16. a u vezi sa člankom 6, </w:t>
      </w:r>
      <w:r w:rsidRPr="00CB0DA5">
        <w:rPr>
          <w:rFonts w:cs="Times New Roman" w:eastAsia="Times New Roman"/>
          <w:i/>
          <w:lang w:eastAsia="hr-HR" w:val="fr-FR"/>
        </w:rPr>
        <w:t>nove</w:t>
      </w:r>
      <w:r w:rsidRPr="00CB0DA5">
        <w:rPr>
          <w:rFonts w:cs="Times New Roman" w:eastAsia="Times New Roman"/>
          <w:lang w:eastAsia="hr-HR" w:val="fr-FR"/>
        </w:rPr>
        <w:t xml:space="preserve"> Uredbe, nagrada određena i po </w:t>
      </w:r>
      <w:r w:rsidRPr="00CB0DA5">
        <w:rPr>
          <w:rFonts w:cs="Times New Roman" w:eastAsia="Times New Roman"/>
          <w:i/>
          <w:lang w:eastAsia="hr-HR" w:val="fr-FR"/>
        </w:rPr>
        <w:t>staroj</w:t>
      </w:r>
      <w:r w:rsidRPr="00CB0DA5">
        <w:rPr>
          <w:rFonts w:cs="Times New Roman" w:eastAsia="Times New Roman"/>
          <w:lang w:eastAsia="hr-HR" w:val="fr-FR"/>
        </w:rPr>
        <w:t xml:space="preserve"> i po </w:t>
      </w:r>
      <w:r w:rsidRPr="00CB0DA5">
        <w:rPr>
          <w:rFonts w:cs="Times New Roman" w:eastAsia="Times New Roman"/>
          <w:i/>
          <w:lang w:eastAsia="hr-HR" w:val="fr-FR"/>
        </w:rPr>
        <w:t>novoj</w:t>
      </w:r>
      <w:r w:rsidRPr="00CB0DA5">
        <w:rPr>
          <w:rFonts w:cs="Times New Roman" w:eastAsia="Times New Roman"/>
          <w:lang w:eastAsia="hr-HR" w:val="fr-FR"/>
        </w:rPr>
        <w:t xml:space="preserve"> Uredbi, ne može prelaziti najviši propisani iznos nagrade od : 630.000,00 kuna bruto temeljem unovčene stečajne mase. </w:t>
      </w:r>
    </w:p>
    <w:p w:rsidRDefault="00CB0DA5" w:rsidP="00CB0DA5" w:rsidR="00CB0DA5" w:rsidRPr="00CB0DA5">
      <w:pPr>
        <w:spacing w:after="0"/>
        <w:jc w:val="both"/>
        <w:rPr>
          <w:rFonts w:cs="Times New Roman" w:eastAsia="Times New Roman"/>
          <w:lang w:eastAsia="hr-HR" w:val="fr-FR"/>
        </w:rPr>
      </w:pPr>
    </w:p>
    <w:p w:rsidRDefault="00CB0DA5" w:rsidP="00CB0DA5" w:rsidR="00CB0DA5">
      <w:pPr>
        <w:spacing w:after="0"/>
        <w:jc w:val="both"/>
        <w:rPr>
          <w:rFonts w:cs="Times New Roman" w:eastAsia="Times New Roman"/>
          <w:lang w:eastAsia="hr-HR" w:val="fr-FR"/>
        </w:rPr>
      </w:pPr>
    </w:p>
    <w:p w:rsidRDefault="00CB0DA5" w:rsidP="00CB0DA5" w:rsidR="00CB0DA5">
      <w:pPr>
        <w:spacing w:after="0"/>
        <w:jc w:val="both"/>
        <w:rPr>
          <w:rFonts w:cs="Times New Roman" w:eastAsia="Times New Roman"/>
          <w:lang w:eastAsia="hr-HR" w:val="fr-FR"/>
        </w:rPr>
      </w:pPr>
    </w:p>
    <w:p w:rsidRDefault="00CB0DA5" w:rsidP="00CB0DA5" w:rsidR="00CB0DA5">
      <w:pPr>
        <w:spacing w:after="0"/>
        <w:jc w:val="both"/>
        <w:rPr>
          <w:rFonts w:cs="Times New Roman" w:eastAsia="Times New Roman"/>
          <w:lang w:eastAsia="hr-HR" w:val="fr-FR"/>
        </w:rPr>
      </w:pPr>
    </w:p>
    <w:p w:rsidRDefault="00CB0DA5" w:rsidP="00CB0DA5" w:rsid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szCs w:val="20"/>
          <w:lang w:eastAsia="hr-HR" w:val="en-AU"/>
        </w:rPr>
      </w:pPr>
      <w:r w:rsidRPr="00CB0DA5">
        <w:rPr>
          <w:rFonts w:cs="Times New Roman" w:eastAsia="Times New Roman"/>
          <w:szCs w:val="20"/>
          <w:lang w:eastAsia="hr-HR" w:val="en-AU"/>
        </w:rPr>
        <w:t xml:space="preserve">                                                                   </w:t>
      </w:r>
      <w:r w:rsidRPr="00CB0DA5">
        <w:rPr>
          <w:rFonts w:cs="Times New Roman" w:eastAsia="Times New Roman"/>
          <w:b/>
          <w:szCs w:val="20"/>
          <w:lang w:eastAsia="hr-HR" w:val="en-AU"/>
        </w:rPr>
        <w:t>- 4-</w:t>
      </w:r>
      <w:r w:rsidRPr="00CB0DA5">
        <w:rPr>
          <w:rFonts w:cs="Times New Roman" w:eastAsia="Times New Roman"/>
          <w:szCs w:val="20"/>
          <w:lang w:eastAsia="hr-HR" w:val="en-AU"/>
        </w:rPr>
        <w:t xml:space="preserve">                            </w:t>
      </w:r>
      <w:proofErr w:type="spellStart"/>
      <w:r w:rsidRPr="00CB0DA5">
        <w:rPr>
          <w:rFonts w:cs="Times New Roman" w:eastAsia="Times New Roman"/>
          <w:b/>
          <w:szCs w:val="20"/>
          <w:lang w:eastAsia="hr-HR" w:val="en-AU"/>
        </w:rPr>
        <w:t>Broj</w:t>
      </w:r>
      <w:proofErr w:type="spellEnd"/>
      <w:r w:rsidRPr="00CB0DA5">
        <w:rPr>
          <w:rFonts w:cs="Times New Roman" w:eastAsia="Times New Roman"/>
          <w:b/>
          <w:szCs w:val="20"/>
          <w:lang w:eastAsia="hr-HR" w:val="en-AU"/>
        </w:rPr>
        <w:t>: 14. St-80/2004.</w:t>
      </w: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r w:rsidRPr="00CB0DA5">
        <w:rPr>
          <w:rFonts w:cs="Times New Roman" w:eastAsia="Times New Roman"/>
          <w:lang w:eastAsia="hr-HR"/>
        </w:rPr>
        <w:t xml:space="preserve">            </w:t>
      </w:r>
      <w:r w:rsidRPr="00CB0DA5">
        <w:rPr>
          <w:rFonts w:cs="Times New Roman" w:eastAsia="Times New Roman"/>
          <w:b/>
          <w:lang w:eastAsia="hr-HR"/>
        </w:rPr>
        <w:t>10.</w:t>
      </w:r>
      <w:r w:rsidRPr="00CB0DA5">
        <w:rPr>
          <w:rFonts w:cs="Times New Roman" w:eastAsia="Times New Roman"/>
          <w:lang w:eastAsia="hr-HR"/>
        </w:rPr>
        <w:t xml:space="preserve">  Kako je gore navedeno, Stečajna je upraviteljica </w:t>
      </w:r>
      <w:proofErr w:type="spellStart"/>
      <w:r w:rsidRPr="00CB0DA5">
        <w:rPr>
          <w:rFonts w:cs="Times New Roman" w:eastAsia="Times New Roman"/>
          <w:lang w:eastAsia="hr-HR"/>
        </w:rPr>
        <w:t>izvjestila</w:t>
      </w:r>
      <w:proofErr w:type="spellEnd"/>
      <w:r w:rsidRPr="00CB0DA5">
        <w:rPr>
          <w:rFonts w:cs="Times New Roman" w:eastAsia="Times New Roman"/>
          <w:lang w:eastAsia="hr-HR"/>
        </w:rPr>
        <w:t xml:space="preserve"> Sud o iznosu unovčene stečajne mase od otvaranja ovoga stečajnog postupka do stupanja na snagu </w:t>
      </w:r>
      <w:r w:rsidRPr="00CB0DA5">
        <w:rPr>
          <w:rFonts w:cs="Times New Roman" w:eastAsia="Times New Roman"/>
          <w:i/>
          <w:lang w:eastAsia="hr-HR"/>
        </w:rPr>
        <w:t>nove</w:t>
      </w:r>
      <w:r w:rsidRPr="00CB0DA5">
        <w:rPr>
          <w:rFonts w:cs="Times New Roman" w:eastAsia="Times New Roman"/>
          <w:lang w:eastAsia="hr-HR"/>
        </w:rPr>
        <w:t xml:space="preserve"> Uredbe (10. listopada 2015), istaknuvši kako je u tom vremenu (do stupanja na snagu </w:t>
      </w:r>
      <w:r w:rsidRPr="00CB0DA5">
        <w:rPr>
          <w:rFonts w:cs="Times New Roman" w:eastAsia="Times New Roman"/>
          <w:i/>
          <w:lang w:eastAsia="hr-HR"/>
        </w:rPr>
        <w:t>nove</w:t>
      </w:r>
      <w:r w:rsidRPr="00CB0DA5">
        <w:rPr>
          <w:rFonts w:cs="Times New Roman" w:eastAsia="Times New Roman"/>
          <w:lang w:eastAsia="hr-HR"/>
        </w:rPr>
        <w:t xml:space="preserve"> Uredbe) unovčena stečajna mase u iznosu od: 46.082,66 kuna (stranica 7, Završnog računa i Završnog izvješća) </w:t>
      </w:r>
      <w:r w:rsidRPr="00CB0DA5">
        <w:rPr>
          <w:rFonts w:cs="Times New Roman" w:eastAsia="Times New Roman"/>
          <w:lang w:eastAsia="hr-HR" w:val="fr-FR"/>
        </w:rPr>
        <w:t xml:space="preserve">pa Stečajnu upraviteljicu, sukladno Tablici iz članka 4, </w:t>
      </w:r>
      <w:r w:rsidRPr="00CB0DA5">
        <w:rPr>
          <w:rFonts w:cs="Times New Roman" w:eastAsia="Times New Roman"/>
          <w:i/>
          <w:lang w:eastAsia="hr-HR" w:val="fr-FR"/>
        </w:rPr>
        <w:t>stare</w:t>
      </w:r>
      <w:r w:rsidRPr="00CB0DA5">
        <w:rPr>
          <w:rFonts w:cs="Times New Roman" w:eastAsia="Times New Roman"/>
          <w:lang w:eastAsia="hr-HR" w:val="fr-FR"/>
        </w:rPr>
        <w:t xml:space="preserve"> Uredbe, pripada nagrada u visini od najviše 15% od iznosa unovčene stečajne mase a što iznosi : 6.912,40 kuna (46.082,66 kuna x 15% = 6.912,40 kuna). To bi bio ukupan iznos nagrade koji Stečajnu upraviteljicu najviše pripada po </w:t>
      </w:r>
      <w:r w:rsidRPr="00CB0DA5">
        <w:rPr>
          <w:rFonts w:cs="Times New Roman" w:eastAsia="Times New Roman"/>
          <w:i/>
          <w:lang w:eastAsia="hr-HR" w:val="fr-FR"/>
        </w:rPr>
        <w:t>staroj</w:t>
      </w:r>
      <w:r w:rsidRPr="00CB0DA5">
        <w:rPr>
          <w:rFonts w:cs="Times New Roman" w:eastAsia="Times New Roman"/>
          <w:lang w:eastAsia="hr-HR" w:val="fr-FR"/>
        </w:rPr>
        <w:t xml:space="preserve"> Uredbi i to u neto iznosu a što bruto iznosi : 11.403,98 kuna, kako je to i obračunala Stečajna upraviteljica.</w:t>
      </w:r>
    </w:p>
    <w:p w:rsidRDefault="00CB0DA5" w:rsidP="00CB0DA5" w:rsidR="00CB0DA5" w:rsidRPr="00CB0DA5">
      <w:pPr>
        <w:spacing w:after="0"/>
        <w:jc w:val="both"/>
        <w:rPr>
          <w:rFonts w:cs="Times New Roman" w:eastAsia="Times New Roman"/>
          <w:lang w:eastAsia="hr-HR" w:val="fr-FR"/>
        </w:rPr>
      </w:pPr>
      <w:r w:rsidRPr="00CB0DA5">
        <w:rPr>
          <w:rFonts w:cs="Times New Roman" w:eastAsia="Times New Roman"/>
          <w:lang w:eastAsia="hr-HR"/>
        </w:rPr>
        <w:t xml:space="preserve">            </w:t>
      </w:r>
      <w:r w:rsidRPr="00CB0DA5">
        <w:rPr>
          <w:rFonts w:cs="Times New Roman" w:eastAsia="Times New Roman"/>
          <w:b/>
          <w:lang w:eastAsia="hr-HR"/>
        </w:rPr>
        <w:t>11.</w:t>
      </w:r>
      <w:r w:rsidRPr="00CB0DA5">
        <w:rPr>
          <w:rFonts w:cs="Times New Roman" w:eastAsia="Times New Roman"/>
          <w:lang w:eastAsia="hr-HR"/>
        </w:rPr>
        <w:t xml:space="preserve">  </w:t>
      </w:r>
      <w:r w:rsidRPr="00CB0DA5">
        <w:rPr>
          <w:rFonts w:cs="Times New Roman" w:eastAsia="Times New Roman"/>
          <w:lang w:eastAsia="hr-HR" w:val="fr-FR"/>
        </w:rPr>
        <w:t xml:space="preserve">Nakon stupanja na snagu </w:t>
      </w:r>
      <w:r w:rsidRPr="00CB0DA5">
        <w:rPr>
          <w:rFonts w:cs="Times New Roman" w:eastAsia="Times New Roman"/>
          <w:i/>
          <w:lang w:eastAsia="hr-HR" w:val="fr-FR"/>
        </w:rPr>
        <w:t>nove</w:t>
      </w:r>
      <w:r w:rsidRPr="00CB0DA5">
        <w:rPr>
          <w:rFonts w:cs="Times New Roman" w:eastAsia="Times New Roman"/>
          <w:lang w:eastAsia="hr-HR" w:val="fr-FR"/>
        </w:rPr>
        <w:t xml:space="preserve"> Uredbe (10. listopada 2015), stečajna je masa unovčena u iznosu od: 750.258,11 kuna (stranica 7, Završnog računa i Završnog izvješća) pa je taj iznos temelj za izračun nagrade Stečajne upraviteljice po </w:t>
      </w:r>
      <w:r w:rsidRPr="00CB0DA5">
        <w:rPr>
          <w:rFonts w:cs="Times New Roman" w:eastAsia="Times New Roman"/>
          <w:i/>
          <w:lang w:eastAsia="hr-HR" w:val="fr-FR"/>
        </w:rPr>
        <w:t>novoj</w:t>
      </w:r>
      <w:r w:rsidRPr="00CB0DA5">
        <w:rPr>
          <w:rFonts w:cs="Times New Roman" w:eastAsia="Times New Roman"/>
          <w:lang w:eastAsia="hr-HR" w:val="fr-FR"/>
        </w:rPr>
        <w:t xml:space="preserve"> Uredbi a </w:t>
      </w:r>
      <w:r w:rsidRPr="00CB0DA5">
        <w:rPr>
          <w:rFonts w:cs="Times New Roman" w:eastAsia="Times New Roman"/>
          <w:i/>
          <w:lang w:eastAsia="hr-HR" w:val="fr-FR"/>
        </w:rPr>
        <w:t>temeljem vrijednosti unovčene stečajne mase</w:t>
      </w:r>
      <w:r w:rsidRPr="00CB0DA5">
        <w:rPr>
          <w:rFonts w:cs="Times New Roman" w:eastAsia="Times New Roman"/>
          <w:lang w:eastAsia="hr-HR" w:val="fr-FR"/>
        </w:rPr>
        <w:t xml:space="preserve">. </w:t>
      </w: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r w:rsidRPr="00CB0DA5">
        <w:rPr>
          <w:rFonts w:cs="Times New Roman" w:eastAsia="Times New Roman"/>
          <w:lang w:eastAsia="hr-HR"/>
        </w:rPr>
        <w:t xml:space="preserve">            </w:t>
      </w:r>
      <w:r w:rsidRPr="00CB0DA5">
        <w:rPr>
          <w:rFonts w:cs="Times New Roman" w:eastAsia="Times New Roman"/>
          <w:b/>
          <w:lang w:eastAsia="hr-HR"/>
        </w:rPr>
        <w:t>12.</w:t>
      </w:r>
      <w:r w:rsidRPr="00CB0DA5">
        <w:rPr>
          <w:rFonts w:cs="Times New Roman" w:eastAsia="Times New Roman"/>
          <w:lang w:eastAsia="hr-HR"/>
        </w:rPr>
        <w:t xml:space="preserve">  Sukladno člankom 7,</w:t>
      </w:r>
      <w:r w:rsidRPr="00CB0DA5">
        <w:rPr>
          <w:rFonts w:cs="Times New Roman" w:eastAsia="Times New Roman"/>
          <w:i/>
          <w:lang w:eastAsia="hr-HR"/>
        </w:rPr>
        <w:t xml:space="preserve"> </w:t>
      </w:r>
      <w:r w:rsidRPr="00CB0DA5">
        <w:rPr>
          <w:rFonts w:cs="Times New Roman" w:eastAsia="Times New Roman"/>
          <w:lang w:eastAsia="hr-HR"/>
        </w:rPr>
        <w:t xml:space="preserve">iz </w:t>
      </w:r>
      <w:r w:rsidRPr="00CB0DA5">
        <w:rPr>
          <w:rFonts w:cs="Times New Roman" w:eastAsia="Times New Roman"/>
          <w:i/>
          <w:lang w:eastAsia="hr-HR"/>
        </w:rPr>
        <w:t>nove</w:t>
      </w:r>
      <w:r w:rsidRPr="00CB0DA5">
        <w:rPr>
          <w:rFonts w:cs="Times New Roman" w:eastAsia="Times New Roman"/>
          <w:lang w:eastAsia="hr-HR"/>
        </w:rPr>
        <w:t xml:space="preserve"> Uredbe postavljene tablice, za izračun nagrade stečajnog upravitelja</w:t>
      </w:r>
      <w:r w:rsidRPr="00CB0DA5">
        <w:rPr>
          <w:rFonts w:cs="Times New Roman" w:eastAsia="Times New Roman"/>
          <w:lang w:eastAsia="hr-HR" w:val="fr-FR"/>
        </w:rPr>
        <w:t xml:space="preserve"> temeljem </w:t>
      </w:r>
      <w:r w:rsidRPr="00CB0DA5">
        <w:rPr>
          <w:rFonts w:cs="Times New Roman" w:eastAsia="Times New Roman"/>
          <w:i/>
          <w:lang w:eastAsia="hr-HR" w:val="fr-FR"/>
        </w:rPr>
        <w:t>(...) vrijednosti unovčene stečajne mase</w:t>
      </w:r>
      <w:r w:rsidRPr="00CB0DA5">
        <w:rPr>
          <w:rFonts w:cs="Times New Roman" w:eastAsia="Times New Roman"/>
          <w:lang w:eastAsia="hr-HR" w:val="fr-FR"/>
        </w:rPr>
        <w:t xml:space="preserve">, </w:t>
      </w:r>
      <w:r w:rsidRPr="00CB0DA5">
        <w:rPr>
          <w:rFonts w:cs="Times New Roman" w:eastAsia="Times New Roman"/>
          <w:lang w:eastAsia="hr-HR"/>
        </w:rPr>
        <w:t>ako je vrijednost  unovčene stečajne mase do: 100.000,00 kuna, tada stečajni upravitelj ima pravo na nagradu u visini od 16% od unovčene stečajne mase. Na razliku od 100.000,01 do 300.000,00 kuna stečajni upravitelj ima pravo na nagradu u visini od 12%, na razliku od 300.000,01 do 500.000,00 kuna stečajni upravitelj ima pravo na nagradu u visini od 10%, na razliku od 500.000,01 do 1.000.000,00 kuna stečajni upravitelj ima pravo na nagradu u visini od 8%.</w:t>
      </w:r>
      <w:r w:rsidRPr="00CB0DA5">
        <w:rPr>
          <w:rFonts w:cs="Times New Roman" w:eastAsia="Times New Roman"/>
          <w:lang w:eastAsia="hr-HR" w:val="fr-FR"/>
        </w:rPr>
        <w:t xml:space="preserve"> Ovako određena nagrada određuje se u bruto iznosu, kako je to propisano člankom 15, </w:t>
      </w:r>
      <w:r w:rsidRPr="00CB0DA5">
        <w:rPr>
          <w:rFonts w:cs="Times New Roman" w:eastAsia="Times New Roman"/>
          <w:i/>
          <w:lang w:eastAsia="hr-HR" w:val="fr-FR"/>
        </w:rPr>
        <w:t>nove</w:t>
      </w:r>
      <w:r w:rsidRPr="00CB0DA5">
        <w:rPr>
          <w:rFonts w:cs="Times New Roman" w:eastAsia="Times New Roman"/>
          <w:lang w:eastAsia="hr-HR" w:val="fr-FR"/>
        </w:rPr>
        <w:t xml:space="preserve"> Uredbe. </w:t>
      </w: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r w:rsidRPr="00CB0DA5">
        <w:rPr>
          <w:rFonts w:cs="Times New Roman" w:eastAsia="Times New Roman"/>
          <w:lang w:eastAsia="hr-HR"/>
        </w:rPr>
        <w:t xml:space="preserve">            </w:t>
      </w:r>
      <w:r w:rsidRPr="00CB0DA5">
        <w:rPr>
          <w:rFonts w:cs="Times New Roman" w:eastAsia="Times New Roman"/>
          <w:b/>
          <w:lang w:eastAsia="hr-HR"/>
        </w:rPr>
        <w:t>13.</w:t>
      </w:r>
      <w:r w:rsidRPr="00CB0DA5">
        <w:rPr>
          <w:rFonts w:cs="Times New Roman" w:eastAsia="Times New Roman"/>
          <w:lang w:eastAsia="hr-HR"/>
        </w:rPr>
        <w:t xml:space="preserve">  Kako je n</w:t>
      </w:r>
      <w:r w:rsidRPr="00CB0DA5">
        <w:rPr>
          <w:rFonts w:cs="Times New Roman" w:eastAsia="Times New Roman"/>
          <w:lang w:eastAsia="hr-HR" w:val="fr-FR"/>
        </w:rPr>
        <w:t xml:space="preserve">akon stupanja na snagu </w:t>
      </w:r>
      <w:r w:rsidRPr="00CB0DA5">
        <w:rPr>
          <w:rFonts w:cs="Times New Roman" w:eastAsia="Times New Roman"/>
          <w:i/>
          <w:lang w:eastAsia="hr-HR" w:val="fr-FR"/>
        </w:rPr>
        <w:t>nove</w:t>
      </w:r>
      <w:r w:rsidRPr="00CB0DA5">
        <w:rPr>
          <w:rFonts w:cs="Times New Roman" w:eastAsia="Times New Roman"/>
          <w:lang w:eastAsia="hr-HR" w:val="fr-FR"/>
        </w:rPr>
        <w:t xml:space="preserve"> Uredbe (10. listopada 2015), stečajna masa unovčena u iznosu od: 750.258,11 kuna, to bi Stečajnu upraviteljicu, sukladno Tablici iz članka 7, </w:t>
      </w:r>
      <w:r w:rsidRPr="00CB0DA5">
        <w:rPr>
          <w:rFonts w:cs="Times New Roman" w:eastAsia="Times New Roman"/>
          <w:i/>
          <w:lang w:eastAsia="hr-HR" w:val="fr-FR"/>
        </w:rPr>
        <w:t>nove</w:t>
      </w:r>
      <w:r w:rsidRPr="00CB0DA5">
        <w:rPr>
          <w:rFonts w:cs="Times New Roman" w:eastAsia="Times New Roman"/>
          <w:lang w:eastAsia="hr-HR" w:val="fr-FR"/>
        </w:rPr>
        <w:t xml:space="preserve"> Uredbe, pripadala nagrada temeljem </w:t>
      </w:r>
      <w:r w:rsidRPr="00CB0DA5">
        <w:rPr>
          <w:rFonts w:cs="Times New Roman" w:eastAsia="Times New Roman"/>
          <w:i/>
          <w:lang w:eastAsia="hr-HR" w:val="fr-FR"/>
        </w:rPr>
        <w:t>(...) vrijednosti unovčene stečajne mase</w:t>
      </w:r>
      <w:r w:rsidRPr="00CB0DA5">
        <w:rPr>
          <w:rFonts w:cs="Times New Roman" w:eastAsia="Times New Roman"/>
          <w:lang w:eastAsia="hr-HR" w:val="fr-FR"/>
        </w:rPr>
        <w:t xml:space="preserve"> u visini postotka određenog na osnovicu, sve kako slijedi:</w:t>
      </w: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r w:rsidRPr="00CB0DA5">
        <w:rPr>
          <w:rFonts w:cs="Times New Roman" w:eastAsia="Times New Roman"/>
          <w:lang w:eastAsia="hr-HR" w:val="fr-FR"/>
        </w:rPr>
        <w:t>do 100.000,00 kuna je 16% ..............................................................   =16.000,00 kuna,</w:t>
      </w:r>
    </w:p>
    <w:p w:rsidRDefault="00CB0DA5" w:rsidP="00CB0DA5" w:rsidR="00CB0DA5" w:rsidRPr="00CB0DA5">
      <w:pPr>
        <w:spacing w:after="0"/>
        <w:jc w:val="both"/>
        <w:rPr>
          <w:rFonts w:cs="Times New Roman" w:eastAsia="Times New Roman"/>
          <w:lang w:eastAsia="hr-HR" w:val="fr-FR"/>
        </w:rPr>
      </w:pPr>
      <w:r w:rsidRPr="00CB0DA5">
        <w:rPr>
          <w:rFonts w:cs="Times New Roman" w:eastAsia="Times New Roman"/>
          <w:lang w:eastAsia="hr-HR" w:val="fr-FR"/>
        </w:rPr>
        <w:t>od 100.000,01 do 300.000,00 kuna =199.999,99 kuna je 12% ........   =23.999,99 kuna,</w:t>
      </w:r>
    </w:p>
    <w:p w:rsidRDefault="00CB0DA5" w:rsidP="00CB0DA5" w:rsidR="00CB0DA5" w:rsidRPr="00CB0DA5">
      <w:pPr>
        <w:spacing w:after="0"/>
        <w:jc w:val="both"/>
        <w:rPr>
          <w:rFonts w:cs="Times New Roman" w:eastAsia="Times New Roman"/>
          <w:lang w:eastAsia="hr-HR" w:val="fr-FR"/>
        </w:rPr>
      </w:pPr>
      <w:r w:rsidRPr="00CB0DA5">
        <w:rPr>
          <w:rFonts w:cs="Times New Roman" w:eastAsia="Times New Roman"/>
          <w:lang w:eastAsia="hr-HR" w:val="fr-FR"/>
        </w:rPr>
        <w:t>od 300.000,01 do 500.000,00 kuna =199.999,99 je 10%  ................   =19.999,99 kuna,</w:t>
      </w:r>
    </w:p>
    <w:p w:rsidRDefault="00CB0DA5" w:rsidP="00CB0DA5" w:rsidR="00CB0DA5" w:rsidRPr="00CB0DA5">
      <w:pPr>
        <w:spacing w:after="0"/>
        <w:jc w:val="both"/>
        <w:rPr>
          <w:rFonts w:cs="Times New Roman" w:eastAsia="Times New Roman"/>
          <w:lang w:eastAsia="hr-HR" w:val="fr-FR"/>
        </w:rPr>
      </w:pPr>
      <w:r w:rsidRPr="00CB0DA5">
        <w:rPr>
          <w:rFonts w:cs="Times New Roman" w:eastAsia="Times New Roman"/>
          <w:lang w:eastAsia="hr-HR" w:val="fr-FR"/>
        </w:rPr>
        <w:t>od 500.000,01 do 750.258,11 kuna = 250.258,10 je 8%: ...............   =20.020,64 kuna.</w:t>
      </w: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r w:rsidRPr="00CB0DA5">
        <w:rPr>
          <w:rFonts w:cs="Times New Roman" w:eastAsia="Times New Roman"/>
          <w:lang w:eastAsia="hr-HR"/>
        </w:rPr>
        <w:t xml:space="preserve">            </w:t>
      </w:r>
      <w:r w:rsidRPr="00CB0DA5">
        <w:rPr>
          <w:rFonts w:cs="Times New Roman" w:eastAsia="Times New Roman"/>
          <w:b/>
          <w:lang w:eastAsia="hr-HR"/>
        </w:rPr>
        <w:t>14.</w:t>
      </w:r>
      <w:r w:rsidRPr="00CB0DA5">
        <w:rPr>
          <w:rFonts w:cs="Times New Roman" w:eastAsia="Times New Roman"/>
          <w:lang w:eastAsia="hr-HR"/>
        </w:rPr>
        <w:t xml:space="preserve">  </w:t>
      </w:r>
      <w:r w:rsidRPr="00CB0DA5">
        <w:rPr>
          <w:rFonts w:cs="Times New Roman" w:eastAsia="Times New Roman"/>
          <w:lang w:eastAsia="hr-HR" w:val="fr-FR"/>
        </w:rPr>
        <w:t xml:space="preserve">Kada se zbroje svi navedeni iznosi koji bi pripadali Stečajnu upraviteljicu po </w:t>
      </w:r>
      <w:r w:rsidRPr="00CB0DA5">
        <w:rPr>
          <w:rFonts w:cs="Times New Roman" w:eastAsia="Times New Roman"/>
          <w:i/>
          <w:lang w:eastAsia="hr-HR" w:val="fr-FR"/>
        </w:rPr>
        <w:t>novoj</w:t>
      </w:r>
      <w:r w:rsidRPr="00CB0DA5">
        <w:rPr>
          <w:rFonts w:cs="Times New Roman" w:eastAsia="Times New Roman"/>
          <w:lang w:eastAsia="hr-HR" w:val="fr-FR"/>
        </w:rPr>
        <w:t xml:space="preserve"> Uredbi, dobije se iznos od: 80.020,62 kune a to je neznatno manje od iznosa kojeg je za nagradu po </w:t>
      </w:r>
      <w:r w:rsidRPr="00CB0DA5">
        <w:rPr>
          <w:rFonts w:cs="Times New Roman" w:eastAsia="Times New Roman"/>
          <w:i/>
          <w:lang w:eastAsia="hr-HR" w:val="fr-FR"/>
        </w:rPr>
        <w:t>novoj</w:t>
      </w:r>
      <w:r w:rsidRPr="00CB0DA5">
        <w:rPr>
          <w:rFonts w:cs="Times New Roman" w:eastAsia="Times New Roman"/>
          <w:lang w:eastAsia="hr-HR" w:val="fr-FR"/>
        </w:rPr>
        <w:t xml:space="preserve"> Uredbi predložila Stzečajna upraviteljica: 80.022,80 kuna, tj., manje je za: 2,18 kuna. Zato je Sud Stečajnoj upraviteljici odredio cijeli predloženi iznos nagrade po </w:t>
      </w:r>
      <w:r w:rsidRPr="00CB0DA5">
        <w:rPr>
          <w:rFonts w:cs="Times New Roman" w:eastAsia="Times New Roman"/>
          <w:i/>
          <w:lang w:eastAsia="hr-HR" w:val="fr-FR"/>
        </w:rPr>
        <w:t>novoj</w:t>
      </w:r>
      <w:r w:rsidRPr="00CB0DA5">
        <w:rPr>
          <w:rFonts w:cs="Times New Roman" w:eastAsia="Times New Roman"/>
          <w:lang w:eastAsia="hr-HR" w:val="fr-FR"/>
        </w:rPr>
        <w:t xml:space="preserve"> Uredbi od: 80.022,80 kuna.</w:t>
      </w:r>
    </w:p>
    <w:p w:rsidRDefault="00CB0DA5" w:rsidP="00CB0DA5" w:rsidR="00CB0DA5" w:rsidRPr="00CB0DA5">
      <w:pPr>
        <w:spacing w:after="0"/>
        <w:jc w:val="both"/>
        <w:rPr>
          <w:rFonts w:cs="Times New Roman" w:eastAsia="Times New Roman"/>
          <w:lang w:eastAsia="hr-HR" w:val="fr-FR"/>
        </w:rPr>
      </w:pPr>
    </w:p>
    <w:p w:rsidRDefault="00CB0DA5" w:rsidP="00CB0DA5" w:rsidR="00CB0DA5">
      <w:pPr>
        <w:spacing w:after="0"/>
        <w:jc w:val="both"/>
        <w:rPr>
          <w:rFonts w:cs="Times New Roman" w:eastAsia="Times New Roman"/>
          <w:lang w:eastAsia="hr-HR" w:val="fr-FR"/>
        </w:rPr>
      </w:pPr>
    </w:p>
    <w:p w:rsidRDefault="00CB0DA5" w:rsidP="00CB0DA5" w:rsidR="00CB0DA5">
      <w:pPr>
        <w:spacing w:after="0"/>
        <w:jc w:val="both"/>
        <w:rPr>
          <w:rFonts w:cs="Times New Roman" w:eastAsia="Times New Roman"/>
          <w:lang w:eastAsia="hr-HR" w:val="fr-FR"/>
        </w:rPr>
      </w:pPr>
    </w:p>
    <w:p w:rsidRDefault="00CB0DA5" w:rsidP="00CB0DA5" w:rsidR="00CB0DA5">
      <w:pPr>
        <w:spacing w:after="0"/>
        <w:jc w:val="both"/>
        <w:rPr>
          <w:rFonts w:cs="Times New Roman" w:eastAsia="Times New Roman"/>
          <w:lang w:eastAsia="hr-HR" w:val="fr-FR"/>
        </w:rPr>
      </w:pPr>
    </w:p>
    <w:p w:rsidRDefault="00CB0DA5" w:rsidP="00CB0DA5" w:rsid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szCs w:val="20"/>
          <w:lang w:eastAsia="hr-HR" w:val="en-AU"/>
        </w:rPr>
      </w:pPr>
      <w:r w:rsidRPr="00CB0DA5">
        <w:rPr>
          <w:rFonts w:cs="Times New Roman" w:eastAsia="Times New Roman"/>
          <w:szCs w:val="20"/>
          <w:lang w:eastAsia="hr-HR" w:val="en-AU"/>
        </w:rPr>
        <w:t xml:space="preserve">                                                                   </w:t>
      </w:r>
      <w:r w:rsidRPr="00CB0DA5">
        <w:rPr>
          <w:rFonts w:cs="Times New Roman" w:eastAsia="Times New Roman"/>
          <w:b/>
          <w:szCs w:val="20"/>
          <w:lang w:eastAsia="hr-HR" w:val="en-AU"/>
        </w:rPr>
        <w:t>- 5-</w:t>
      </w:r>
      <w:r w:rsidRPr="00CB0DA5">
        <w:rPr>
          <w:rFonts w:cs="Times New Roman" w:eastAsia="Times New Roman"/>
          <w:szCs w:val="20"/>
          <w:lang w:eastAsia="hr-HR" w:val="en-AU"/>
        </w:rPr>
        <w:t xml:space="preserve">                            </w:t>
      </w:r>
      <w:proofErr w:type="spellStart"/>
      <w:r w:rsidRPr="00CB0DA5">
        <w:rPr>
          <w:rFonts w:cs="Times New Roman" w:eastAsia="Times New Roman"/>
          <w:b/>
          <w:szCs w:val="20"/>
          <w:lang w:eastAsia="hr-HR" w:val="en-AU"/>
        </w:rPr>
        <w:t>Broj</w:t>
      </w:r>
      <w:proofErr w:type="spellEnd"/>
      <w:r w:rsidRPr="00CB0DA5">
        <w:rPr>
          <w:rFonts w:cs="Times New Roman" w:eastAsia="Times New Roman"/>
          <w:b/>
          <w:szCs w:val="20"/>
          <w:lang w:eastAsia="hr-HR" w:val="en-AU"/>
        </w:rPr>
        <w:t>: 14. St-80/2004.</w:t>
      </w: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val="fr-FR"/>
        </w:rPr>
      </w:pPr>
      <w:r w:rsidRPr="00CB0DA5">
        <w:rPr>
          <w:rFonts w:cs="Times New Roman" w:eastAsia="Times New Roman"/>
          <w:lang w:eastAsia="hr-HR"/>
        </w:rPr>
        <w:t xml:space="preserve">            </w:t>
      </w:r>
      <w:r w:rsidRPr="00CB0DA5">
        <w:rPr>
          <w:rFonts w:cs="Times New Roman" w:eastAsia="Times New Roman"/>
          <w:b/>
          <w:lang w:eastAsia="hr-HR"/>
        </w:rPr>
        <w:t>15.</w:t>
      </w:r>
      <w:r w:rsidRPr="00CB0DA5">
        <w:rPr>
          <w:rFonts w:cs="Times New Roman" w:eastAsia="Times New Roman"/>
          <w:lang w:eastAsia="hr-HR"/>
        </w:rPr>
        <w:t xml:space="preserve">  </w:t>
      </w:r>
      <w:r w:rsidRPr="00CB0DA5">
        <w:rPr>
          <w:rFonts w:cs="Times New Roman" w:eastAsia="Times New Roman"/>
          <w:lang w:eastAsia="hr-HR" w:val="fr-FR"/>
        </w:rPr>
        <w:t xml:space="preserve">Sukladno navedenom je Sud Stečajnoj upraviteljici i odredio nagradu temeljem </w:t>
      </w:r>
      <w:r w:rsidRPr="00CB0DA5">
        <w:rPr>
          <w:rFonts w:cs="Times New Roman" w:eastAsia="Times New Roman"/>
          <w:i/>
          <w:lang w:eastAsia="hr-HR" w:val="fr-FR"/>
        </w:rPr>
        <w:t>(...) vrijednosti unovčene stečajne mase</w:t>
      </w:r>
      <w:r w:rsidRPr="00CB0DA5">
        <w:rPr>
          <w:rFonts w:cs="Times New Roman" w:eastAsia="Times New Roman"/>
          <w:lang w:eastAsia="hr-HR" w:val="fr-FR"/>
        </w:rPr>
        <w:t xml:space="preserve"> u ukupnom iznosu od : 97.428,49 kuna bruto, što je zbroj bruto iznosa određenih i po </w:t>
      </w:r>
      <w:r w:rsidRPr="00CB0DA5">
        <w:rPr>
          <w:rFonts w:cs="Times New Roman" w:eastAsia="Times New Roman"/>
          <w:i/>
          <w:lang w:eastAsia="hr-HR" w:val="fr-FR"/>
        </w:rPr>
        <w:t>staroj</w:t>
      </w:r>
      <w:r w:rsidRPr="00CB0DA5">
        <w:rPr>
          <w:rFonts w:cs="Times New Roman" w:eastAsia="Times New Roman"/>
          <w:lang w:eastAsia="hr-HR" w:val="fr-FR"/>
        </w:rPr>
        <w:t xml:space="preserve"> i po </w:t>
      </w:r>
      <w:r w:rsidRPr="00CB0DA5">
        <w:rPr>
          <w:rFonts w:cs="Times New Roman" w:eastAsia="Times New Roman"/>
          <w:i/>
          <w:lang w:eastAsia="hr-HR" w:val="fr-FR"/>
        </w:rPr>
        <w:t>novoj</w:t>
      </w:r>
      <w:r w:rsidRPr="00CB0DA5">
        <w:rPr>
          <w:rFonts w:cs="Times New Roman" w:eastAsia="Times New Roman"/>
          <w:lang w:eastAsia="hr-HR" w:val="fr-FR"/>
        </w:rPr>
        <w:t xml:space="preserve"> Uredbi. U određenom bruto iznosu jesu uključeni i svi porezi, prirezi i doprinosi a koji se po pozitivnim propisima moraju platiti, radi čega je Stečajna upraviteljica i upućena </w:t>
      </w:r>
      <w:proofErr w:type="spellStart"/>
      <w:r w:rsidRPr="00CB0DA5">
        <w:rPr>
          <w:rFonts w:cs="Times New Roman" w:eastAsia="Times New Roman"/>
          <w:lang w:val="en-US"/>
        </w:rPr>
        <w:t>prilikom</w:t>
      </w:r>
      <w:proofErr w:type="spellEnd"/>
      <w:r w:rsidRPr="00CB0DA5">
        <w:rPr>
          <w:rFonts w:cs="Times New Roman" w:eastAsia="Times New Roman"/>
          <w:lang w:val="en-US"/>
        </w:rPr>
        <w:t xml:space="preserve"> </w:t>
      </w:r>
      <w:proofErr w:type="spellStart"/>
      <w:r w:rsidRPr="00CB0DA5">
        <w:rPr>
          <w:rFonts w:cs="Times New Roman" w:eastAsia="Times New Roman"/>
          <w:lang w:val="en-US"/>
        </w:rPr>
        <w:t>isplate</w:t>
      </w:r>
      <w:proofErr w:type="spellEnd"/>
      <w:r w:rsidRPr="00CB0DA5">
        <w:rPr>
          <w:rFonts w:cs="Times New Roman" w:eastAsia="Times New Roman"/>
          <w:lang w:val="en-US"/>
        </w:rPr>
        <w:t xml:space="preserve"> </w:t>
      </w:r>
      <w:proofErr w:type="spellStart"/>
      <w:r w:rsidRPr="00CB0DA5">
        <w:rPr>
          <w:rFonts w:cs="Times New Roman" w:eastAsia="Times New Roman"/>
          <w:lang w:val="en-US"/>
        </w:rPr>
        <w:t>na</w:t>
      </w:r>
      <w:proofErr w:type="spellEnd"/>
      <w:r w:rsidRPr="00CB0DA5">
        <w:rPr>
          <w:rFonts w:cs="Times New Roman" w:eastAsia="Times New Roman"/>
          <w:lang w:val="en-US"/>
        </w:rPr>
        <w:t xml:space="preserve"> </w:t>
      </w:r>
      <w:proofErr w:type="spellStart"/>
      <w:r w:rsidRPr="00CB0DA5">
        <w:rPr>
          <w:rFonts w:cs="Times New Roman" w:eastAsia="Times New Roman"/>
          <w:lang w:val="en-US"/>
        </w:rPr>
        <w:t>neto</w:t>
      </w:r>
      <w:proofErr w:type="spellEnd"/>
      <w:r w:rsidRPr="00CB0DA5">
        <w:rPr>
          <w:rFonts w:cs="Times New Roman" w:eastAsia="Times New Roman"/>
          <w:lang w:val="en-US"/>
        </w:rPr>
        <w:t xml:space="preserve"> </w:t>
      </w:r>
      <w:proofErr w:type="spellStart"/>
      <w:r w:rsidRPr="00CB0DA5">
        <w:rPr>
          <w:rFonts w:cs="Times New Roman" w:eastAsia="Times New Roman"/>
          <w:lang w:val="en-US"/>
        </w:rPr>
        <w:t>iznose</w:t>
      </w:r>
      <w:proofErr w:type="spellEnd"/>
      <w:r w:rsidRPr="00CB0DA5">
        <w:rPr>
          <w:rFonts w:cs="Times New Roman" w:eastAsia="Times New Roman"/>
          <w:lang w:val="en-US"/>
        </w:rPr>
        <w:t xml:space="preserve"> </w:t>
      </w:r>
      <w:proofErr w:type="spellStart"/>
      <w:r w:rsidRPr="00CB0DA5">
        <w:rPr>
          <w:rFonts w:cs="Times New Roman" w:eastAsia="Times New Roman"/>
          <w:lang w:val="en-US"/>
        </w:rPr>
        <w:t>nagrade</w:t>
      </w:r>
      <w:proofErr w:type="spellEnd"/>
      <w:r w:rsidRPr="00CB0DA5">
        <w:rPr>
          <w:rFonts w:cs="Times New Roman" w:eastAsia="Times New Roman"/>
          <w:lang w:val="en-US"/>
        </w:rPr>
        <w:t xml:space="preserve"> </w:t>
      </w:r>
      <w:proofErr w:type="spellStart"/>
      <w:r w:rsidRPr="00CB0DA5">
        <w:rPr>
          <w:rFonts w:cs="Times New Roman" w:eastAsia="Times New Roman"/>
          <w:lang w:val="en-US"/>
        </w:rPr>
        <w:t>obračunati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pripadajuće</w:t>
      </w:r>
      <w:proofErr w:type="spellEnd"/>
      <w:r w:rsidRPr="00CB0DA5">
        <w:rPr>
          <w:rFonts w:cs="Times New Roman" w:eastAsia="Times New Roman"/>
          <w:lang w:val="en-US"/>
        </w:rPr>
        <w:t xml:space="preserve"> </w:t>
      </w:r>
      <w:proofErr w:type="spellStart"/>
      <w:r w:rsidRPr="00CB0DA5">
        <w:rPr>
          <w:rFonts w:cs="Times New Roman" w:eastAsia="Times New Roman"/>
          <w:lang w:val="en-US"/>
        </w:rPr>
        <w:t>poreze</w:t>
      </w:r>
      <w:proofErr w:type="spellEnd"/>
      <w:r w:rsidRPr="00CB0DA5">
        <w:rPr>
          <w:rFonts w:cs="Times New Roman" w:eastAsia="Times New Roman"/>
          <w:lang w:val="en-US"/>
        </w:rPr>
        <w:t xml:space="preserve">, </w:t>
      </w:r>
      <w:proofErr w:type="spellStart"/>
      <w:r w:rsidRPr="00CB0DA5">
        <w:rPr>
          <w:rFonts w:cs="Times New Roman" w:eastAsia="Times New Roman"/>
          <w:lang w:val="en-US"/>
        </w:rPr>
        <w:t>prireze</w:t>
      </w:r>
      <w:proofErr w:type="spellEnd"/>
      <w:r w:rsidRPr="00CB0DA5">
        <w:rPr>
          <w:rFonts w:cs="Times New Roman" w:eastAsia="Times New Roman"/>
          <w:lang w:val="en-US"/>
        </w:rPr>
        <w:t xml:space="preserve"> </w:t>
      </w:r>
      <w:proofErr w:type="spellStart"/>
      <w:r w:rsidRPr="00CB0DA5">
        <w:rPr>
          <w:rFonts w:cs="Times New Roman" w:eastAsia="Times New Roman"/>
          <w:lang w:val="en-US"/>
        </w:rPr>
        <w: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doprinose</w:t>
      </w:r>
      <w:proofErr w:type="spellEnd"/>
      <w:r w:rsidRPr="00CB0DA5">
        <w:rPr>
          <w:rFonts w:cs="Times New Roman" w:eastAsia="Times New Roman"/>
          <w:lang w:val="en-US"/>
        </w:rPr>
        <w:t xml:space="preserve"> </w:t>
      </w:r>
      <w:proofErr w:type="spellStart"/>
      <w:r w:rsidRPr="00CB0DA5">
        <w:rPr>
          <w:rFonts w:cs="Times New Roman" w:eastAsia="Times New Roman"/>
          <w:lang w:val="en-US"/>
        </w:rPr>
        <w: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iste</w:t>
      </w:r>
      <w:proofErr w:type="spellEnd"/>
      <w:r w:rsidRPr="00CB0DA5">
        <w:rPr>
          <w:rFonts w:cs="Times New Roman" w:eastAsia="Times New Roman"/>
          <w:lang w:val="en-US"/>
        </w:rPr>
        <w:t xml:space="preserve"> </w:t>
      </w:r>
      <w:proofErr w:type="spellStart"/>
      <w:r w:rsidRPr="00CB0DA5">
        <w:rPr>
          <w:rFonts w:cs="Times New Roman" w:eastAsia="Times New Roman"/>
          <w:lang w:val="en-US"/>
        </w:rPr>
        <w:t>uplatiti</w:t>
      </w:r>
      <w:proofErr w:type="spellEnd"/>
      <w:r w:rsidRPr="00CB0DA5">
        <w:rPr>
          <w:rFonts w:cs="Times New Roman" w:eastAsia="Times New Roman"/>
          <w:lang w:val="en-US"/>
        </w:rPr>
        <w:t xml:space="preserve"> </w:t>
      </w:r>
      <w:proofErr w:type="spellStart"/>
      <w:r w:rsidRPr="00CB0DA5">
        <w:rPr>
          <w:rFonts w:cs="Times New Roman" w:eastAsia="Times New Roman"/>
          <w:lang w:val="en-US"/>
        </w:rPr>
        <w:t>na</w:t>
      </w:r>
      <w:proofErr w:type="spellEnd"/>
      <w:r w:rsidRPr="00CB0DA5">
        <w:rPr>
          <w:rFonts w:cs="Times New Roman" w:eastAsia="Times New Roman"/>
          <w:lang w:val="en-US"/>
        </w:rPr>
        <w:t xml:space="preserve"> </w:t>
      </w:r>
      <w:proofErr w:type="spellStart"/>
      <w:r w:rsidRPr="00CB0DA5">
        <w:rPr>
          <w:rFonts w:cs="Times New Roman" w:eastAsia="Times New Roman"/>
          <w:lang w:val="en-US"/>
        </w:rPr>
        <w:t>odgovarajuće</w:t>
      </w:r>
      <w:proofErr w:type="spellEnd"/>
      <w:r w:rsidRPr="00CB0DA5">
        <w:rPr>
          <w:rFonts w:cs="Times New Roman" w:eastAsia="Times New Roman"/>
          <w:lang w:val="en-US"/>
        </w:rPr>
        <w:t xml:space="preserve"> </w:t>
      </w:r>
      <w:proofErr w:type="spellStart"/>
      <w:r w:rsidRPr="00CB0DA5">
        <w:rPr>
          <w:rFonts w:cs="Times New Roman" w:eastAsia="Times New Roman"/>
          <w:lang w:val="en-US"/>
        </w:rPr>
        <w:t>račune</w:t>
      </w:r>
      <w:proofErr w:type="spellEnd"/>
      <w:r w:rsidRPr="00CB0DA5">
        <w:rPr>
          <w:rFonts w:cs="Times New Roman" w:eastAsia="Times New Roman"/>
          <w:lang w:val="en-US"/>
        </w:rPr>
        <w:t xml:space="preserve"> </w:t>
      </w:r>
      <w:proofErr w:type="spellStart"/>
      <w:r w:rsidRPr="00CB0DA5">
        <w:rPr>
          <w:rFonts w:cs="Times New Roman" w:eastAsia="Times New Roman"/>
          <w:lang w:val="en-US"/>
        </w:rPr>
        <w:t>proračunskuih</w:t>
      </w:r>
      <w:proofErr w:type="spellEnd"/>
      <w:r w:rsidRPr="00CB0DA5">
        <w:rPr>
          <w:rFonts w:cs="Times New Roman" w:eastAsia="Times New Roman"/>
          <w:lang w:val="en-US"/>
        </w:rPr>
        <w:t xml:space="preserve"> </w:t>
      </w:r>
      <w:proofErr w:type="spellStart"/>
      <w:r w:rsidRPr="00CB0DA5">
        <w:rPr>
          <w:rFonts w:cs="Times New Roman" w:eastAsia="Times New Roman"/>
          <w:lang w:val="en-US"/>
        </w:rPr>
        <w:t>korisnika</w:t>
      </w:r>
      <w:proofErr w:type="spellEnd"/>
      <w:r w:rsidRPr="00CB0DA5">
        <w:rPr>
          <w:rFonts w:cs="Times New Roman" w:eastAsia="Times New Roman"/>
          <w:lang w:val="en-US"/>
        </w:rPr>
        <w:t xml:space="preserve">. </w:t>
      </w:r>
    </w:p>
    <w:p w:rsidRDefault="00CB0DA5" w:rsidP="00CB0DA5" w:rsidR="00CB0DA5" w:rsidRPr="00CB0DA5">
      <w:pPr>
        <w:spacing w:after="0"/>
        <w:jc w:val="both"/>
        <w:rPr>
          <w:rFonts w:cs="Times New Roman" w:eastAsia="Times New Roman"/>
          <w:lang w:eastAsia="hr-HR" w:val="fr-FR"/>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            </w:t>
      </w:r>
      <w:r w:rsidRPr="00CB0DA5">
        <w:rPr>
          <w:rFonts w:cs="Times New Roman" w:eastAsia="Times New Roman"/>
          <w:b/>
          <w:lang w:eastAsia="hr-HR"/>
        </w:rPr>
        <w:t>16.</w:t>
      </w:r>
      <w:r w:rsidRPr="00CB0DA5">
        <w:rPr>
          <w:rFonts w:cs="Times New Roman" w:eastAsia="Times New Roman"/>
          <w:lang w:eastAsia="hr-HR"/>
        </w:rPr>
        <w:t xml:space="preserve"> Sud je usvojio i zahtjev Stečajne upraviteljice za naknadom troškova i to u predloženom iznosu od: 4.117,87 kuna a koje je troškove Stečajna upraviteljica detaljno obrazložila u navedenom Završnom izvješću. Pri tome Sud ističe kako se i ne radi o velikom iznosu troškova, obzirom na dugotrajnost ovoga stečajnog postupka, činjenicu kako je nekretnina Dužnika položena u Gradu </w:t>
      </w:r>
      <w:proofErr w:type="spellStart"/>
      <w:r w:rsidRPr="00CB0DA5">
        <w:rPr>
          <w:rFonts w:cs="Times New Roman" w:eastAsia="Times New Roman"/>
          <w:lang w:eastAsia="hr-HR"/>
        </w:rPr>
        <w:t>Vrlici</w:t>
      </w:r>
      <w:proofErr w:type="spellEnd"/>
      <w:r w:rsidRPr="00CB0DA5">
        <w:rPr>
          <w:rFonts w:cs="Times New Roman" w:eastAsia="Times New Roman"/>
          <w:lang w:eastAsia="hr-HR"/>
        </w:rPr>
        <w:t xml:space="preserve"> a upisana u Uredu za katastar nekretnina u Sinju a samo sjedište Dužnika je u </w:t>
      </w:r>
      <w:proofErr w:type="spellStart"/>
      <w:r w:rsidRPr="00CB0DA5">
        <w:rPr>
          <w:rFonts w:cs="Times New Roman" w:eastAsia="Times New Roman"/>
          <w:lang w:eastAsia="hr-HR"/>
        </w:rPr>
        <w:t>Segetu</w:t>
      </w:r>
      <w:proofErr w:type="spellEnd"/>
      <w:r w:rsidRPr="00CB0DA5">
        <w:rPr>
          <w:rFonts w:cs="Times New Roman" w:eastAsia="Times New Roman"/>
          <w:lang w:eastAsia="hr-HR"/>
        </w:rPr>
        <w:t xml:space="preserve"> Donjem (kod Trogira), što svaka dislociranost sama za sebe i u ukupnosti svih kao takvih, zahtijeva povećani angažman a samim time i povećani trošak, što je zdravorazumski samo po sebi prihvatljivo i ne treba se posebno dokazivati.</w:t>
      </w: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            </w:t>
      </w:r>
      <w:r w:rsidRPr="00CB0DA5">
        <w:rPr>
          <w:rFonts w:cs="Times New Roman" w:eastAsia="Times New Roman"/>
          <w:b/>
          <w:lang w:eastAsia="hr-HR"/>
        </w:rPr>
        <w:t>17.</w:t>
      </w:r>
      <w:r w:rsidRPr="00CB0DA5">
        <w:rPr>
          <w:rFonts w:cs="Times New Roman" w:eastAsia="Times New Roman"/>
          <w:lang w:eastAsia="hr-HR"/>
        </w:rPr>
        <w:t xml:space="preserve"> Točkom III/, izrijeke Rješenja, Stečajna je upraviteljica ovlašten isplatiti si određene iznose nagrade i naknade troškova, na neto iznose, odnosno, od bruto iznosa, obračunati pripadajuće poreze, prireze i doprinose i iste uplatiti na odgovarajuće račune proračunskih korisnika sve to nakon pravomoćnosti ovog Rješenja. Sud je uvjerenja kako nakon provođenja Završne diobe slijedi zaključenje stečajnog postupka (članak 286, stavak 1, SZ), slijedom čega Sud smatra kako je time Stečajni upravitelj dovršio sve poslove za koje je imenovan a člankom 2, stavkom 2,  </w:t>
      </w:r>
      <w:r w:rsidRPr="00CB0DA5">
        <w:rPr>
          <w:rFonts w:cs="Times New Roman" w:eastAsia="Times New Roman"/>
          <w:i/>
          <w:lang w:eastAsia="hr-HR"/>
        </w:rPr>
        <w:t>nove</w:t>
      </w:r>
      <w:r w:rsidRPr="00CB0DA5">
        <w:rPr>
          <w:rFonts w:cs="Times New Roman" w:eastAsia="Times New Roman"/>
          <w:lang w:eastAsia="hr-HR"/>
        </w:rPr>
        <w:t xml:space="preserve"> Uredbe je i propisano kako stečajnim upraviteljima: </w:t>
      </w:r>
      <w:r w:rsidRPr="00CB0DA5">
        <w:rPr>
          <w:rFonts w:cs="Times New Roman" w:eastAsia="Times New Roman"/>
          <w:i/>
          <w:lang w:eastAsia="hr-HR"/>
        </w:rPr>
        <w:t>Nagradu za obavljene poslove određuje sud (...) nakon što (...) dovrše sve poslove za koje su imenovani.</w:t>
      </w: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lang w:eastAsia="hr-HR"/>
        </w:rPr>
        <w:t xml:space="preserve">            </w:t>
      </w:r>
      <w:r w:rsidRPr="00CB0DA5">
        <w:rPr>
          <w:rFonts w:cs="Times New Roman" w:eastAsia="Times New Roman"/>
          <w:b/>
          <w:lang w:eastAsia="hr-HR"/>
        </w:rPr>
        <w:t>18.</w:t>
      </w:r>
      <w:r w:rsidRPr="00CB0DA5">
        <w:rPr>
          <w:rFonts w:cs="Times New Roman" w:eastAsia="Times New Roman"/>
          <w:lang w:eastAsia="hr-HR"/>
        </w:rPr>
        <w:t xml:space="preserve">  Sukladno svemu navedenom i temeljem navedenih odredaba pozitivnih propisa, riješeno je kao u izrijeci Rješenja.</w:t>
      </w:r>
    </w:p>
    <w:p w:rsidRDefault="00CB0DA5" w:rsidP="00CB0DA5" w:rsidR="00CB0DA5" w:rsidRPr="00CB0DA5">
      <w:pPr>
        <w:spacing w:after="0"/>
        <w:rPr>
          <w:rFonts w:cs="Times New Roman" w:eastAsia="Times New Roman"/>
          <w:lang w:eastAsia="hr-HR"/>
        </w:rPr>
      </w:pPr>
    </w:p>
    <w:p w:rsidRDefault="00CB0DA5" w:rsidP="00CB0DA5" w:rsidR="00CB0DA5" w:rsidRPr="00CB0DA5">
      <w:pPr>
        <w:spacing w:after="0"/>
        <w:jc w:val="center"/>
        <w:rPr>
          <w:rFonts w:cs="Times New Roman" w:eastAsia="Times New Roman"/>
          <w:lang w:eastAsia="hr-HR"/>
        </w:rPr>
      </w:pPr>
      <w:r w:rsidRPr="00CB0DA5">
        <w:rPr>
          <w:rFonts w:cs="Times New Roman" w:eastAsia="Times New Roman"/>
          <w:lang w:eastAsia="hr-HR"/>
        </w:rPr>
        <w:t>Split, 08. ožujka 2018.</w:t>
      </w:r>
    </w:p>
    <w:p w:rsidRDefault="00CB0DA5" w:rsidP="00CB0DA5" w:rsidR="00CB0DA5" w:rsidRPr="00CB0DA5">
      <w:pPr>
        <w:spacing w:after="0"/>
        <w:rPr>
          <w:rFonts w:cs="Times New Roman" w:eastAsia="Times New Roman"/>
          <w:lang w:eastAsia="hr-HR"/>
        </w:rPr>
      </w:pPr>
    </w:p>
    <w:p w:rsidRDefault="00CB0DA5" w:rsidP="00CB0DA5" w:rsidR="00CB0DA5" w:rsidRPr="00CB0DA5">
      <w:pPr>
        <w:spacing w:after="0"/>
        <w:rPr>
          <w:rFonts w:cs="Times New Roman" w:eastAsia="Times New Roman"/>
          <w:lang w:eastAsia="hr-HR"/>
        </w:rPr>
      </w:pPr>
      <w:r w:rsidRPr="00CB0DA5">
        <w:rPr>
          <w:rFonts w:cs="Times New Roman" w:eastAsia="Times New Roman"/>
          <w:lang w:eastAsia="hr-HR"/>
        </w:rPr>
        <w:t xml:space="preserve">                                                                                                          STEČAJNI SUDAC:</w:t>
      </w:r>
    </w:p>
    <w:p w:rsidRDefault="00CB0DA5" w:rsidP="00CB0DA5" w:rsidR="00CB0DA5" w:rsidRPr="00CB0DA5">
      <w:pPr>
        <w:spacing w:after="0"/>
        <w:rPr>
          <w:rFonts w:cs="Times New Roman" w:eastAsia="Times New Roman"/>
          <w:lang w:eastAsia="hr-HR"/>
        </w:rPr>
      </w:pPr>
      <w:r w:rsidRPr="00CB0DA5">
        <w:rPr>
          <w:rFonts w:cs="Times New Roman" w:eastAsia="Times New Roman"/>
          <w:lang w:eastAsia="hr-HR"/>
        </w:rPr>
        <w:t xml:space="preserve">                                                                                                               </w:t>
      </w:r>
      <w:smartTag w:element="PersonName" w:uri="urn:schemas-microsoft-com:office:smarttags">
        <w:r w:rsidRPr="00CB0DA5">
          <w:rPr>
            <w:rFonts w:cs="Times New Roman" w:eastAsia="Times New Roman"/>
            <w:lang w:eastAsia="hr-HR"/>
          </w:rPr>
          <w:t>Jozo Ćaleta</w:t>
        </w:r>
      </w:smartTag>
      <w:r w:rsidRPr="00CB0DA5">
        <w:rPr>
          <w:rFonts w:cs="Times New Roman" w:eastAsia="Times New Roman"/>
          <w:lang w:eastAsia="hr-HR"/>
        </w:rPr>
        <w:t>, v.r.,</w:t>
      </w:r>
    </w:p>
    <w:p w:rsidRDefault="00CB0DA5" w:rsidP="00CB0DA5" w:rsidR="00CB0DA5" w:rsidRPr="00CB0DA5">
      <w:pPr>
        <w:spacing w:after="0"/>
        <w:jc w:val="both"/>
        <w:rPr>
          <w:rFonts w:cs="Times New Roman" w:eastAsia="Times New Roman"/>
          <w:u w:val="single"/>
          <w:lang w:eastAsia="hr-HR"/>
        </w:rPr>
      </w:pPr>
    </w:p>
    <w:p w:rsidRDefault="00CB0DA5" w:rsidP="00CB0DA5" w:rsidR="00CB0DA5" w:rsidRPr="00CB0DA5">
      <w:pPr>
        <w:spacing w:after="0"/>
        <w:jc w:val="both"/>
        <w:rPr>
          <w:rFonts w:cs="Times New Roman" w:eastAsia="Times New Roman"/>
          <w:u w:val="single"/>
          <w:lang w:eastAsia="hr-HR"/>
        </w:rPr>
      </w:pPr>
    </w:p>
    <w:p w:rsidRDefault="00CB0DA5" w:rsidP="00CB0DA5" w:rsidR="00CB0DA5" w:rsidRPr="00CB0DA5">
      <w:pPr>
        <w:spacing w:after="0"/>
        <w:jc w:val="both"/>
        <w:rPr>
          <w:rFonts w:cs="Times New Roman" w:eastAsia="Times New Roman"/>
          <w:u w:val="single"/>
          <w:lang w:eastAsia="hr-HR"/>
        </w:rPr>
      </w:pPr>
    </w:p>
    <w:p w:rsidRDefault="00CB0DA5" w:rsidP="00CB0DA5" w:rsidR="00CB0DA5" w:rsidRPr="00CB0DA5">
      <w:pPr>
        <w:spacing w:after="0"/>
        <w:jc w:val="both"/>
        <w:rPr>
          <w:rFonts w:cs="Times New Roman" w:eastAsia="Times New Roman"/>
          <w:lang w:eastAsia="hr-HR"/>
        </w:rPr>
      </w:pPr>
      <w:r w:rsidRPr="00CB0DA5">
        <w:rPr>
          <w:rFonts w:cs="Times New Roman" w:eastAsia="Times New Roman"/>
          <w:u w:val="single"/>
          <w:lang w:eastAsia="hr-HR"/>
        </w:rPr>
        <w:t>Pravna pouka:</w:t>
      </w:r>
      <w:r w:rsidRPr="00CB0DA5">
        <w:rPr>
          <w:rFonts w:cs="Times New Roman" w:eastAsia="Times New Roman"/>
          <w:lang w:eastAsia="hr-HR"/>
        </w:rPr>
        <w:t xml:space="preserve"> Protiv ovog Rješenja može se izjaviti žalba u roku od osam dana. Žalba se u tri primjeraka dostavlja ovom Sudu a o istoj žalbi u drugom stupnju odlučuje Visoki trgovački sud Republike Hrvatske u Zagrebu.</w:t>
      </w:r>
    </w:p>
    <w:p w:rsidRDefault="00CB0DA5" w:rsidP="00CB0DA5" w:rsidR="00CB0DA5" w:rsidRPr="00CB0DA5">
      <w:pPr>
        <w:spacing w:after="0"/>
        <w:jc w:val="both"/>
        <w:rPr>
          <w:rFonts w:cs="Times New Roman" w:eastAsia="Times New Roman"/>
          <w:lang w:eastAsia="hr-HR"/>
        </w:rPr>
      </w:pPr>
    </w:p>
    <w:p w:rsidRDefault="00CB0DA5" w:rsidP="00CB0DA5" w:rsidR="00CB0DA5">
      <w:pPr>
        <w:spacing w:after="0"/>
        <w:jc w:val="both"/>
        <w:rPr>
          <w:rFonts w:cs="Times New Roman" w:eastAsia="Times New Roman"/>
          <w:lang w:eastAsia="hr-HR"/>
        </w:rPr>
      </w:pPr>
    </w:p>
    <w:p w:rsidRDefault="00CB0DA5" w:rsidP="00CB0DA5" w:rsidR="00CB0DA5">
      <w:pPr>
        <w:spacing w:after="0"/>
        <w:jc w:val="both"/>
        <w:rPr>
          <w:rFonts w:cs="Times New Roman" w:eastAsia="Times New Roman"/>
          <w:lang w:eastAsia="hr-HR"/>
        </w:rPr>
      </w:pPr>
    </w:p>
    <w:p w:rsidRDefault="00CB0DA5" w:rsidP="00CB0DA5" w:rsidR="00CB0DA5">
      <w:pPr>
        <w:spacing w:after="0"/>
        <w:jc w:val="both"/>
        <w:rPr>
          <w:rFonts w:cs="Times New Roman" w:eastAsia="Times New Roman"/>
          <w:lang w:eastAsia="hr-HR"/>
        </w:rPr>
      </w:pPr>
    </w:p>
    <w:p w:rsidRDefault="00CB0DA5" w:rsidP="00CB0DA5" w:rsid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szCs w:val="20"/>
          <w:lang w:eastAsia="hr-HR" w:val="en-AU"/>
        </w:rPr>
      </w:pPr>
      <w:r w:rsidRPr="00CB0DA5">
        <w:rPr>
          <w:rFonts w:cs="Times New Roman" w:eastAsia="Times New Roman"/>
          <w:szCs w:val="20"/>
          <w:lang w:eastAsia="hr-HR" w:val="en-AU"/>
        </w:rPr>
        <w:t xml:space="preserve">                                                                         </w:t>
      </w:r>
      <w:r>
        <w:rPr>
          <w:rFonts w:cs="Times New Roman" w:eastAsia="Times New Roman"/>
          <w:b/>
          <w:szCs w:val="20"/>
          <w:lang w:eastAsia="hr-HR" w:val="en-AU"/>
        </w:rPr>
        <w:t>- 6</w:t>
      </w:r>
      <w:r w:rsidRPr="00CB0DA5">
        <w:rPr>
          <w:rFonts w:cs="Times New Roman" w:eastAsia="Times New Roman"/>
          <w:b/>
          <w:szCs w:val="20"/>
          <w:lang w:eastAsia="hr-HR" w:val="en-AU"/>
        </w:rPr>
        <w:t>-</w:t>
      </w:r>
      <w:r w:rsidRPr="00CB0DA5">
        <w:rPr>
          <w:rFonts w:cs="Times New Roman" w:eastAsia="Times New Roman"/>
          <w:szCs w:val="20"/>
          <w:lang w:eastAsia="hr-HR" w:val="en-AU"/>
        </w:rPr>
        <w:t xml:space="preserve">                            </w:t>
      </w:r>
      <w:proofErr w:type="spellStart"/>
      <w:r w:rsidRPr="00CB0DA5">
        <w:rPr>
          <w:rFonts w:cs="Times New Roman" w:eastAsia="Times New Roman"/>
          <w:b/>
          <w:szCs w:val="20"/>
          <w:lang w:eastAsia="hr-HR" w:val="en-AU"/>
        </w:rPr>
        <w:t>Broj</w:t>
      </w:r>
      <w:proofErr w:type="spellEnd"/>
      <w:r w:rsidRPr="00CB0DA5">
        <w:rPr>
          <w:rFonts w:cs="Times New Roman" w:eastAsia="Times New Roman"/>
          <w:b/>
          <w:szCs w:val="20"/>
          <w:lang w:eastAsia="hr-HR" w:val="en-AU"/>
        </w:rPr>
        <w:t>: 14. St-80/2004.</w:t>
      </w:r>
    </w:p>
    <w:p w:rsidRDefault="00CB0DA5" w:rsidP="00CB0DA5" w:rsidR="00CB0DA5" w:rsidRPr="00CB0DA5">
      <w:pPr>
        <w:spacing w:after="0"/>
        <w:jc w:val="both"/>
        <w:rPr>
          <w:rFonts w:cs="Times New Roman" w:eastAsia="Times New Roman"/>
          <w:lang w:eastAsia="hr-HR"/>
        </w:rPr>
      </w:pPr>
    </w:p>
    <w:p w:rsidRDefault="00CB0DA5" w:rsidP="00CB0DA5" w:rsidR="00CB0DA5" w:rsidRPr="00CB0DA5">
      <w:pPr>
        <w:spacing w:after="0"/>
        <w:jc w:val="both"/>
        <w:rPr>
          <w:rFonts w:cs="Times New Roman" w:eastAsia="Times New Roman"/>
          <w:b/>
          <w:lang w:eastAsia="hr-HR"/>
        </w:rPr>
      </w:pPr>
    </w:p>
    <w:p w:rsidRDefault="00CB0DA5" w:rsidP="00CB0DA5" w:rsidR="00CB0DA5" w:rsidRPr="00CB0DA5">
      <w:pPr>
        <w:spacing w:after="0"/>
        <w:jc w:val="both"/>
        <w:rPr>
          <w:rFonts w:cs="Times New Roman" w:eastAsia="Times New Roman"/>
          <w:b/>
          <w:lang w:eastAsia="hr-HR"/>
        </w:rPr>
      </w:pPr>
    </w:p>
    <w:p w:rsidRDefault="00CB0DA5" w:rsidP="00CB0DA5" w:rsidR="00CB0DA5" w:rsidRPr="00CB0DA5">
      <w:pPr>
        <w:spacing w:after="0"/>
        <w:jc w:val="both"/>
        <w:rPr>
          <w:rFonts w:cs="Times New Roman" w:eastAsia="Times New Roman"/>
          <w:b/>
          <w:lang w:eastAsia="hr-HR"/>
        </w:rPr>
      </w:pPr>
    </w:p>
    <w:p w:rsidRDefault="00CB0DA5" w:rsidP="00CB0DA5" w:rsidR="00CB0DA5" w:rsidRPr="00CB0DA5">
      <w:pPr>
        <w:spacing w:after="0"/>
        <w:rPr>
          <w:rFonts w:cs="Times New Roman" w:eastAsia="Times New Roman"/>
          <w:bCs/>
          <w:lang w:eastAsia="hr-HR"/>
        </w:rPr>
      </w:pPr>
      <w:r w:rsidRPr="00CB0DA5">
        <w:rPr>
          <w:rFonts w:cs="Times New Roman" w:eastAsia="Times New Roman"/>
          <w:bCs/>
          <w:lang w:eastAsia="hr-HR"/>
        </w:rPr>
        <w:t>Dna:</w:t>
      </w:r>
      <w:r w:rsidRPr="00CB0DA5">
        <w:rPr>
          <w:rFonts w:cs="Times New Roman" w:eastAsia="Times New Roman"/>
          <w:b/>
          <w:bCs/>
          <w:lang w:eastAsia="hr-HR"/>
        </w:rPr>
        <w:t xml:space="preserve">  </w:t>
      </w:r>
      <w:r w:rsidRPr="00CB0DA5">
        <w:rPr>
          <w:rFonts w:cs="Times New Roman" w:eastAsia="Times New Roman"/>
          <w:bCs/>
          <w:lang w:eastAsia="hr-HR"/>
        </w:rPr>
        <w:t>1.</w:t>
      </w:r>
      <w:r w:rsidRPr="00CB0DA5">
        <w:rPr>
          <w:rFonts w:cs="Times New Roman" w:eastAsia="Times New Roman"/>
          <w:b/>
          <w:bCs/>
          <w:lang w:eastAsia="hr-HR"/>
        </w:rPr>
        <w:t xml:space="preserve">  </w:t>
      </w:r>
      <w:r w:rsidRPr="00CB0DA5">
        <w:rPr>
          <w:rFonts w:cs="Times New Roman" w:eastAsia="Times New Roman"/>
          <w:bCs/>
          <w:lang w:eastAsia="hr-HR"/>
        </w:rPr>
        <w:t>S</w:t>
      </w:r>
      <w:r w:rsidRPr="00CB0DA5">
        <w:rPr>
          <w:rFonts w:cs="Times New Roman" w:eastAsia="Times New Roman"/>
          <w:lang w:eastAsia="hr-HR"/>
        </w:rPr>
        <w:t xml:space="preserve">tečajna upraviteljica </w:t>
      </w:r>
      <w:proofErr w:type="spellStart"/>
      <w:r w:rsidRPr="00CB0DA5">
        <w:rPr>
          <w:rFonts w:cs="Times New Roman" w:eastAsia="Times New Roman"/>
          <w:lang w:eastAsia="hr-HR"/>
        </w:rPr>
        <w:t>Anči</w:t>
      </w:r>
      <w:proofErr w:type="spellEnd"/>
      <w:r w:rsidRPr="00CB0DA5">
        <w:rPr>
          <w:rFonts w:cs="Times New Roman" w:eastAsia="Times New Roman"/>
          <w:lang w:eastAsia="hr-HR"/>
        </w:rPr>
        <w:t xml:space="preserve"> Bašić, Split,</w:t>
      </w:r>
    </w:p>
    <w:p w:rsidRDefault="00CB0DA5" w:rsidP="00CB0DA5" w:rsidR="00CB0DA5" w:rsidRPr="00CB0DA5">
      <w:pPr>
        <w:spacing w:after="0"/>
        <w:jc w:val="both"/>
        <w:rPr>
          <w:rFonts w:cs="Times New Roman" w:eastAsia="Times New Roman"/>
          <w:bCs/>
          <w:lang w:eastAsia="hr-HR"/>
        </w:rPr>
      </w:pPr>
      <w:r w:rsidRPr="00CB0DA5">
        <w:rPr>
          <w:rFonts w:cs="Times New Roman" w:eastAsia="Times New Roman"/>
          <w:bCs/>
          <w:lang w:eastAsia="hr-HR"/>
        </w:rPr>
        <w:t xml:space="preserve">          2.  Mrežna stranica e- Oglasna ploča sudova - rok: 30. dana,</w:t>
      </w:r>
    </w:p>
    <w:p w:rsidRDefault="00CB0DA5" w:rsidP="00CB0DA5" w:rsidR="00CB0DA5" w:rsidRPr="00CB0DA5">
      <w:pPr>
        <w:spacing w:after="0"/>
        <w:jc w:val="both"/>
        <w:rPr>
          <w:rFonts w:cs="Times New Roman" w:eastAsia="Times New Roman"/>
          <w:bCs/>
          <w:lang w:eastAsia="hr-HR"/>
        </w:rPr>
      </w:pPr>
      <w:r w:rsidRPr="00CB0DA5">
        <w:rPr>
          <w:rFonts w:cs="Times New Roman" w:eastAsia="Times New Roman"/>
          <w:bCs/>
          <w:lang w:eastAsia="hr-HR"/>
        </w:rPr>
        <w:t xml:space="preserve">          3.  Spis.</w:t>
      </w:r>
    </w:p>
    <w:p w:rsidRDefault="00CB0DA5" w:rsidP="00CB0DA5" w:rsidR="00CB0DA5" w:rsidRPr="00CB0DA5">
      <w:pPr>
        <w:spacing w:after="0"/>
        <w:jc w:val="both"/>
        <w:rPr>
          <w:rFonts w:cs="Times New Roman" w:eastAsia="Times New Roman"/>
          <w:bCs/>
          <w:lang w:eastAsia="hr-HR"/>
        </w:rPr>
      </w:pPr>
    </w:p>
    <w:p w:rsidRDefault="00CB0DA5" w:rsidP="00CB0DA5" w:rsidR="00CB0DA5" w:rsidRPr="00CB0DA5">
      <w:pPr>
        <w:spacing w:after="0"/>
        <w:jc w:val="both"/>
        <w:rPr>
          <w:rFonts w:cs="Times New Roman" w:eastAsia="Times New Roman"/>
          <w:bCs/>
          <w:lang w:eastAsia="hr-HR"/>
        </w:rPr>
      </w:pPr>
    </w:p>
    <w:p w:rsidRDefault="00CB0DA5" w:rsidP="00CB0DA5" w:rsidR="00CB0DA5" w:rsidRPr="00CB0DA5">
      <w:pPr>
        <w:spacing w:after="0"/>
        <w:jc w:val="both"/>
        <w:rPr>
          <w:rFonts w:cs="Times New Roman" w:eastAsia="Times New Roman"/>
          <w:bCs/>
          <w:lang w:eastAsia="hr-HR"/>
        </w:rPr>
      </w:pPr>
    </w:p>
    <w:p w:rsidRDefault="00CB0DA5" w:rsidP="00CB0DA5" w:rsidR="00CB0DA5" w:rsidRPr="00CB0DA5">
      <w:pPr>
        <w:spacing w:after="0"/>
        <w:jc w:val="both"/>
        <w:rPr>
          <w:rFonts w:cs="Times New Roman" w:eastAsia="Times New Roman"/>
          <w:bCs/>
          <w:lang w:eastAsia="hr-HR"/>
        </w:rPr>
      </w:pPr>
      <w:r w:rsidRPr="00CB0DA5">
        <w:rPr>
          <w:rFonts w:cs="Times New Roman" w:eastAsia="Times New Roman"/>
          <w:bCs/>
          <w:lang w:eastAsia="hr-HR"/>
        </w:rPr>
        <w:t>Split, 08. ožujka 2018.</w:t>
      </w:r>
    </w:p>
    <w:p w:rsidRDefault="00CB0DA5" w:rsidP="00CB0DA5" w:rsidR="00CB0DA5" w:rsidRPr="00CB0DA5">
      <w:pPr>
        <w:spacing w:after="0"/>
        <w:jc w:val="both"/>
        <w:rPr>
          <w:rFonts w:cs="Times New Roman" w:eastAsia="Times New Roman"/>
          <w:bCs/>
          <w:lang w:eastAsia="hr-HR"/>
        </w:rPr>
      </w:pPr>
      <w:r w:rsidRPr="00CB0DA5">
        <w:rPr>
          <w:rFonts w:cs="Times New Roman" w:eastAsia="Times New Roman"/>
          <w:bCs/>
          <w:lang w:eastAsia="hr-HR"/>
        </w:rPr>
        <w:t xml:space="preserve">                              </w:t>
      </w:r>
    </w:p>
    <w:p w:rsidRDefault="00CB0DA5" w:rsidP="00CB0DA5" w:rsidR="00CB0DA5" w:rsidRPr="00CB0DA5">
      <w:pPr>
        <w:spacing w:after="0"/>
        <w:jc w:val="both"/>
        <w:rPr>
          <w:rFonts w:cs="Times New Roman" w:eastAsia="Times New Roman"/>
          <w:bCs/>
          <w:lang w:eastAsia="hr-HR"/>
        </w:rPr>
      </w:pPr>
      <w:r w:rsidRPr="00CB0DA5">
        <w:rPr>
          <w:rFonts w:cs="Times New Roman" w:eastAsia="Times New Roman"/>
          <w:bCs/>
          <w:lang w:eastAsia="hr-HR"/>
        </w:rPr>
        <w:t xml:space="preserve">                                                                                    S U D A C:</w:t>
      </w:r>
    </w:p>
    <w:p w:rsidRDefault="00CB0DA5" w:rsidP="00CB0DA5" w:rsidR="00CB0DA5" w:rsidRPr="00CB0DA5">
      <w:pPr>
        <w:spacing w:after="0"/>
        <w:jc w:val="both"/>
        <w:rPr>
          <w:rFonts w:cs="Times New Roman" w:eastAsia="Times New Roman"/>
          <w:bCs/>
          <w:lang w:eastAsia="hr-HR"/>
        </w:rPr>
      </w:pPr>
      <w:r w:rsidRPr="00CB0DA5">
        <w:rPr>
          <w:rFonts w:cs="Times New Roman" w:eastAsia="Times New Roman"/>
          <w:bCs/>
          <w:lang w:eastAsia="hr-HR"/>
        </w:rPr>
        <w:t xml:space="preserve">                                                                                 Jozo Ćaleta,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DA5"/>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95196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St-80/2004-92</izvorni_sadrzaj>
    <derivirana_varijabla naziv="DomainObject.Oznaka_1">St-80/2004-92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2004.</izvorni_sadrzaj>
    <derivirana_varijabla naziv="DomainObject.Predmet.DatumOsnivanja_1">21. siječnja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St-80/2004</izvorni_sadrzaj>
    <derivirana_varijabla naziv="DomainObject.Predmet.OznakaBroj_1">St-80/2004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MEDIĆ TOURS d.o.o. u stečaju</izvorni_sadrzaj>
    <derivirana_varijabla naziv="DomainObject.Predmet.ProtustrankaFormated_1">  MEDIĆ TOURS d.o.o. u stečaju</derivirana_varijabla>
  </DomainObject.Predmet.ProtustrankaFormated>
  <DomainObject.Predmet.ProtustrankaFormatedOIB>
    <izvorni_sadrzaj>  MEDIĆ TOURS d.o.o. u stečaju, OIB 31922578844</izvorni_sadrzaj>
    <derivirana_varijabla naziv="DomainObject.Predmet.ProtustrankaFormatedOIB_1">  MEDIĆ TOURS d.o.o. u stečaju, OIB 31922578844</derivirana_varijabla>
  </DomainObject.Predmet.ProtustrankaFormatedOIB>
  <DomainObject.Predmet.ProtustrankaFormatedWithAdress>
    <izvorni_sadrzaj> MEDIĆ TOURS d.o.o. u stečaju, Pećine bb, 21220 Seget Donji</izvorni_sadrzaj>
    <derivirana_varijabla naziv="DomainObject.Predmet.ProtustrankaFormatedWithAdress_1"> MEDIĆ TOURS d.o.o. u stečaju, Pećine bb, 21220 Seget Donji</derivirana_varijabla>
  </DomainObject.Predmet.ProtustrankaFormatedWithAdress>
  <DomainObject.Predmet.ProtustrankaFormatedWithAdressOIB>
    <izvorni_sadrzaj> MEDIĆ TOURS d.o.o. u stečaju, OIB 31922578844, Pećine bb, 21220 Seget Donji</izvorni_sadrzaj>
    <derivirana_varijabla naziv="DomainObject.Predmet.ProtustrankaFormatedWithAdressOIB_1"> MEDIĆ TOURS d.o.o. u stečaju, OIB 31922578844, Pećine bb, 21220 Seget Donji</derivirana_varijabla>
  </DomainObject.Predmet.ProtustrankaFormatedWithAdressOIB>
  <DomainObject.Predmet.ProtustrankaWithAdress>
    <izvorni_sadrzaj>MEDIĆ TOURS d.o.o. u stečaju Pećine bb, 21220 Seget Donji</izvorni_sadrzaj>
    <derivirana_varijabla naziv="DomainObject.Predmet.ProtustrankaWithAdress_1">MEDIĆ TOURS d.o.o. u stečaju Pećine bb, 21220 Seget Donji</derivirana_varijabla>
  </DomainObject.Predmet.ProtustrankaWithAdress>
  <DomainObject.Predmet.ProtustrankaWithAdressOIB>
    <izvorni_sadrzaj>MEDIĆ TOURS d.o.o. u stečaju, OIB 31922578844, Pećine bb, 21220 Seget Donji</izvorni_sadrzaj>
    <derivirana_varijabla naziv="DomainObject.Predmet.ProtustrankaWithAdressOIB_1">MEDIĆ TOURS d.o.o. u stečaju, OIB 31922578844, Pećine bb, 21220 Seget Donji</derivirana_varijabla>
  </DomainObject.Predmet.ProtustrankaWithAdressOIB>
  <DomainObject.Predmet.ProtustrankaNazivFormated>
    <izvorni_sadrzaj>MEDIĆ TOURS d.o.o. u stečaju</izvorni_sadrzaj>
    <derivirana_varijabla naziv="DomainObject.Predmet.ProtustrankaNazivFormated_1">MEDIĆ TOURS d.o.o. u stečaju</derivirana_varijabla>
  </DomainObject.Predmet.ProtustrankaNazivFormated>
  <DomainObject.Predmet.ProtustrankaNazivFormatedOIB>
    <izvorni_sadrzaj>MEDIĆ TOURS d.o.o. u stečaju, OIB 31922578844</izvorni_sadrzaj>
    <derivirana_varijabla naziv="DomainObject.Predmet.ProtustrankaNazivFormatedOIB_1">MEDIĆ TOURS d.o.o. u stečaju, OIB 31922578844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izvorni_sadrzaj>
    <derivirana_varijabla naziv="DomainObject.Predmet.StrankaFormatedOIB_1">  REPUBLIKA HRVATSKA</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izvorni_sadrzaj>
    <derivirana_varijabla naziv="DomainObject.Predmet.StrankaFormatedWithAdressOIB_1"> REPUBLIKA HRVATSKA</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item>
    </izvorni_sadrzaj>
    <derivirana_varijabla naziv="DomainObject.Predmet.StrankaListFormatedOIB_1">
      <item>REPUBLIKA HRVATSKA</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item>
    </izvorni_sadrzaj>
    <derivirana_varijabla naziv="DomainObject.Predmet.StrankaListFormatedWithAdressOIB_1">
      <item>REPUBLIKA HRVATSKA</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MEDIĆ TOURS d.o.o. u stečaju</item>
    </izvorni_sadrzaj>
    <derivirana_varijabla naziv="DomainObject.Predmet.ProtuStrankaListFormated_1">
      <item>MEDIĆ TOURS d.o.o. u stečaju</item>
    </derivirana_varijabla>
  </DomainObject.Predmet.ProtuStrankaListFormated>
  <DomainObject.Predmet.ProtuStrankaListFormatedOIB>
    <izvorni_sadrzaj>
      <item>MEDIĆ TOURS d.o.o. u stečaju, OIB 31922578844</item>
    </izvorni_sadrzaj>
    <derivirana_varijabla naziv="DomainObject.Predmet.ProtuStrankaListFormatedOIB_1">
      <item>MEDIĆ TOURS d.o.o. u stečaju, OIB 31922578844</item>
    </derivirana_varijabla>
  </DomainObject.Predmet.ProtuStrankaListFormatedOIB>
  <DomainObject.Predmet.ProtuStrankaListFormatedWithAdress>
    <izvorni_sadrzaj>
      <item>MEDIĆ TOURS d.o.o. u stečaju, Pećine bb, 21220 Seget Donji</item>
    </izvorni_sadrzaj>
    <derivirana_varijabla naziv="DomainObject.Predmet.ProtuStrankaListFormatedWithAdress_1">
      <item>MEDIĆ TOURS d.o.o. u stečaju, Pećine bb, 21220 Seget Donji</item>
    </derivirana_varijabla>
  </DomainObject.Predmet.ProtuStrankaListFormatedWithAdress>
  <DomainObject.Predmet.ProtuStrankaListFormatedWithAdressOIB>
    <izvorni_sadrzaj>
      <item>MEDIĆ TOURS d.o.o. u stečaju, OIB 31922578844, Pećine bb, 21220 Seget Donji</item>
    </izvorni_sadrzaj>
    <derivirana_varijabla naziv="DomainObject.Predmet.ProtuStrankaListFormatedWithAdressOIB_1">
      <item>MEDIĆ TOURS d.o.o. u stečaju, OIB 31922578844, Pećine bb, 21220 Seget Donji</item>
    </derivirana_varijabla>
  </DomainObject.Predmet.ProtuStrankaListFormatedWithAdressOIB>
  <DomainObject.Predmet.ProtuStrankaListNazivFormated>
    <izvorni_sadrzaj>
      <item>MEDIĆ TOURS d.o.o. u stečaju</item>
    </izvorni_sadrzaj>
    <derivirana_varijabla naziv="DomainObject.Predmet.ProtuStrankaListNazivFormated_1">
      <item>MEDIĆ TOURS d.o.o. u stečaju</item>
    </derivirana_varijabla>
  </DomainObject.Predmet.ProtuStrankaListNazivFormated>
  <DomainObject.Predmet.ProtuStrankaListNazivFormatedOIB>
    <izvorni_sadrzaj>
      <item>MEDIĆ TOURS d.o.o. u stečaju, OIB 31922578844</item>
    </izvorni_sadrzaj>
    <derivirana_varijabla naziv="DomainObject.Predmet.ProtuStrankaListNazivFormatedOIB_1">
      <item>MEDIĆ TOURS d.o.o. u stečaju, OIB 31922578844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St-80/2004-92</izvorni_sadrzaj>
    <derivirana_varijabla naziv="DomainObject.PoslovniBrojDokumenta_1">St-80/2004-92</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MEDIĆ TOURS d.o.o. u stečaju</izvorni_sadrzaj>
    <derivirana_varijabla naziv="DomainObject.Predmet.ProtustrankaIDrugi_1">MEDIĆ TOURS d.o.o. u stečaju</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MEDIĆ TOURS d.o.o. u stečaju, OIB 31922578844, Pećine bb, 21220 Seget Donji</izvorni_sadrzaj>
    <derivirana_varijabla naziv="DomainObject.Predmet.ProtustrankaIDrugiAdressOIB_1">MEDIĆ TOURS d.o.o. u stečaju, OIB 31922578844, Pećine bb,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MEDIĆ TOURS d.o.o. u stečaju</item>
    </izvorni_sadrzaj>
    <derivirana_varijabla naziv="DomainObject.Predmet.SudioniciListNaziv_1">
      <item>REPUBLIKA HRVATSKA</item>
      <item>MEDIĆ TOURS d.o.o. u stečaju</item>
    </derivirana_varijabla>
  </DomainObject.Predmet.SudioniciListNaziv>
  <DomainObject.Predmet.SudioniciListAdressOIB>
    <izvorni_sadrzaj>
      <item>REPUBLIKA HRVATSKA</item>
      <item>MEDIĆ TOURS d.o.o. u stečaju, OIB 31922578844, Pećine bb,21220 Seget Donji</item>
    </izvorni_sadrzaj>
    <derivirana_varijabla naziv="DomainObject.Predmet.SudioniciListAdressOIB_1">
      <item>REPUBLIKA HRVATSKA</item>
      <item>MEDIĆ TOURS d.o.o. u stečaju, OIB 31922578844, Pećine bb,21220 Seget Donji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13339A-14B8-40CB-88E7-9547EB0E7C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1991</properties:Words>
  <properties:Characters>10918</properties:Characters>
  <properties:Lines>258</properties:Lines>
  <properties:Paragraphs>55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2018-03-08T12:59:00Z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St-80/2004-92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