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4b3f" w14:paraId="bc64b3f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805E2">
        <w:t xml:space="preserve">dužnikom </w:t>
      </w:r>
      <w:r w:rsidR="006805E2">
        <w:rPr>
          <w:szCs w:val="23"/>
        </w:rPr>
        <w:t>PARCUS DILIGENS d.o.o. Vodnjan, Istarska 6, OIB: 97839898709</w:t>
      </w:r>
      <w:r w:rsidR="006F7785" w:rsidRPr="006F7785">
        <w:t xml:space="preserve">, </w:t>
      </w:r>
      <w:r w:rsidR="00786017">
        <w:t xml:space="preserve"> </w:t>
      </w:r>
      <w:r w:rsidR="006805E2">
        <w:t>10</w:t>
      </w:r>
      <w:r w:rsidR="00786017" w:rsidRPr="00786017">
        <w:t xml:space="preserve">. </w:t>
      </w:r>
      <w:r w:rsidR="006805E2">
        <w:t xml:space="preserve">listopada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6805E2" w:rsidP="00786017" w:rsidR="006805E2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6805E2">
        <w:t xml:space="preserve">dužnikom </w:t>
      </w:r>
      <w:r w:rsidR="006805E2">
        <w:rPr>
          <w:szCs w:val="23"/>
        </w:rPr>
        <w:t>PARCUS DILIGENS d.o.o. Vodnjan, Istarska 6, OIB: 97839898709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805E2">
        <w:t>368</w:t>
      </w:r>
      <w:r w:rsidR="002C5228" w:rsidRPr="00063D7A">
        <w:t>-</w:t>
      </w:r>
      <w:r w:rsidR="00B104D0" w:rsidRPr="00063D7A">
        <w:t>1</w:t>
      </w:r>
      <w:r w:rsidR="006805E2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6805E2">
        <w:t>368</w:t>
      </w:r>
      <w:r w:rsidR="007F2AFD" w:rsidRPr="007F2AFD">
        <w:t>/1</w:t>
      </w:r>
      <w:r w:rsidR="006805E2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805E2">
        <w:t>29</w:t>
      </w:r>
      <w:r w:rsidR="006F7785" w:rsidRPr="006F7785">
        <w:t xml:space="preserve">. </w:t>
      </w:r>
      <w:r w:rsidR="006805E2">
        <w:t>lipnja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6805E2" w:rsidR="006805E2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6805E2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 PARCUS DILIGENS d.o.o. Vodnjan, Istarska 6, OIB: 97839898709, te se određuje ročište radi očitovanja o prijedlogu za otvaranje stečajnoga postupka (čl. 123. SZ-a) i radi rasprave o pretpostavkama za otvaranje stečajnoga postupka (čl. 128. st. 1. SZ-a) za dan </w:t>
      </w:r>
    </w:p>
    <w:p w:rsidRDefault="006805E2" w:rsidP="006805E2" w:rsidR="006805E2">
      <w:pPr>
        <w:ind w:right="-2"/>
        <w:jc w:val="center"/>
        <w:rPr>
          <w:szCs w:val="23"/>
        </w:rPr>
      </w:pPr>
    </w:p>
    <w:p w:rsidRDefault="006805E2" w:rsidP="006805E2" w:rsidR="006805E2">
      <w:pPr>
        <w:ind w:right="-2"/>
        <w:jc w:val="center"/>
        <w:rPr>
          <w:szCs w:val="23"/>
        </w:rPr>
      </w:pPr>
      <w:r>
        <w:rPr>
          <w:szCs w:val="23"/>
        </w:rPr>
        <w:t>10. listopada 2017. u 10:00 sati, u Trgovačkom sudu u Pazinu, Dršćevka 1, sudnica 1,</w:t>
      </w:r>
    </w:p>
    <w:p w:rsidRDefault="006805E2" w:rsidP="006805E2" w:rsidR="006805E2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6805E2" w:rsidP="006805E2" w:rsidR="006805E2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6805E2" w:rsidP="006805E2" w:rsidR="006805E2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6805E2" w:rsidP="006805E2" w:rsidR="006805E2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Andrej Celija iz Vodnjana, Istarska ulica 6.</w:t>
      </w:r>
    </w:p>
    <w:p w:rsidRDefault="006805E2" w:rsidP="006805E2" w:rsidR="006805E2">
      <w:pPr>
        <w:ind w:right="-2"/>
        <w:jc w:val="both"/>
        <w:rPr>
          <w:szCs w:val="23"/>
        </w:rPr>
      </w:pPr>
    </w:p>
    <w:p w:rsidRDefault="006805E2" w:rsidP="006805E2" w:rsidR="006805E2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6805E2" w:rsidP="006805E2" w:rsidR="006805E2">
      <w:pPr>
        <w:ind w:right="-2"/>
        <w:jc w:val="both"/>
        <w:rPr>
          <w:szCs w:val="23"/>
        </w:rPr>
      </w:pPr>
    </w:p>
    <w:p w:rsidRDefault="006805E2" w:rsidP="006805E2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805E2">
        <w:t>29</w:t>
      </w:r>
      <w:r w:rsidR="00F64C95">
        <w:t xml:space="preserve">. </w:t>
      </w:r>
      <w:r w:rsidR="006805E2">
        <w:t>lipnja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805E2">
        <w:t>10</w:t>
      </w:r>
      <w:r w:rsidR="00F64C95" w:rsidRPr="00042A52">
        <w:t xml:space="preserve">. </w:t>
      </w:r>
      <w:r w:rsidR="006805E2">
        <w:t xml:space="preserve">listopada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805E2">
        <w:t>10</w:t>
      </w:r>
      <w:r w:rsidR="00FE408C" w:rsidRPr="00063D7A">
        <w:t xml:space="preserve">. </w:t>
      </w:r>
      <w:r w:rsidR="006805E2">
        <w:t xml:space="preserve">listopada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7C72F5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805E2">
        <w:t>10</w:t>
      </w:r>
      <w:r w:rsidR="00BA018B" w:rsidRPr="00063D7A">
        <w:t xml:space="preserve">. </w:t>
      </w:r>
      <w:r w:rsidR="006805E2">
        <w:t xml:space="preserve">listopada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2F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6805E2">
      <w:rPr>
        <w:sz w:val="23"/>
        <w:szCs w:val="23"/>
      </w:rPr>
      <w:t>368</w:t>
    </w:r>
    <w:r w:rsidR="006F7785" w:rsidRPr="006F7785">
      <w:rPr>
        <w:sz w:val="23"/>
        <w:szCs w:val="23"/>
      </w:rPr>
      <w:t>/1</w:t>
    </w:r>
    <w:r w:rsidR="006805E2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6805E2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805E2">
      <w:rPr>
        <w:sz w:val="23"/>
        <w:szCs w:val="23"/>
      </w:rPr>
      <w:t>368</w:t>
    </w:r>
    <w:r w:rsidR="00AC4D95" w:rsidRPr="00AC4D95">
      <w:rPr>
        <w:sz w:val="23"/>
        <w:szCs w:val="23"/>
      </w:rPr>
      <w:t>/1</w:t>
    </w:r>
    <w:r w:rsidR="006805E2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805E2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05E2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C72F5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17AAB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C7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C7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4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DILIGENS d.o.o. VODNJAN</izvorni_sadrzaj>
    <derivirana_varijabla naziv="DomainObject.Predmet.ProtustrankaFormated_1">  PARCUS DILIGENS d.o.o. VODNJAN</derivirana_varijabla>
  </DomainObject.Predmet.ProtustrankaFormated>
  <DomainObject.Predmet.ProtustrankaFormatedOIB>
    <izvorni_sadrzaj>  PARCUS DILIGENS d.o.o. VODNJAN, OIB 97839898709</izvorni_sadrzaj>
    <derivirana_varijabla naziv="DomainObject.Predmet.ProtustrankaFormatedOIB_1">  PARCUS DILIGENS d.o.o. VODNJAN, OIB 97839898709</derivirana_varijabla>
  </DomainObject.Predmet.ProtustrankaFormatedOIB>
  <DomainObject.Predmet.ProtustrankaFormatedWithAdress>
    <izvorni_sadrzaj> PARCUS DILIGENS d.o.o. VODNJAN, Istarska 6, 52100 Vodnjan</izvorni_sadrzaj>
    <derivirana_varijabla naziv="DomainObject.Predmet.ProtustrankaFormatedWithAdress_1"> PARCUS DILIGENS d.o.o. VODNJAN, Istarska 6, 52100 Vodnjan</derivirana_varijabla>
  </DomainObject.Predmet.ProtustrankaFormatedWithAdress>
  <DomainObject.Predmet.ProtustrankaFormatedWithAdressOIB>
    <izvorni_sadrzaj> PARCUS DILIGENS d.o.o. VODNJAN, OIB 97839898709, Istarska 6, 52100 Vodnjan</izvorni_sadrzaj>
    <derivirana_varijabla naziv="DomainObject.Predmet.ProtustrankaFormatedWithAdressOIB_1"> PARCUS DILIGENS d.o.o. VODNJAN, OIB 97839898709, Istarska 6, 52100 Vodnjan</derivirana_varijabla>
  </DomainObject.Predmet.ProtustrankaFormatedWithAdressOIB>
  <DomainObject.Predmet.ProtustrankaWithAdress>
    <izvorni_sadrzaj>PARCUS DILIGENS d.o.o. VODNJAN Istarska 6, 52100 Vodnjan</izvorni_sadrzaj>
    <derivirana_varijabla naziv="DomainObject.Predmet.ProtustrankaWithAdress_1">PARCUS DILIGENS d.o.o. VODNJAN Istarska 6, 52100 Vodnjan</derivirana_varijabla>
  </DomainObject.Predmet.ProtustrankaWithAdress>
  <DomainObject.Predmet.ProtustrankaWithAdressOIB>
    <izvorni_sadrzaj>PARCUS DILIGENS d.o.o. VODNJAN, OIB 97839898709, Istarska 6, 52100 Vodnjan</izvorni_sadrzaj>
    <derivirana_varijabla naziv="DomainObject.Predmet.ProtustrankaWithAdressOIB_1">PARCUS DILIGENS d.o.o. VODNJAN, OIB 97839898709, Istarska 6, 52100 Vodnjan</derivirana_varijabla>
  </DomainObject.Predmet.ProtustrankaWithAdressOIB>
  <DomainObject.Predmet.ProtustrankaNazivFormated>
    <izvorni_sadrzaj>PARCUS DILIGENS d.o.o. VODNJAN</izvorni_sadrzaj>
    <derivirana_varijabla naziv="DomainObject.Predmet.ProtustrankaNazivFormated_1">PARCUS DILIGENS d.o.o. VODNJAN</derivirana_varijabla>
  </DomainObject.Predmet.ProtustrankaNazivFormated>
  <DomainObject.Predmet.ProtustrankaNazivFormatedOIB>
    <izvorni_sadrzaj>PARCUS DILIGENS d.o.o. VODNJAN, OIB 97839898709</izvorni_sadrzaj>
    <derivirana_varijabla naziv="DomainObject.Predmet.ProtustrankaNazivFormatedOIB_1">PARCUS DILIGENS d.o.o. VODNJAN, OIB 97839898709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49161.35</izvorni_sadrzaj>
    <derivirana_varijabla naziv="DomainObject.Predmet.TrenutnaVrijednost_1">49161.35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PARCUS DILIGENS d.o.o. VODNJAN</item>
    </izvorni_sadrzaj>
    <derivirana_varijabla naziv="DomainObject.Predmet.ProtuStrankaListFormated_1">
      <item>PARCUS DILIGENS d.o.o. VODNJAN</item>
    </derivirana_varijabla>
  </DomainObject.Predmet.ProtuStrankaListFormated>
  <DomainObject.Predmet.ProtuStrankaListFormatedOIB>
    <izvorni_sadrzaj>
      <item>PARCUS DILIGENS d.o.o. VODNJAN, OIB 97839898709</item>
    </izvorni_sadrzaj>
    <derivirana_varijabla naziv="DomainObject.Predmet.ProtuStrankaListFormatedOIB_1">
      <item>PARCUS DILIGENS d.o.o. VODNJAN, OIB 97839898709</item>
    </derivirana_varijabla>
  </DomainObject.Predmet.ProtuStrankaListFormatedOIB>
  <DomainObject.Predmet.ProtuStrankaListFormatedWithAdress>
    <izvorni_sadrzaj>
      <item>PARCUS DILIGENS d.o.o. VODNJAN, Istarska 6, 52100 Vodnjan</item>
    </izvorni_sadrzaj>
    <derivirana_varijabla naziv="DomainObject.Predmet.ProtuStrankaListFormatedWithAdress_1">
      <item>PARCUS DILIGENS d.o.o. VODNJAN, Istarska 6, 52100 Vodnjan</item>
    </derivirana_varijabla>
  </DomainObject.Predmet.ProtuStrankaListFormatedWithAdress>
  <DomainObject.Predmet.ProtuStrankaListFormatedWithAdressOIB>
    <izvorni_sadrzaj>
      <item>PARCUS DILIGENS d.o.o. VODNJAN, OIB 97839898709, Istarska 6, 52100 Vodnjan</item>
    </izvorni_sadrzaj>
    <derivirana_varijabla naziv="DomainObject.Predmet.ProtuStrankaListFormatedWithAdressOIB_1">
      <item>PARCUS DILIGENS d.o.o. VODNJAN, OIB 97839898709, Istarska 6, 52100 Vodnjan</item>
    </derivirana_varijabla>
  </DomainObject.Predmet.ProtuStrankaListFormatedWithAdressOIB>
  <DomainObject.Predmet.ProtuStrankaListNazivFormated>
    <izvorni_sadrzaj>
      <item>PARCUS DILIGENS d.o.o. VODNJAN</item>
    </izvorni_sadrzaj>
    <derivirana_varijabla naziv="DomainObject.Predmet.ProtuStrankaListNazivFormated_1">
      <item>PARCUS DILIGENS d.o.o. VODNJAN</item>
    </derivirana_varijabla>
  </DomainObject.Predmet.ProtuStrankaListNazivFormated>
  <DomainObject.Predmet.ProtuStrankaListNazivFormatedOIB>
    <izvorni_sadrzaj>
      <item>PARCUS DILIGENS d.o.o. VODNJAN, OIB 97839898709</item>
    </izvorni_sadrzaj>
    <derivirana_varijabla naziv="DomainObject.Predmet.ProtuStrankaListNazivFormatedOIB_1">
      <item>PARCUS DILIGENS d.o.o. VODNJAN, OIB 97839898709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PARCUS DILIGENS d.o.o. VODNJAN</izvorni_sadrzaj>
    <derivirana_varijabla naziv="DomainObject.Predmet.ProtustrankaIDrugi_1">PARCUS DILIGENS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PARCUS DILIGENS d.o.o. VODNJAN, OIB 97839898709, Istarska 6, 52100 Vodnjan</izvorni_sadrzaj>
    <derivirana_varijabla naziv="DomainObject.Predmet.ProtustrankaIDrugiAdressOIB_1">PARCUS DILIGENS d.o.o. VODNJAN, OIB 97839898709, Istarska 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PARCUS DILIGENS d.o.o. VODNJAN</item>
    </izvorni_sadrzaj>
    <derivirana_varijabla naziv="DomainObject.Predmet.SudioniciListNaziv_1">
      <item>FINANCIJSKA AGENCIJA, RC RIJEKA, PODRUŽNICA PULA, PULA</item>
      <item>PARCUS DILIGENS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PARCUS DILIGENS d.o.o. VODNJAN, OIB 97839898709, Istarska 6,52100 Vodnjan</item>
    </izvorni_sadrzaj>
    <derivirana_varijabla naziv="DomainObject.Predmet.SudioniciListAdressOIB_1">
      <item>FINANCIJSKA AGENCIJA, RC RIJEKA, PODRUŽNICA PULA, PULA, OIB 85821130368, Giardini 5,52100 Pula</item>
      <item>PARCUS DILIGENS d.o.o. VODNJAN, OIB 97839898709, Istarska 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97839898709</item>
    </izvorni_sadrzaj>
    <derivirana_varijabla naziv="DomainObject.Predmet.SudioniciListNazivOIB_1">
      <item>, OIB 85821130368</item>
      <item>, OIB 97839898709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165D7-9F0F-43BB-8379-925CEF7C9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3232</properties:Characters>
  <properties:Lines>91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2017-10-10T08:03:00Z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2017-10-10T08:12:00Z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