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2f6a" w14:paraId="acd2f6a" w:rsidRDefault="009106C2" w:rsidP="009106C2" w:rsidR="009106C2" w:rsidRPr="000145AE">
      <w:pPr>
        <w:ind w:firstLine="708" w:left="6372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0145AE">
        <w:rPr>
          <w:rFonts w:hAnsi="Times New Roman" w:ascii="Times New Roman"/>
          <w:sz w:val="24"/>
          <w:szCs w:val="24"/>
        </w:rPr>
        <w:t>5 St-</w:t>
      </w:r>
      <w:r w:rsidR="008A299F" w:rsidRPr="000145AE">
        <w:rPr>
          <w:rFonts w:hAnsi="Times New Roman" w:ascii="Times New Roman"/>
          <w:sz w:val="24"/>
          <w:szCs w:val="24"/>
        </w:rPr>
        <w:t>784</w:t>
      </w:r>
      <w:r w:rsidRPr="000145AE">
        <w:rPr>
          <w:rFonts w:hAnsi="Times New Roman" w:ascii="Times New Roman"/>
          <w:sz w:val="24"/>
          <w:szCs w:val="24"/>
        </w:rPr>
        <w:t>/1</w:t>
      </w:r>
      <w:r w:rsidR="008A299F" w:rsidRPr="000145AE">
        <w:rPr>
          <w:rFonts w:hAnsi="Times New Roman" w:ascii="Times New Roman"/>
          <w:sz w:val="24"/>
          <w:szCs w:val="24"/>
        </w:rPr>
        <w:t>5</w:t>
      </w:r>
      <w:r w:rsidR="000145AE" w:rsidRPr="000145AE">
        <w:rPr>
          <w:rFonts w:hAnsi="Times New Roman" w:ascii="Times New Roman"/>
          <w:sz w:val="24"/>
          <w:szCs w:val="24"/>
        </w:rPr>
        <w:t>-4</w:t>
      </w:r>
    </w:p>
    <w:p w:rsidRDefault="009106C2" w:rsidP="009106C2" w:rsidR="009106C2" w:rsidRPr="000145AE">
      <w:pPr>
        <w:rPr>
          <w:rFonts w:hAnsi="Times New Roman" w:ascii="Times New Roman"/>
          <w:sz w:val="24"/>
          <w:szCs w:val="24"/>
        </w:rPr>
      </w:pPr>
    </w:p>
    <w:p w:rsidRDefault="009106C2" w:rsidP="009106C2" w:rsidR="009106C2" w:rsidRPr="000145AE">
      <w:pPr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>REPUBLIKA HRVATSKA</w:t>
      </w:r>
    </w:p>
    <w:p w:rsidRDefault="009106C2" w:rsidP="009106C2" w:rsidR="009106C2" w:rsidRPr="000145AE">
      <w:pPr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>TRGOVAČKI SUD U ZAGREBU</w:t>
      </w:r>
    </w:p>
    <w:p w:rsidRDefault="009106C2" w:rsidP="009106C2" w:rsidR="009106C2" w:rsidRPr="000145AE">
      <w:pPr>
        <w:rPr>
          <w:rFonts w:hAnsi="Times New Roman" w:ascii="Times New Roman"/>
          <w:sz w:val="24"/>
          <w:szCs w:val="24"/>
        </w:rPr>
      </w:pPr>
      <w:proofErr w:type="spellStart"/>
      <w:r w:rsidRPr="000145AE">
        <w:rPr>
          <w:rFonts w:hAnsi="Times New Roman" w:ascii="Times New Roman"/>
          <w:sz w:val="24"/>
          <w:szCs w:val="24"/>
        </w:rPr>
        <w:t>Amruševa</w:t>
      </w:r>
      <w:proofErr w:type="spellEnd"/>
      <w:r w:rsidRPr="000145AE">
        <w:rPr>
          <w:rFonts w:hAnsi="Times New Roman" w:ascii="Times New Roman"/>
          <w:sz w:val="24"/>
          <w:szCs w:val="24"/>
        </w:rPr>
        <w:t xml:space="preserve"> 2/II</w:t>
      </w:r>
    </w:p>
    <w:p w:rsidRDefault="009106C2" w:rsidP="009106C2" w:rsidR="009106C2" w:rsidRPr="000145AE">
      <w:pPr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>10 000 ZAGREB</w:t>
      </w:r>
    </w:p>
    <w:p w:rsidRDefault="000145AE" w:rsidP="009B42FF" w:rsidR="000145AE" w:rsidRPr="000145AE">
      <w:pPr>
        <w:jc w:val="center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>R E P U B L I K A  H R V A T S K A</w:t>
      </w:r>
    </w:p>
    <w:p w:rsidRDefault="009106C2" w:rsidP="009106C2" w:rsidR="009106C2" w:rsidRPr="000145AE">
      <w:pPr>
        <w:rPr>
          <w:rFonts w:hAnsi="Times New Roman" w:ascii="Times New Roman"/>
          <w:sz w:val="24"/>
          <w:szCs w:val="24"/>
        </w:rPr>
      </w:pPr>
    </w:p>
    <w:p w:rsidRDefault="00E92B8C" w:rsidP="0095643F" w:rsidR="0095643F" w:rsidRPr="000145AE">
      <w:pPr>
        <w:jc w:val="center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>Z</w:t>
      </w:r>
      <w:r w:rsidR="000145AE" w:rsidRPr="000145AE">
        <w:rPr>
          <w:rFonts w:hAnsi="Times New Roman" w:ascii="Times New Roman"/>
          <w:sz w:val="24"/>
          <w:szCs w:val="24"/>
        </w:rPr>
        <w:t xml:space="preserve"> </w:t>
      </w:r>
      <w:r w:rsidRPr="000145AE">
        <w:rPr>
          <w:rFonts w:hAnsi="Times New Roman" w:ascii="Times New Roman"/>
          <w:sz w:val="24"/>
          <w:szCs w:val="24"/>
        </w:rPr>
        <w:t>A</w:t>
      </w:r>
      <w:r w:rsidR="000145AE" w:rsidRPr="000145AE">
        <w:rPr>
          <w:rFonts w:hAnsi="Times New Roman" w:ascii="Times New Roman"/>
          <w:sz w:val="24"/>
          <w:szCs w:val="24"/>
        </w:rPr>
        <w:t xml:space="preserve"> </w:t>
      </w:r>
      <w:r w:rsidRPr="000145AE">
        <w:rPr>
          <w:rFonts w:hAnsi="Times New Roman" w:ascii="Times New Roman"/>
          <w:sz w:val="24"/>
          <w:szCs w:val="24"/>
        </w:rPr>
        <w:t>K</w:t>
      </w:r>
      <w:r w:rsidR="000145AE" w:rsidRPr="000145AE">
        <w:rPr>
          <w:rFonts w:hAnsi="Times New Roman" w:ascii="Times New Roman"/>
          <w:sz w:val="24"/>
          <w:szCs w:val="24"/>
        </w:rPr>
        <w:t xml:space="preserve"> </w:t>
      </w:r>
      <w:r w:rsidRPr="000145AE">
        <w:rPr>
          <w:rFonts w:hAnsi="Times New Roman" w:ascii="Times New Roman"/>
          <w:sz w:val="24"/>
          <w:szCs w:val="24"/>
        </w:rPr>
        <w:t>LJ</w:t>
      </w:r>
      <w:r w:rsidR="000145AE" w:rsidRPr="000145AE">
        <w:rPr>
          <w:rFonts w:hAnsi="Times New Roman" w:ascii="Times New Roman"/>
          <w:sz w:val="24"/>
          <w:szCs w:val="24"/>
        </w:rPr>
        <w:t xml:space="preserve"> </w:t>
      </w:r>
      <w:r w:rsidRPr="000145AE">
        <w:rPr>
          <w:rFonts w:hAnsi="Times New Roman" w:ascii="Times New Roman"/>
          <w:sz w:val="24"/>
          <w:szCs w:val="24"/>
        </w:rPr>
        <w:t>U</w:t>
      </w:r>
      <w:r w:rsidR="000145AE" w:rsidRPr="000145AE">
        <w:rPr>
          <w:rFonts w:hAnsi="Times New Roman" w:ascii="Times New Roman"/>
          <w:sz w:val="24"/>
          <w:szCs w:val="24"/>
        </w:rPr>
        <w:t xml:space="preserve"> </w:t>
      </w:r>
      <w:r w:rsidRPr="000145AE">
        <w:rPr>
          <w:rFonts w:hAnsi="Times New Roman" w:ascii="Times New Roman"/>
          <w:sz w:val="24"/>
          <w:szCs w:val="24"/>
        </w:rPr>
        <w:t>Č</w:t>
      </w:r>
      <w:r w:rsidR="000145AE" w:rsidRPr="000145AE">
        <w:rPr>
          <w:rFonts w:hAnsi="Times New Roman" w:ascii="Times New Roman"/>
          <w:sz w:val="24"/>
          <w:szCs w:val="24"/>
        </w:rPr>
        <w:t xml:space="preserve"> </w:t>
      </w:r>
      <w:r w:rsidRPr="000145AE">
        <w:rPr>
          <w:rFonts w:hAnsi="Times New Roman" w:ascii="Times New Roman"/>
          <w:sz w:val="24"/>
          <w:szCs w:val="24"/>
        </w:rPr>
        <w:t>A</w:t>
      </w:r>
      <w:r w:rsidR="000145AE" w:rsidRPr="000145AE">
        <w:rPr>
          <w:rFonts w:hAnsi="Times New Roman" w:ascii="Times New Roman"/>
          <w:sz w:val="24"/>
          <w:szCs w:val="24"/>
        </w:rPr>
        <w:t xml:space="preserve"> </w:t>
      </w:r>
      <w:r w:rsidRPr="000145AE">
        <w:rPr>
          <w:rFonts w:hAnsi="Times New Roman" w:ascii="Times New Roman"/>
          <w:sz w:val="24"/>
          <w:szCs w:val="24"/>
        </w:rPr>
        <w:t>K</w:t>
      </w:r>
    </w:p>
    <w:p w:rsidRDefault="0095643F" w:rsidP="00AD498E" w:rsidR="0095643F" w:rsidRPr="000145AE">
      <w:pPr>
        <w:rPr>
          <w:rFonts w:hAnsi="Times New Roman" w:ascii="Times New Roman"/>
          <w:sz w:val="24"/>
          <w:szCs w:val="24"/>
        </w:rPr>
      </w:pPr>
    </w:p>
    <w:p w:rsidRDefault="0095643F" w:rsidP="003F3C61" w:rsidR="0095643F" w:rsidRPr="000145AE">
      <w:pPr>
        <w:jc w:val="both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ab/>
      </w:r>
      <w:r w:rsidR="00B20C92" w:rsidRPr="000145AE">
        <w:rPr>
          <w:rFonts w:hAnsi="Times New Roman" w:ascii="Times New Roman"/>
          <w:sz w:val="24"/>
          <w:szCs w:val="24"/>
        </w:rPr>
        <w:t xml:space="preserve">TRGOVAČKI SUD U </w:t>
      </w:r>
      <w:r w:rsidR="009106C2" w:rsidRPr="000145AE">
        <w:rPr>
          <w:rFonts w:hAnsi="Times New Roman" w:ascii="Times New Roman"/>
          <w:sz w:val="24"/>
          <w:szCs w:val="24"/>
        </w:rPr>
        <w:t>ZAGREBU</w:t>
      </w:r>
      <w:r w:rsidR="006D13D2" w:rsidRPr="000145AE">
        <w:rPr>
          <w:rFonts w:hAnsi="Times New Roman" w:ascii="Times New Roman"/>
          <w:sz w:val="24"/>
          <w:szCs w:val="24"/>
        </w:rPr>
        <w:t>,</w:t>
      </w:r>
      <w:r w:rsidRPr="000145AE">
        <w:rPr>
          <w:rFonts w:hAnsi="Times New Roman" w:ascii="Times New Roman"/>
          <w:sz w:val="24"/>
          <w:szCs w:val="24"/>
        </w:rPr>
        <w:t xml:space="preserve"> po sucu toga suda </w:t>
      </w:r>
      <w:proofErr w:type="spellStart"/>
      <w:r w:rsidR="009106C2" w:rsidRPr="000145AE">
        <w:rPr>
          <w:rFonts w:hAnsi="Times New Roman" w:ascii="Times New Roman"/>
          <w:sz w:val="24"/>
          <w:szCs w:val="24"/>
        </w:rPr>
        <w:t>d</w:t>
      </w:r>
      <w:r w:rsidR="00663926" w:rsidRPr="000145AE">
        <w:rPr>
          <w:rFonts w:hAnsi="Times New Roman" w:ascii="Times New Roman"/>
          <w:sz w:val="24"/>
          <w:szCs w:val="24"/>
        </w:rPr>
        <w:t>r.sc</w:t>
      </w:r>
      <w:proofErr w:type="spellEnd"/>
      <w:r w:rsidR="00663926" w:rsidRPr="000145AE">
        <w:rPr>
          <w:rFonts w:hAnsi="Times New Roman" w:ascii="Times New Roman"/>
          <w:sz w:val="24"/>
          <w:szCs w:val="24"/>
        </w:rPr>
        <w:t>. Jeleni Čuveljak</w:t>
      </w:r>
      <w:r w:rsidR="006D13D2" w:rsidRPr="000145AE">
        <w:rPr>
          <w:rFonts w:hAnsi="Times New Roman" w:ascii="Times New Roman"/>
          <w:sz w:val="24"/>
          <w:szCs w:val="24"/>
        </w:rPr>
        <w:t>,</w:t>
      </w:r>
      <w:r w:rsidRPr="000145AE">
        <w:rPr>
          <w:rFonts w:hAnsi="Times New Roman" w:ascii="Times New Roman"/>
          <w:sz w:val="24"/>
          <w:szCs w:val="24"/>
        </w:rPr>
        <w:t xml:space="preserve"> kao stečajnom sucu, u stečajnom postupku </w:t>
      </w:r>
      <w:r w:rsidR="00E447B6" w:rsidRPr="000145AE">
        <w:rPr>
          <w:rFonts w:hAnsi="Times New Roman" w:ascii="Times New Roman"/>
          <w:sz w:val="24"/>
          <w:szCs w:val="24"/>
        </w:rPr>
        <w:t>povodom prijedloga</w:t>
      </w:r>
      <w:r w:rsidR="00A07FE4" w:rsidRPr="000145AE">
        <w:rPr>
          <w:rFonts w:hAnsi="Times New Roman" w:ascii="Times New Roman"/>
          <w:sz w:val="24"/>
          <w:szCs w:val="24"/>
        </w:rPr>
        <w:t xml:space="preserve"> </w:t>
      </w:r>
      <w:r w:rsidR="008A299F" w:rsidRPr="000145AE">
        <w:rPr>
          <w:rFonts w:hAnsi="Times New Roman" w:ascii="Times New Roman"/>
          <w:sz w:val="24"/>
          <w:szCs w:val="24"/>
        </w:rPr>
        <w:t>Vaduz d.o.o. Zagreb, Vlaška 127., OIB 09444714594</w:t>
      </w:r>
      <w:r w:rsidR="003F3C61" w:rsidRPr="000145AE">
        <w:rPr>
          <w:rFonts w:hAnsi="Times New Roman" w:ascii="Times New Roman"/>
          <w:sz w:val="24"/>
          <w:szCs w:val="24"/>
        </w:rPr>
        <w:t>,</w:t>
      </w:r>
      <w:r w:rsidR="000F466A" w:rsidRPr="000145AE">
        <w:rPr>
          <w:rFonts w:hAnsi="Times New Roman" w:ascii="Times New Roman"/>
          <w:sz w:val="24"/>
          <w:szCs w:val="24"/>
        </w:rPr>
        <w:t xml:space="preserve"> </w:t>
      </w:r>
      <w:r w:rsidR="00E447B6" w:rsidRPr="000145AE">
        <w:rPr>
          <w:rFonts w:hAnsi="Times New Roman" w:ascii="Times New Roman"/>
          <w:sz w:val="24"/>
          <w:szCs w:val="24"/>
        </w:rPr>
        <w:t>radi pokretanja stečajnog postupka nad dužnikom</w:t>
      </w:r>
      <w:r w:rsidR="006D13D2" w:rsidRPr="000145AE">
        <w:rPr>
          <w:rFonts w:hAnsi="Times New Roman" w:ascii="Times New Roman"/>
          <w:sz w:val="24"/>
          <w:szCs w:val="24"/>
        </w:rPr>
        <w:t xml:space="preserve"> </w:t>
      </w:r>
      <w:r w:rsidR="008A299F" w:rsidRPr="000145AE">
        <w:rPr>
          <w:rFonts w:hAnsi="Times New Roman" w:ascii="Times New Roman"/>
          <w:sz w:val="24"/>
          <w:szCs w:val="24"/>
        </w:rPr>
        <w:t>Vaduz d.o.o. Zagreb, Vlaška 127., OIB 09444714594</w:t>
      </w:r>
      <w:r w:rsidR="00E92B8C" w:rsidRPr="000145AE">
        <w:rPr>
          <w:rFonts w:hAnsi="Times New Roman" w:ascii="Times New Roman"/>
          <w:sz w:val="24"/>
          <w:szCs w:val="24"/>
        </w:rPr>
        <w:t xml:space="preserve">, </w:t>
      </w:r>
      <w:r w:rsidRPr="000145AE">
        <w:rPr>
          <w:rFonts w:hAnsi="Times New Roman" w:ascii="Times New Roman"/>
          <w:sz w:val="24"/>
          <w:szCs w:val="24"/>
        </w:rPr>
        <w:t xml:space="preserve">dana </w:t>
      </w:r>
      <w:r w:rsidR="008A299F" w:rsidRPr="000145AE">
        <w:rPr>
          <w:rFonts w:hAnsi="Times New Roman" w:ascii="Times New Roman"/>
          <w:sz w:val="24"/>
          <w:szCs w:val="24"/>
        </w:rPr>
        <w:t>21</w:t>
      </w:r>
      <w:r w:rsidR="00065213" w:rsidRPr="000145AE">
        <w:rPr>
          <w:rFonts w:hAnsi="Times New Roman" w:ascii="Times New Roman"/>
          <w:sz w:val="24"/>
          <w:szCs w:val="24"/>
        </w:rPr>
        <w:t xml:space="preserve">. </w:t>
      </w:r>
      <w:r w:rsidR="008A299F" w:rsidRPr="000145AE">
        <w:rPr>
          <w:rFonts w:hAnsi="Times New Roman" w:ascii="Times New Roman"/>
          <w:sz w:val="24"/>
          <w:szCs w:val="24"/>
        </w:rPr>
        <w:t>rujna</w:t>
      </w:r>
      <w:r w:rsidR="00E92B8C" w:rsidRPr="000145AE">
        <w:rPr>
          <w:rFonts w:hAnsi="Times New Roman" w:ascii="Times New Roman"/>
          <w:sz w:val="24"/>
          <w:szCs w:val="24"/>
        </w:rPr>
        <w:t xml:space="preserve"> 20</w:t>
      </w:r>
      <w:r w:rsidR="009106C2" w:rsidRPr="000145AE">
        <w:rPr>
          <w:rFonts w:hAnsi="Times New Roman" w:ascii="Times New Roman"/>
          <w:sz w:val="24"/>
          <w:szCs w:val="24"/>
        </w:rPr>
        <w:t>1</w:t>
      </w:r>
      <w:r w:rsidR="008A299F" w:rsidRPr="000145AE">
        <w:rPr>
          <w:rFonts w:hAnsi="Times New Roman" w:ascii="Times New Roman"/>
          <w:sz w:val="24"/>
          <w:szCs w:val="24"/>
        </w:rPr>
        <w:t>5</w:t>
      </w:r>
      <w:r w:rsidR="000145AE" w:rsidRPr="000145AE">
        <w:rPr>
          <w:rFonts w:hAnsi="Times New Roman" w:ascii="Times New Roman"/>
          <w:sz w:val="24"/>
          <w:szCs w:val="24"/>
        </w:rPr>
        <w:t xml:space="preserve">. </w:t>
      </w:r>
    </w:p>
    <w:p w:rsidRDefault="0095643F" w:rsidP="0095643F" w:rsidR="0095643F" w:rsidRPr="000145AE">
      <w:pPr>
        <w:jc w:val="both"/>
        <w:rPr>
          <w:rFonts w:hAnsi="Times New Roman" w:ascii="Times New Roman"/>
          <w:sz w:val="24"/>
          <w:szCs w:val="24"/>
        </w:rPr>
      </w:pPr>
    </w:p>
    <w:p w:rsidRDefault="00DA1581" w:rsidP="0095643F" w:rsidR="0095643F" w:rsidRPr="000145AE">
      <w:pPr>
        <w:jc w:val="center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 xml:space="preserve">z a k l j u č i o   </w:t>
      </w:r>
      <w:r w:rsidR="0095643F" w:rsidRPr="000145AE">
        <w:rPr>
          <w:rFonts w:hAnsi="Times New Roman" w:ascii="Times New Roman"/>
          <w:sz w:val="24"/>
          <w:szCs w:val="24"/>
        </w:rPr>
        <w:t xml:space="preserve">   j e</w:t>
      </w:r>
    </w:p>
    <w:p w:rsidRDefault="0095643F" w:rsidP="0095643F" w:rsidR="0095643F" w:rsidRPr="000145AE">
      <w:pPr>
        <w:jc w:val="center"/>
        <w:rPr>
          <w:rFonts w:hAnsi="Times New Roman" w:ascii="Times New Roman"/>
          <w:sz w:val="24"/>
          <w:szCs w:val="24"/>
        </w:rPr>
      </w:pPr>
    </w:p>
    <w:p w:rsidRDefault="0095643F" w:rsidP="009106C2" w:rsidR="009106C2" w:rsidRPr="000145AE">
      <w:pPr>
        <w:ind w:hanging="15" w:left="720"/>
        <w:jc w:val="both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 xml:space="preserve">I/ </w:t>
      </w:r>
      <w:r w:rsidR="00AD498E" w:rsidRPr="000145AE">
        <w:rPr>
          <w:rFonts w:hAnsi="Times New Roman" w:ascii="Times New Roman"/>
          <w:sz w:val="24"/>
          <w:szCs w:val="24"/>
        </w:rPr>
        <w:t xml:space="preserve"> </w:t>
      </w:r>
      <w:r w:rsidR="009106C2" w:rsidRPr="000145AE">
        <w:rPr>
          <w:rFonts w:hAnsi="Times New Roman" w:ascii="Times New Roman"/>
          <w:sz w:val="24"/>
          <w:szCs w:val="24"/>
        </w:rPr>
        <w:t xml:space="preserve">Nalaže se predlagatelju da u roku od </w:t>
      </w:r>
      <w:r w:rsidR="009106C2" w:rsidRPr="000145AE">
        <w:rPr>
          <w:rFonts w:hAnsi="Times New Roman" w:ascii="Times New Roman"/>
          <w:sz w:val="24"/>
          <w:szCs w:val="24"/>
          <w:effect w:val="antsRed"/>
        </w:rPr>
        <w:t>15</w:t>
      </w:r>
      <w:r w:rsidR="009106C2" w:rsidRPr="000145AE">
        <w:rPr>
          <w:rFonts w:hAnsi="Times New Roman" w:ascii="Times New Roman"/>
          <w:sz w:val="24"/>
          <w:szCs w:val="24"/>
        </w:rPr>
        <w:t xml:space="preserve"> dana od primitka ovog zaključka uplati na račun sudskog depozita broj </w:t>
      </w:r>
      <w:r w:rsidR="009106C2" w:rsidRPr="000145AE">
        <w:rPr>
          <w:rFonts w:hAnsi="Times New Roman" w:ascii="Times New Roman"/>
          <w:sz w:val="24"/>
          <w:szCs w:val="24"/>
          <w:effect w:val="antsRed"/>
        </w:rPr>
        <w:t xml:space="preserve"> </w:t>
      </w:r>
      <w:r w:rsidR="00294338" w:rsidRPr="000145AE">
        <w:rPr>
          <w:rFonts w:hAnsi="Times New Roman" w:ascii="Times New Roman"/>
          <w:sz w:val="24"/>
          <w:szCs w:val="24"/>
        </w:rPr>
        <w:t xml:space="preserve">HR9223900011300000460 </w:t>
      </w:r>
      <w:r w:rsidR="009106C2" w:rsidRPr="000145AE">
        <w:rPr>
          <w:rFonts w:hAnsi="Times New Roman" w:ascii="Times New Roman"/>
          <w:sz w:val="24"/>
          <w:szCs w:val="24"/>
        </w:rPr>
        <w:t xml:space="preserve">s pozivom na broj: </w:t>
      </w:r>
      <w:r w:rsidR="009106C2" w:rsidRPr="000145AE">
        <w:rPr>
          <w:rFonts w:hAnsi="Times New Roman" w:ascii="Times New Roman"/>
          <w:sz w:val="24"/>
          <w:szCs w:val="24"/>
          <w:effect w:val="antsRed"/>
        </w:rPr>
        <w:t xml:space="preserve"> </w:t>
      </w:r>
      <w:r w:rsidR="00294338" w:rsidRPr="000145AE">
        <w:rPr>
          <w:rFonts w:hAnsi="Times New Roman" w:ascii="Times New Roman"/>
          <w:sz w:val="24"/>
          <w:szCs w:val="24"/>
          <w:effect w:val="antsRed"/>
        </w:rPr>
        <w:t>41</w:t>
      </w:r>
      <w:r w:rsidR="009106C2" w:rsidRPr="000145AE">
        <w:rPr>
          <w:rFonts w:hAnsi="Times New Roman" w:ascii="Times New Roman"/>
          <w:sz w:val="24"/>
          <w:szCs w:val="24"/>
          <w:effect w:val="antsRed"/>
        </w:rPr>
        <w:t>-</w:t>
      </w:r>
      <w:r w:rsidR="009106C2" w:rsidRPr="000145AE">
        <w:rPr>
          <w:rFonts w:hAnsi="Times New Roman" w:ascii="Times New Roman"/>
          <w:sz w:val="24"/>
          <w:szCs w:val="24"/>
        </w:rPr>
        <w:t xml:space="preserve"> </w:t>
      </w:r>
      <w:r w:rsidR="008A299F" w:rsidRPr="000145AE">
        <w:rPr>
          <w:rFonts w:hAnsi="Times New Roman" w:ascii="Times New Roman"/>
          <w:sz w:val="24"/>
          <w:szCs w:val="24"/>
        </w:rPr>
        <w:t>78415</w:t>
      </w:r>
      <w:r w:rsidR="009106C2" w:rsidRPr="000145AE">
        <w:rPr>
          <w:rFonts w:hAnsi="Times New Roman" w:ascii="Times New Roman"/>
          <w:sz w:val="24"/>
          <w:szCs w:val="24"/>
        </w:rPr>
        <w:t xml:space="preserve"> iznos od 1</w:t>
      </w:r>
      <w:r w:rsidR="00101160" w:rsidRPr="000145AE">
        <w:rPr>
          <w:rFonts w:hAnsi="Times New Roman" w:ascii="Times New Roman"/>
          <w:sz w:val="24"/>
          <w:szCs w:val="24"/>
        </w:rPr>
        <w:t>2</w:t>
      </w:r>
      <w:r w:rsidR="009106C2" w:rsidRPr="000145AE">
        <w:rPr>
          <w:rFonts w:hAnsi="Times New Roman" w:ascii="Times New Roman"/>
          <w:sz w:val="24"/>
          <w:szCs w:val="24"/>
        </w:rPr>
        <w:t>.000,00 kuna na ime predujma za pokriće troškova prethodnog postupka, te o istom dostaviti dokaz u spis.</w:t>
      </w:r>
    </w:p>
    <w:p w:rsidRDefault="0095643F" w:rsidP="00B20C92" w:rsidR="0095643F" w:rsidRPr="000145AE">
      <w:pPr>
        <w:ind w:left="720"/>
        <w:jc w:val="both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>I</w:t>
      </w:r>
      <w:r w:rsidR="009573E3" w:rsidRPr="000145AE">
        <w:rPr>
          <w:rFonts w:hAnsi="Times New Roman" w:ascii="Times New Roman"/>
          <w:sz w:val="24"/>
          <w:szCs w:val="24"/>
        </w:rPr>
        <w:t>I</w:t>
      </w:r>
      <w:r w:rsidRPr="000145AE">
        <w:rPr>
          <w:rFonts w:hAnsi="Times New Roman" w:ascii="Times New Roman"/>
          <w:sz w:val="24"/>
          <w:szCs w:val="24"/>
        </w:rPr>
        <w:t xml:space="preserve">/ </w:t>
      </w:r>
      <w:r w:rsidR="00E447B6" w:rsidRPr="000145AE">
        <w:rPr>
          <w:rFonts w:hAnsi="Times New Roman" w:ascii="Times New Roman"/>
          <w:sz w:val="24"/>
          <w:szCs w:val="24"/>
        </w:rPr>
        <w:t>Ukoliko predlagatelj ne udovolji nalogu iz točke I.</w:t>
      </w:r>
      <w:r w:rsidR="00293610" w:rsidRPr="000145AE">
        <w:rPr>
          <w:rFonts w:hAnsi="Times New Roman" w:ascii="Times New Roman"/>
          <w:sz w:val="24"/>
          <w:szCs w:val="24"/>
        </w:rPr>
        <w:t xml:space="preserve"> </w:t>
      </w:r>
      <w:r w:rsidR="00E447B6" w:rsidRPr="000145AE">
        <w:rPr>
          <w:rFonts w:hAnsi="Times New Roman" w:ascii="Times New Roman"/>
          <w:sz w:val="24"/>
          <w:szCs w:val="24"/>
        </w:rPr>
        <w:t xml:space="preserve">ovog </w:t>
      </w:r>
      <w:r w:rsidR="00E92B8C" w:rsidRPr="000145AE">
        <w:rPr>
          <w:rFonts w:hAnsi="Times New Roman" w:ascii="Times New Roman"/>
          <w:sz w:val="24"/>
          <w:szCs w:val="24"/>
        </w:rPr>
        <w:t>zaključka</w:t>
      </w:r>
      <w:r w:rsidR="00E447B6" w:rsidRPr="000145AE">
        <w:rPr>
          <w:rFonts w:hAnsi="Times New Roman" w:ascii="Times New Roman"/>
          <w:sz w:val="24"/>
          <w:szCs w:val="24"/>
        </w:rPr>
        <w:t xml:space="preserve">, prijedlog za pokretanje stečajnog postupka će se odbaciti u smislu odredbe čl. </w:t>
      </w:r>
      <w:r w:rsidR="008A299F" w:rsidRPr="000145AE">
        <w:rPr>
          <w:rFonts w:hAnsi="Times New Roman" w:ascii="Times New Roman"/>
          <w:sz w:val="24"/>
          <w:szCs w:val="24"/>
        </w:rPr>
        <w:t>11</w:t>
      </w:r>
      <w:r w:rsidR="00E447B6" w:rsidRPr="000145AE">
        <w:rPr>
          <w:rFonts w:hAnsi="Times New Roman" w:ascii="Times New Roman"/>
          <w:sz w:val="24"/>
          <w:szCs w:val="24"/>
        </w:rPr>
        <w:t xml:space="preserve">4. st. </w:t>
      </w:r>
      <w:r w:rsidR="008A299F" w:rsidRPr="000145AE">
        <w:rPr>
          <w:rFonts w:hAnsi="Times New Roman" w:ascii="Times New Roman"/>
          <w:sz w:val="24"/>
          <w:szCs w:val="24"/>
        </w:rPr>
        <w:t>5</w:t>
      </w:r>
      <w:r w:rsidR="00E447B6" w:rsidRPr="000145AE">
        <w:rPr>
          <w:rFonts w:hAnsi="Times New Roman" w:ascii="Times New Roman"/>
          <w:sz w:val="24"/>
          <w:szCs w:val="24"/>
        </w:rPr>
        <w:t>. Stečajnog zakona</w:t>
      </w:r>
      <w:r w:rsidRPr="000145AE">
        <w:rPr>
          <w:rFonts w:hAnsi="Times New Roman" w:ascii="Times New Roman"/>
          <w:sz w:val="24"/>
          <w:szCs w:val="24"/>
        </w:rPr>
        <w:t xml:space="preserve">. </w:t>
      </w:r>
    </w:p>
    <w:p w:rsidRDefault="00B20C92" w:rsidP="0095643F" w:rsidR="00B20C92" w:rsidRPr="000145AE">
      <w:pPr>
        <w:jc w:val="both"/>
        <w:rPr>
          <w:rFonts w:hAnsi="Times New Roman" w:ascii="Times New Roman"/>
          <w:sz w:val="24"/>
          <w:szCs w:val="24"/>
        </w:rPr>
      </w:pPr>
    </w:p>
    <w:p w:rsidRDefault="00AD498E" w:rsidP="00AD498E" w:rsidR="00AD498E">
      <w:pPr>
        <w:jc w:val="center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>Obrazloženje</w:t>
      </w:r>
    </w:p>
    <w:p w:rsidRDefault="000145AE" w:rsidP="00AD498E" w:rsidR="000145AE" w:rsidRPr="000145AE">
      <w:pPr>
        <w:jc w:val="center"/>
        <w:rPr>
          <w:rFonts w:hAnsi="Times New Roman" w:ascii="Times New Roman"/>
          <w:sz w:val="24"/>
          <w:szCs w:val="24"/>
        </w:rPr>
      </w:pPr>
    </w:p>
    <w:p w:rsidRDefault="00AD498E" w:rsidP="0098506E" w:rsidR="0098506E" w:rsidRPr="000145AE">
      <w:pPr>
        <w:jc w:val="both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ab/>
      </w:r>
      <w:r w:rsidR="0098506E" w:rsidRPr="000145AE">
        <w:rPr>
          <w:rFonts w:hAnsi="Times New Roman" w:ascii="Times New Roman"/>
          <w:sz w:val="24"/>
          <w:szCs w:val="24"/>
        </w:rPr>
        <w:t xml:space="preserve">Člankom </w:t>
      </w:r>
      <w:r w:rsidR="008A299F" w:rsidRPr="000145AE">
        <w:rPr>
          <w:rFonts w:hAnsi="Times New Roman" w:ascii="Times New Roman"/>
          <w:sz w:val="24"/>
          <w:szCs w:val="24"/>
        </w:rPr>
        <w:t>114</w:t>
      </w:r>
      <w:r w:rsidR="0098506E" w:rsidRPr="000145AE">
        <w:rPr>
          <w:rFonts w:hAnsi="Times New Roman" w:ascii="Times New Roman"/>
          <w:sz w:val="24"/>
          <w:szCs w:val="24"/>
        </w:rPr>
        <w:t>. Stečajnog zakona propisana je obveza plaćanja predujma za pokriće troškova prethodnog postupka a u ovom slučaju je dužnik pravna osoba čiji je žiro račun u blokadi, stoga je potrebno utvrditi u prethodnom postupku da li su ispunjeni uvjeti za vođenje stečajnog postupka s obzirom da nema podataka o imovini dužnika</w:t>
      </w:r>
      <w:r w:rsidR="00225E0E" w:rsidRPr="000145AE">
        <w:rPr>
          <w:rFonts w:hAnsi="Times New Roman" w:ascii="Times New Roman"/>
          <w:sz w:val="24"/>
          <w:szCs w:val="24"/>
        </w:rPr>
        <w:t xml:space="preserve"> odnosno iz same izjave predlagatelja proizlazi da uopće nema imovine dostatne za pokriće troškova postupka.</w:t>
      </w:r>
      <w:r w:rsidR="0098506E" w:rsidRPr="000145AE">
        <w:rPr>
          <w:rFonts w:hAnsi="Times New Roman" w:ascii="Times New Roman"/>
          <w:sz w:val="24"/>
          <w:szCs w:val="24"/>
        </w:rPr>
        <w:t xml:space="preserve"> </w:t>
      </w:r>
    </w:p>
    <w:p w:rsidRDefault="00E447B6" w:rsidP="00AD498E" w:rsidR="00E447B6" w:rsidRPr="000145AE">
      <w:pPr>
        <w:jc w:val="both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ab/>
        <w:t xml:space="preserve">Uplaćena pristojba, te predujmljeni iznos ulaze u troškove stečajnog postupka (čl. </w:t>
      </w:r>
      <w:r w:rsidR="008A299F" w:rsidRPr="000145AE">
        <w:rPr>
          <w:rFonts w:hAnsi="Times New Roman" w:ascii="Times New Roman"/>
          <w:sz w:val="24"/>
          <w:szCs w:val="24"/>
        </w:rPr>
        <w:t>114.</w:t>
      </w:r>
      <w:r w:rsidRPr="000145AE">
        <w:rPr>
          <w:rFonts w:hAnsi="Times New Roman" w:ascii="Times New Roman"/>
          <w:sz w:val="24"/>
          <w:szCs w:val="24"/>
        </w:rPr>
        <w:t xml:space="preserve"> Stečajnog zakona).</w:t>
      </w:r>
    </w:p>
    <w:p w:rsidRDefault="00E447B6" w:rsidP="00AD498E" w:rsidR="00E447B6" w:rsidRPr="000145AE">
      <w:pPr>
        <w:jc w:val="both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ab/>
        <w:t>Slijedom navedenog riješeno je kao u izreci.</w:t>
      </w:r>
    </w:p>
    <w:p w:rsidRDefault="00AD498E" w:rsidP="00E447B6" w:rsidR="00B20C92" w:rsidRPr="000145AE">
      <w:pPr>
        <w:jc w:val="both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ab/>
      </w:r>
    </w:p>
    <w:p w:rsidRDefault="00AD498E" w:rsidP="00AD498E" w:rsidR="00AD498E" w:rsidRPr="000145AE">
      <w:pPr>
        <w:jc w:val="center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>U</w:t>
      </w:r>
      <w:r w:rsidR="009106C2" w:rsidRPr="000145AE">
        <w:rPr>
          <w:rFonts w:hAnsi="Times New Roman" w:ascii="Times New Roman"/>
          <w:sz w:val="24"/>
          <w:szCs w:val="24"/>
        </w:rPr>
        <w:t xml:space="preserve"> Zagrebu</w:t>
      </w:r>
      <w:r w:rsidRPr="000145AE">
        <w:rPr>
          <w:rFonts w:hAnsi="Times New Roman" w:ascii="Times New Roman"/>
          <w:sz w:val="24"/>
          <w:szCs w:val="24"/>
        </w:rPr>
        <w:t xml:space="preserve">, </w:t>
      </w:r>
      <w:r w:rsidR="008A299F" w:rsidRPr="000145AE">
        <w:rPr>
          <w:rFonts w:hAnsi="Times New Roman" w:ascii="Times New Roman"/>
          <w:sz w:val="24"/>
          <w:szCs w:val="24"/>
        </w:rPr>
        <w:t>21. rujna 2015</w:t>
      </w:r>
      <w:r w:rsidR="006227FD" w:rsidRPr="000145AE">
        <w:rPr>
          <w:rFonts w:hAnsi="Times New Roman" w:ascii="Times New Roman"/>
          <w:sz w:val="24"/>
          <w:szCs w:val="24"/>
        </w:rPr>
        <w:t xml:space="preserve">. </w:t>
      </w:r>
    </w:p>
    <w:p w:rsidRDefault="00B20C92" w:rsidP="00AD498E" w:rsidR="00B20C92" w:rsidRPr="000145AE">
      <w:pPr>
        <w:jc w:val="center"/>
        <w:rPr>
          <w:rFonts w:hAnsi="Times New Roman" w:ascii="Times New Roman"/>
          <w:sz w:val="24"/>
          <w:szCs w:val="24"/>
        </w:rPr>
      </w:pPr>
    </w:p>
    <w:p w:rsidRDefault="00663926" w:rsidP="000145AE" w:rsidR="00663926" w:rsidRPr="000145AE">
      <w:pPr>
        <w:ind w:left="5772"/>
        <w:jc w:val="right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 xml:space="preserve">     SUDAC:</w:t>
      </w:r>
    </w:p>
    <w:p w:rsidRDefault="00663926" w:rsidP="000145AE" w:rsidR="000145AE">
      <w:pPr>
        <w:jc w:val="right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ab/>
      </w:r>
      <w:r w:rsidRPr="000145AE">
        <w:rPr>
          <w:rFonts w:hAnsi="Times New Roman" w:ascii="Times New Roman"/>
          <w:sz w:val="24"/>
          <w:szCs w:val="24"/>
        </w:rPr>
        <w:tab/>
      </w:r>
      <w:r w:rsidRPr="000145AE">
        <w:rPr>
          <w:rFonts w:hAnsi="Times New Roman" w:ascii="Times New Roman"/>
          <w:sz w:val="24"/>
          <w:szCs w:val="24"/>
        </w:rPr>
        <w:tab/>
      </w:r>
      <w:r w:rsidRPr="000145AE">
        <w:rPr>
          <w:rFonts w:hAnsi="Times New Roman" w:ascii="Times New Roman"/>
          <w:sz w:val="24"/>
          <w:szCs w:val="24"/>
        </w:rPr>
        <w:tab/>
      </w:r>
      <w:r w:rsidRPr="000145AE">
        <w:rPr>
          <w:rFonts w:hAnsi="Times New Roman" w:ascii="Times New Roman"/>
          <w:sz w:val="24"/>
          <w:szCs w:val="24"/>
        </w:rPr>
        <w:tab/>
      </w:r>
      <w:r w:rsidRPr="000145AE">
        <w:rPr>
          <w:rFonts w:hAnsi="Times New Roman" w:ascii="Times New Roman"/>
          <w:sz w:val="24"/>
          <w:szCs w:val="24"/>
        </w:rPr>
        <w:tab/>
      </w:r>
      <w:r w:rsidRPr="000145AE">
        <w:rPr>
          <w:rFonts w:hAnsi="Times New Roman" w:ascii="Times New Roman"/>
          <w:sz w:val="24"/>
          <w:szCs w:val="24"/>
        </w:rPr>
        <w:tab/>
      </w:r>
      <w:r w:rsidR="009106C2" w:rsidRPr="000145AE">
        <w:rPr>
          <w:rFonts w:hAnsi="Times New Roman" w:ascii="Times New Roman"/>
          <w:sz w:val="24"/>
          <w:szCs w:val="24"/>
        </w:rPr>
        <w:t xml:space="preserve">dr. sc. </w:t>
      </w:r>
      <w:r w:rsidRPr="000145AE">
        <w:rPr>
          <w:rFonts w:hAnsi="Times New Roman" w:ascii="Times New Roman"/>
          <w:sz w:val="24"/>
          <w:szCs w:val="24"/>
        </w:rPr>
        <w:t>Jelena Čuveljak</w:t>
      </w:r>
    </w:p>
    <w:p w:rsidRDefault="00F36037" w:rsidP="000145AE" w:rsidR="006D13D2" w:rsidRPr="000145AE">
      <w:pPr>
        <w:jc w:val="both"/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 xml:space="preserve"> </w:t>
      </w:r>
    </w:p>
    <w:p w:rsidRDefault="00D633FC" w:rsidP="00D633FC" w:rsidR="00D633FC" w:rsidRPr="000145AE">
      <w:pPr>
        <w:tabs>
          <w:tab w:pos="6285" w:val="left"/>
        </w:tabs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>POUKA O PRAVNOM LIJEKU:</w:t>
      </w:r>
    </w:p>
    <w:p w:rsidRDefault="00D633FC" w:rsidP="00D633FC" w:rsidR="00D633FC" w:rsidRPr="000145AE">
      <w:pPr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 xml:space="preserve">Protiv ovog </w:t>
      </w:r>
      <w:r w:rsidR="00E92B8C" w:rsidRPr="000145AE">
        <w:rPr>
          <w:rFonts w:hAnsi="Times New Roman" w:ascii="Times New Roman"/>
          <w:sz w:val="24"/>
          <w:szCs w:val="24"/>
        </w:rPr>
        <w:t>zaključka</w:t>
      </w:r>
      <w:r w:rsidRPr="000145AE">
        <w:rPr>
          <w:rFonts w:hAnsi="Times New Roman" w:ascii="Times New Roman"/>
          <w:sz w:val="24"/>
          <w:szCs w:val="24"/>
        </w:rPr>
        <w:t xml:space="preserve"> nije dopuštena posebna žalba.</w:t>
      </w:r>
    </w:p>
    <w:p w:rsidRDefault="00D633FC" w:rsidP="00D633FC" w:rsidR="00D633FC" w:rsidRPr="000145AE">
      <w:pPr>
        <w:rPr>
          <w:rFonts w:hAnsi="Times New Roman" w:ascii="Times New Roman"/>
          <w:sz w:val="24"/>
          <w:szCs w:val="24"/>
        </w:rPr>
      </w:pPr>
    </w:p>
    <w:p w:rsidRDefault="000145AE" w:rsidP="00D633FC" w:rsidR="000145AE">
      <w:pPr>
        <w:rPr>
          <w:rFonts w:hAnsi="Times New Roman" w:ascii="Times New Roman"/>
          <w:sz w:val="24"/>
          <w:szCs w:val="24"/>
        </w:rPr>
      </w:pPr>
    </w:p>
    <w:p w:rsidRDefault="00D633FC" w:rsidP="00D633FC" w:rsidR="00D633FC" w:rsidRPr="000145AE">
      <w:pPr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>DN</w:t>
      </w:r>
      <w:r w:rsidR="00E92B8C" w:rsidRPr="000145AE">
        <w:rPr>
          <w:rFonts w:hAnsi="Times New Roman" w:ascii="Times New Roman"/>
          <w:sz w:val="24"/>
          <w:szCs w:val="24"/>
        </w:rPr>
        <w:t>A</w:t>
      </w:r>
      <w:r w:rsidRPr="000145AE">
        <w:rPr>
          <w:rFonts w:hAnsi="Times New Roman" w:ascii="Times New Roman"/>
          <w:sz w:val="24"/>
          <w:szCs w:val="24"/>
        </w:rPr>
        <w:t>:</w:t>
      </w:r>
    </w:p>
    <w:p w:rsidRDefault="00D633FC" w:rsidP="00D633FC" w:rsidR="00D633FC" w:rsidRPr="000145AE">
      <w:pPr>
        <w:rPr>
          <w:rFonts w:hAnsi="Times New Roman" w:ascii="Times New Roman"/>
          <w:sz w:val="24"/>
          <w:szCs w:val="24"/>
        </w:rPr>
      </w:pPr>
      <w:r w:rsidRPr="000145AE">
        <w:rPr>
          <w:rFonts w:hAnsi="Times New Roman" w:ascii="Times New Roman"/>
          <w:sz w:val="24"/>
          <w:szCs w:val="24"/>
        </w:rPr>
        <w:t>1. Predlagatelj</w:t>
      </w:r>
      <w:r w:rsidR="00E92B8C" w:rsidRPr="000145AE">
        <w:rPr>
          <w:rFonts w:hAnsi="Times New Roman" w:ascii="Times New Roman"/>
          <w:sz w:val="24"/>
          <w:szCs w:val="24"/>
        </w:rPr>
        <w:t>u</w:t>
      </w:r>
      <w:r w:rsidR="000F466A" w:rsidRPr="000145AE">
        <w:rPr>
          <w:rFonts w:hAnsi="Times New Roman" w:ascii="Times New Roman"/>
          <w:sz w:val="24"/>
          <w:szCs w:val="24"/>
        </w:rPr>
        <w:t xml:space="preserve"> </w:t>
      </w:r>
      <w:r w:rsidR="003F3C61" w:rsidRPr="000145AE">
        <w:rPr>
          <w:rFonts w:hAnsi="Times New Roman" w:ascii="Times New Roman"/>
          <w:sz w:val="24"/>
          <w:szCs w:val="24"/>
        </w:rPr>
        <w:t xml:space="preserve">– </w:t>
      </w:r>
    </w:p>
    <w:sectPr w:rsidSect="00F36037" w:rsidR="00D633FC" w:rsidRPr="000145AE">
      <w:headerReference w:type="even" r:id="rId9"/>
      <w:headerReference w:type="default" r:id="rId10"/>
      <w:headerReference w:type="first" r:id="rId11"/>
      <w:pgSz w:code="9" w:h="16840" w:w="11907"/>
      <w:pgMar w:gutter="0" w:footer="0" w:header="964" w:left="1531" w:bottom="896" w:right="1531" w:top="1134"/>
      <w:pgNumType w:fmt="numberInDash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559" w:rsidR="00B36559">
      <w:r>
        <w:separator/>
      </w:r>
    </w:p>
  </w:endnote>
  <w:endnote w:id="0" w:type="continuationSeparator">
    <w:p w:rsidRDefault="00B36559" w:rsidR="00B36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559" w:rsidR="00B36559">
      <w:r>
        <w:separator/>
      </w:r>
    </w:p>
  </w:footnote>
  <w:footnote w:id="0" w:type="continuationSeparator">
    <w:p w:rsidRDefault="00B36559" w:rsidR="00B36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7BF" w:rsidP="0094108C" w:rsidR="00A83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37BF" w:rsidR="00A83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7BF" w:rsidP="0094108C" w:rsidR="00A83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45A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A837BF" w:rsidR="00A837BF">
    <w:pPr>
      <w:pStyle w:val="Zaglavlje"/>
    </w:pPr>
  </w:p>
  <w:p w:rsidRDefault="00A837BF" w:rsidR="00A837BF">
    <w:pPr>
      <w:pStyle w:val="Zaglavlje"/>
    </w:pPr>
  </w:p>
  <w:p w:rsidRDefault="00A837BF" w:rsidR="00A837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5AE" w:rsidR="000145AE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rawingGridHorizontalSpacing w:val="110"/>
  <w:drawingGridVerticalSpacing w:val="299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699F"/>
    <w:rsid w:val="000145AE"/>
    <w:rsid w:val="00056256"/>
    <w:rsid w:val="00065213"/>
    <w:rsid w:val="000B24B1"/>
    <w:rsid w:val="000E0DE0"/>
    <w:rsid w:val="000E2DED"/>
    <w:rsid w:val="000F466A"/>
    <w:rsid w:val="00101160"/>
    <w:rsid w:val="00150CE4"/>
    <w:rsid w:val="00174CE7"/>
    <w:rsid w:val="001829B1"/>
    <w:rsid w:val="001F79B9"/>
    <w:rsid w:val="001F7B46"/>
    <w:rsid w:val="00207CA1"/>
    <w:rsid w:val="002104A6"/>
    <w:rsid w:val="00225E0E"/>
    <w:rsid w:val="00293610"/>
    <w:rsid w:val="00294338"/>
    <w:rsid w:val="00396945"/>
    <w:rsid w:val="003C300E"/>
    <w:rsid w:val="003F3C61"/>
    <w:rsid w:val="004456AB"/>
    <w:rsid w:val="00460560"/>
    <w:rsid w:val="00471ECC"/>
    <w:rsid w:val="004A0A67"/>
    <w:rsid w:val="005327B8"/>
    <w:rsid w:val="00592E2A"/>
    <w:rsid w:val="005B0F90"/>
    <w:rsid w:val="005C4C0A"/>
    <w:rsid w:val="0060740A"/>
    <w:rsid w:val="006227FD"/>
    <w:rsid w:val="00663926"/>
    <w:rsid w:val="006D13D2"/>
    <w:rsid w:val="00715997"/>
    <w:rsid w:val="007334F5"/>
    <w:rsid w:val="00757F78"/>
    <w:rsid w:val="007658A7"/>
    <w:rsid w:val="00812AB0"/>
    <w:rsid w:val="0085699F"/>
    <w:rsid w:val="008A299F"/>
    <w:rsid w:val="009069B7"/>
    <w:rsid w:val="009106C2"/>
    <w:rsid w:val="00927EFF"/>
    <w:rsid w:val="0094108C"/>
    <w:rsid w:val="0095389D"/>
    <w:rsid w:val="0095643F"/>
    <w:rsid w:val="009573E3"/>
    <w:rsid w:val="0098506E"/>
    <w:rsid w:val="009F272D"/>
    <w:rsid w:val="00A07FE4"/>
    <w:rsid w:val="00A20CE2"/>
    <w:rsid w:val="00A367DA"/>
    <w:rsid w:val="00A837BF"/>
    <w:rsid w:val="00A84EC2"/>
    <w:rsid w:val="00AB6DA4"/>
    <w:rsid w:val="00AD02D4"/>
    <w:rsid w:val="00AD18E9"/>
    <w:rsid w:val="00AD498E"/>
    <w:rsid w:val="00AF25E6"/>
    <w:rsid w:val="00B20C92"/>
    <w:rsid w:val="00B36559"/>
    <w:rsid w:val="00B64CE9"/>
    <w:rsid w:val="00BA21D7"/>
    <w:rsid w:val="00BF0890"/>
    <w:rsid w:val="00C479DD"/>
    <w:rsid w:val="00CE301A"/>
    <w:rsid w:val="00D048C1"/>
    <w:rsid w:val="00D06500"/>
    <w:rsid w:val="00D633FC"/>
    <w:rsid w:val="00DA1581"/>
    <w:rsid w:val="00E447B6"/>
    <w:rsid w:val="00E70631"/>
    <w:rsid w:val="00E92B8C"/>
    <w:rsid w:val="00EA38C4"/>
    <w:rsid w:val="00EB1C80"/>
    <w:rsid w:val="00F225B9"/>
    <w:rsid w:val="00F36037"/>
    <w:rsid w:val="00F90CD2"/>
    <w:rsid w:val="00FD1691"/>
    <w:rsid w:val="00FE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Tahoma" w:ascii="Tahoma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04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04A6"/>
  </w:style>
  <w:style w:styleId="Podnoje" w:type="paragraph">
    <w:name w:val="footer"/>
    <w:basedOn w:val="Normal"/>
    <w:rsid w:val="002104A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837BF"/>
    <w:rPr>
      <w:rFonts w:cs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4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40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4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4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Tahoma" w:hAnsi="Tahoma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04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04A6"/>
  </w:style>
  <w:style w:styleId="Podnoje" w:type="paragraph">
    <w:name w:val="footer"/>
    <w:basedOn w:val="Normal"/>
    <w:rsid w:val="002104A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837BF"/>
    <w:rPr>
      <w:rFonts w:cs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7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4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40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4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4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1220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54048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9536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43453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84261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87204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185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80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7291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437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4590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586235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0911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5342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8481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50881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428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1817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395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23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162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341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042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503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486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5659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2713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7120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06081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0434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116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6636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719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49449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16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40183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768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74419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71633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63282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23237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5444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135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9680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6117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963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0286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95856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0205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22263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7538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22983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65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75702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022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566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55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7936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6848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86065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7487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622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95468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606314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40672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803293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7525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06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182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488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5493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19354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St-784/2015</izvorni_sadrzaj>
    <derivirana_varijabla naziv="DomainObject.Predmet.OznakaBroj_1">St-784/2015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VADUZ d.o.o. zastupanog po punomoćniku MARKO GAZZARI</izvorni_sadrzaj>
    <derivirana_varijabla naziv="DomainObject.Predmet.ProtustrankaFormated_1">  VADUZ d.o.o. zastupanog po punomoćniku MARKO GAZZARI</derivirana_varijabla>
  </DomainObject.Predmet.ProtustrankaFormated>
  <DomainObject.Predmet.ProtustrankaFormatedOIB>
    <izvorni_sadrzaj>  VADUZ d.o.o., OIB 09444714594 zastupanog po punomoćniku MARKO GAZZARI</izvorni_sadrzaj>
    <derivirana_varijabla naziv="DomainObject.Predmet.ProtustrankaFormatedOIB_1">  VADUZ d.o.o., OIB 09444714594 zastupanog po punomoćniku MARKO GAZZARI</derivirana_varijabla>
  </DomainObject.Predmet.ProtustrankaFormatedOIB>
  <DomainObject.Predmet.ProtustrankaFormatedWithAdress>
    <izvorni_sadrzaj> VADUZ d.o.o., Vlaška 127, 10000 Zagreb zastupanog po punomoćniku MARKO GAZZARI</izvorni_sadrzaj>
    <derivirana_varijabla naziv="DomainObject.Predmet.ProtustrankaFormatedWithAdress_1"> VADUZ d.o.o., Vlaška 127, 10000 Zagreb zastupanog po punomoćniku MARKO GAZZARI</derivirana_varijabla>
  </DomainObject.Predmet.ProtustrankaFormatedWithAdress>
  <DomainObject.Predmet.ProtustrankaFormatedWithAdressOIB>
    <izvorni_sadrzaj> VADUZ d.o.o., OIB 09444714594, Vlaška 127, 10000 Zagreb zastupanog po punomoćniku MARKO GAZZARI</izvorni_sadrzaj>
    <derivirana_varijabla naziv="DomainObject.Predmet.ProtustrankaFormatedWithAdressOIB_1"> VADUZ d.o.o., OIB 09444714594, Vlaška 127, 10000 Zagreb zastupanog po punomoćniku MARKO GAZZARI</derivirana_varijabla>
  </DomainObject.Predmet.ProtustrankaFormatedWithAdressOIB>
  <DomainObject.Predmet.ProtustrankaWithAdress>
    <izvorni_sadrzaj>VADUZ d.o.o. Vlaška 127, 10000 Zagreb</izvorni_sadrzaj>
    <derivirana_varijabla naziv="DomainObject.Predmet.ProtustrankaWithAdress_1">VADUZ d.o.o. Vlaška 127, 10000 Zagreb</derivirana_varijabla>
  </DomainObject.Predmet.ProtustrankaWithAdress>
  <DomainObject.Predmet.ProtustrankaWithAdressOIB>
    <izvorni_sadrzaj>VADUZ d.o.o., OIB 09444714594, Vlaška 127, 10000 Zagreb</izvorni_sadrzaj>
    <derivirana_varijabla naziv="DomainObject.Predmet.ProtustrankaWithAdressOIB_1">VADUZ d.o.o., OIB 09444714594, Vlaška 127, 10000 Zagreb</derivirana_varijabla>
  </DomainObject.Predmet.ProtustrankaWithAdressOIB>
  <DomainObject.Predmet.ProtustrankaNazivFormated>
    <izvorni_sadrzaj>VADUZ d.o.o.</izvorni_sadrzaj>
    <derivirana_varijabla naziv="DomainObject.Predmet.ProtustrankaNazivFormated_1">VADUZ d.o.o.</derivirana_varijabla>
  </DomainObject.Predmet.ProtustrankaNazivFormated>
  <DomainObject.Predmet.ProtustrankaNazivFormatedOIB>
    <izvorni_sadrzaj>VADUZ d.o.o., OIB 09444714594</izvorni_sadrzaj>
    <derivirana_varijabla naziv="DomainObject.Predmet.ProtustrankaNazivFormatedOIB_1">VADUZ d.o.o., OIB 09444714594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Gazzari</izvorni_sadrzaj>
    <derivirana_varijabla naziv="DomainObject.Predmet.StrankaFormated_1">  Marko Gazzari</derivirana_varijabla>
  </DomainObject.Predmet.StrankaFormated>
  <DomainObject.Predmet.StrankaFormatedOIB>
    <izvorni_sadrzaj>  Marko Gazzari, OIB 41805751378</izvorni_sadrzaj>
    <derivirana_varijabla naziv="DomainObject.Predmet.StrankaFormatedOIB_1">  Marko Gazzari, OIB 41805751378</derivirana_varijabla>
  </DomainObject.Predmet.StrankaFormatedOIB>
  <DomainObject.Predmet.StrankaFormatedWithAdress>
    <izvorni_sadrzaj> Marko Gazzari, Vlaška 127, 10000 Zagreb</izvorni_sadrzaj>
    <derivirana_varijabla naziv="DomainObject.Predmet.StrankaFormatedWithAdress_1"> Marko Gazzari, Vlaška 127, 10000 Zagreb</derivirana_varijabla>
  </DomainObject.Predmet.StrankaFormatedWithAdress>
  <DomainObject.Predmet.StrankaFormatedWithAdressOIB>
    <izvorni_sadrzaj> Marko Gazzari, OIB 41805751378, Vlaška 127, 10000 Zagreb</izvorni_sadrzaj>
    <derivirana_varijabla naziv="DomainObject.Predmet.StrankaFormatedWithAdressOIB_1"> Marko Gazzari, OIB 41805751378, Vlaška 127, 10000 Zagreb</derivirana_varijabla>
  </DomainObject.Predmet.StrankaFormatedWithAdressOIB>
  <DomainObject.Predmet.StrankaWithAdress>
    <izvorni_sadrzaj>Marko Gazzari Vlaška 127,10000 Zagreb</izvorni_sadrzaj>
    <derivirana_varijabla naziv="DomainObject.Predmet.StrankaWithAdress_1">Marko Gazzari Vlaška 127,10000 Zagreb</derivirana_varijabla>
  </DomainObject.Predmet.StrankaWithAdress>
  <DomainObject.Predmet.StrankaWithAdressOIB>
    <izvorni_sadrzaj>Marko Gazzari, OIB 41805751378, Vlaška 127,10000 Zagreb</izvorni_sadrzaj>
    <derivirana_varijabla naziv="DomainObject.Predmet.StrankaWithAdressOIB_1">Marko Gazzari, OIB 41805751378, Vlaška 127,10000 Zagreb</derivirana_varijabla>
  </DomainObject.Predmet.StrankaWithAdressOIB>
  <DomainObject.Predmet.StrankaNazivFormated>
    <izvorni_sadrzaj>Marko Gazzari</izvorni_sadrzaj>
    <derivirana_varijabla naziv="DomainObject.Predmet.StrankaNazivFormated_1">Marko Gazzari</derivirana_varijabla>
  </DomainObject.Predmet.StrankaNazivFormated>
  <DomainObject.Predmet.StrankaNazivFormatedOIB>
    <izvorni_sadrzaj>Marko Gazzari, OIB 41805751378</izvorni_sadrzaj>
    <derivirana_varijabla naziv="DomainObject.Predmet.StrankaNazivFormatedOIB_1">Marko Gazzari, OIB 41805751378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Marko Gazzari</item>
    </izvorni_sadrzaj>
    <derivirana_varijabla naziv="DomainObject.Predmet.StrankaListFormated_1">
      <item>Marko Gazzari</item>
    </derivirana_varijabla>
  </DomainObject.Predmet.StrankaListFormated>
  <DomainObject.Predmet.StrankaListFormatedOIB>
    <izvorni_sadrzaj>
      <item>Marko Gazzari, OIB 41805751378</item>
    </izvorni_sadrzaj>
    <derivirana_varijabla naziv="DomainObject.Predmet.StrankaListFormatedOIB_1">
      <item>Marko Gazzari, OIB 41805751378</item>
    </derivirana_varijabla>
  </DomainObject.Predmet.StrankaListFormatedOIB>
  <DomainObject.Predmet.StrankaListFormatedWithAdress>
    <izvorni_sadrzaj>
      <item>Marko Gazzari, Vlaška 127, 10000 Zagreb</item>
    </izvorni_sadrzaj>
    <derivirana_varijabla naziv="DomainObject.Predmet.StrankaListFormatedWithAdress_1">
      <item>Marko Gazzari, Vlaška 127, 10000 Zagreb</item>
    </derivirana_varijabla>
  </DomainObject.Predmet.StrankaListFormatedWithAdress>
  <DomainObject.Predmet.StrankaListFormatedWithAdressOIB>
    <izvorni_sadrzaj>
      <item>Marko Gazzari, OIB 41805751378, Vlaška 127, 10000 Zagreb</item>
    </izvorni_sadrzaj>
    <derivirana_varijabla naziv="DomainObject.Predmet.StrankaListFormatedWithAdressOIB_1">
      <item>Marko Gazzari, OIB 41805751378, Vlaška 127, 10000 Zagreb</item>
    </derivirana_varijabla>
  </DomainObject.Predmet.StrankaListFormatedWithAdressOIB>
  <DomainObject.Predmet.StrankaListNazivFormated>
    <izvorni_sadrzaj>
      <item>Marko Gazzari</item>
    </izvorni_sadrzaj>
    <derivirana_varijabla naziv="DomainObject.Predmet.StrankaListNazivFormated_1">
      <item>Marko Gazzari</item>
    </derivirana_varijabla>
  </DomainObject.Predmet.StrankaListNazivFormated>
  <DomainObject.Predmet.StrankaListNazivFormatedOIB>
    <izvorni_sadrzaj>
      <item>Marko Gazzari, OIB 41805751378</item>
    </izvorni_sadrzaj>
    <derivirana_varijabla naziv="DomainObject.Predmet.StrankaListNazivFormatedOIB_1">
      <item>Marko Gazzari, OIB 41805751378</item>
    </derivirana_varijabla>
  </DomainObject.Predmet.StrankaListNazivFormatedOIB>
  <DomainObject.Predmet.ProtuStrankaListFormated>
    <izvorni_sadrzaj>
      <item>VADUZ d.o.o. zastupanog po punomoćniku MARKO GAZZARI</item>
    </izvorni_sadrzaj>
    <derivirana_varijabla naziv="DomainObject.Predmet.ProtuStrankaListFormated_1">
      <item>VADUZ d.o.o. zastupanog po punomoćniku MARKO GAZZARI</item>
    </derivirana_varijabla>
  </DomainObject.Predmet.ProtuStrankaListFormated>
  <DomainObject.Predmet.ProtuStrankaListFormatedOIB>
    <izvorni_sadrzaj>
      <item>VADUZ d.o.o., OIB 09444714594 zastupanog po punomoćniku MARKO GAZZARI</item>
    </izvorni_sadrzaj>
    <derivirana_varijabla naziv="DomainObject.Predmet.ProtuStrankaListFormatedOIB_1">
      <item>VADUZ d.o.o., OIB 09444714594 zastupanog po punomoćniku MARKO GAZZARI</item>
    </derivirana_varijabla>
  </DomainObject.Predmet.ProtuStrankaListFormatedOIB>
  <DomainObject.Predmet.ProtuStrankaListFormatedWithAdress>
    <izvorni_sadrzaj>
      <item>VADUZ d.o.o., Vlaška 127, 10000 Zagreb zastupanog po punomoćniku MARKO GAZZARI</item>
    </izvorni_sadrzaj>
    <derivirana_varijabla naziv="DomainObject.Predmet.ProtuStrankaListFormatedWithAdress_1">
      <item>VADUZ d.o.o., Vlaška 127, 10000 Zagreb zastupanog po punomoćniku MARKO GAZZARI</item>
    </derivirana_varijabla>
  </DomainObject.Predmet.ProtuStrankaListFormatedWithAdress>
  <DomainObject.Predmet.ProtuStrankaListFormatedWithAdressOIB>
    <izvorni_sadrzaj>
      <item>VADUZ d.o.o., OIB 09444714594, Vlaška 127, 10000 Zagreb zastupanog po punomoćniku MARKO GAZZARI</item>
    </izvorni_sadrzaj>
    <derivirana_varijabla naziv="DomainObject.Predmet.ProtuStrankaListFormatedWithAdressOIB_1">
      <item>VADUZ d.o.o., OIB 09444714594, Vlaška 127, 10000 Zagreb zastupanog po punomoćniku MARKO GAZZARI</item>
    </derivirana_varijabla>
  </DomainObject.Predmet.ProtuStrankaListFormatedWithAdressOIB>
  <DomainObject.Predmet.ProtuStrankaListNazivFormated>
    <izvorni_sadrzaj>
      <item>VADUZ d.o.o.</item>
    </izvorni_sadrzaj>
    <derivirana_varijabla naziv="DomainObject.Predmet.ProtuStrankaListNazivFormated_1">
      <item>VADUZ d.o.o.</item>
    </derivirana_varijabla>
  </DomainObject.Predmet.ProtuStrankaListNazivFormated>
  <DomainObject.Predmet.ProtuStrankaListNazivFormatedOIB>
    <izvorni_sadrzaj>
      <item>VADUZ d.o.o., OIB 09444714594</item>
    </izvorni_sadrzaj>
    <derivirana_varijabla naziv="DomainObject.Predmet.ProtuStrankaListNazivFormatedOIB_1">
      <item>VADUZ d.o.o., OIB 09444714594</item>
    </derivirana_varijabla>
  </DomainObject.Predmet.ProtuStrankaListNazivFormatedOIB>
  <DomainObject.Predmet.OstaliListFormated>
    <izvorni_sadrzaj>
      <item>MARKO GAZZARI punomoćnik sudionika u postupku VADUZ d.o.o.</item>
    </izvorni_sadrzaj>
    <derivirana_varijabla naziv="DomainObject.Predmet.OstaliListFormated_1">
      <item>MARKO GAZZARI punomoćnik sudionika u postupku VADUZ d.o.o.</item>
    </derivirana_varijabla>
  </DomainObject.Predmet.OstaliListFormated>
  <DomainObject.Predmet.OstaliListFormatedOIB>
    <izvorni_sadrzaj>
      <item>MARKO GAZZARI, OIB 41805751378 punomoćnik sudionika u postupku VADUZ d.o.o.</item>
    </izvorni_sadrzaj>
    <derivirana_varijabla naziv="DomainObject.Predmet.OstaliListFormatedOIB_1">
      <item>MARKO GAZZARI, OIB 41805751378 punomoćnik sudionika u postupku VADUZ d.o.o.</item>
    </derivirana_varijabla>
  </DomainObject.Predmet.OstaliListFormatedOIB>
  <DomainObject.Predmet.OstaliListFormatedWithAdress>
    <izvorni_sadrzaj>
      <item>MARKO GAZZARI, Ilica 134, 10000 Zagreb punomoćnik sudionika u postupku VADUZ d.o.o.</item>
    </izvorni_sadrzaj>
    <derivirana_varijabla naziv="DomainObject.Predmet.OstaliListFormatedWithAdress_1">
      <item>MARKO GAZZARI, Ilica 134, 10000 Zagreb punomoćnik sudionika u postupku VADUZ d.o.o.</item>
    </derivirana_varijabla>
  </DomainObject.Predmet.OstaliListFormatedWithAdress>
  <DomainObject.Predmet.OstaliListFormatedWithAdressOIB>
    <izvorni_sadrzaj>
      <item>MARKO GAZZARI, OIB 41805751378, Ilica 134, 10000 Zagreb punomoćnik sudionika u postupku VADUZ d.o.o.</item>
    </izvorni_sadrzaj>
    <derivirana_varijabla naziv="DomainObject.Predmet.OstaliListFormatedWithAdressOIB_1">
      <item>MARKO GAZZARI, OIB 41805751378, Ilica 134, 10000 Zagreb punomoćnik sudionika u postupku VADUZ d.o.o.</item>
    </derivirana_varijabla>
  </DomainObject.Predmet.OstaliListFormatedWithAdressOIB>
  <DomainObject.Predmet.OstaliListNazivFormated>
    <izvorni_sadrzaj>
      <item>MARKO GAZZARI</item>
    </izvorni_sadrzaj>
    <derivirana_varijabla naziv="DomainObject.Predmet.OstaliListNazivFormated_1">
      <item>MARKO GAZZARI</item>
    </derivirana_varijabla>
  </DomainObject.Predmet.OstaliListNazivFormated>
  <DomainObject.Predmet.OstaliListNazivFormatedOIB>
    <izvorni_sadrzaj>
      <item>MARKO GAZZARI, OIB 41805751378</item>
    </izvorni_sadrzaj>
    <derivirana_varijabla naziv="DomainObject.Predmet.OstaliListNazivFormatedOIB_1">
      <item>MARKO GAZZARI, OIB 41805751378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Gazzari</izvorni_sadrzaj>
    <derivirana_varijabla naziv="DomainObject.Predmet.StrankaIDrugi_1">Marko Gazzari</derivirana_varijabla>
  </DomainObject.Predmet.StrankaIDrugi>
  <DomainObject.Predmet.ProtustrankaIDrugi>
    <izvorni_sadrzaj>VADUZ d.o.o.</izvorni_sadrzaj>
    <derivirana_varijabla naziv="DomainObject.Predmet.ProtustrankaIDrugi_1">VADUZ d.o.o.</derivirana_varijabla>
  </DomainObject.Predmet.ProtustrankaIDrugi>
  <DomainObject.Predmet.StrankaIDrugiAdressOIB>
    <izvorni_sadrzaj>Marko Gazzari, OIB 41805751378, Vlaška 127, 10000 Zagreb</izvorni_sadrzaj>
    <derivirana_varijabla naziv="DomainObject.Predmet.StrankaIDrugiAdressOIB_1">Marko Gazzari, OIB 41805751378, Vlaška 127, 10000 Zagreb</derivirana_varijabla>
  </DomainObject.Predmet.StrankaIDrugiAdressOIB>
  <DomainObject.Predmet.ProtustrankaIDrugiAdressOIB>
    <izvorni_sadrzaj>VADUZ d.o.o., OIB 09444714594, Vlaška 127, 10000 Zagreb</izvorni_sadrzaj>
    <derivirana_varijabla naziv="DomainObject.Predmet.ProtustrankaIDrugiAdressOIB_1">VADUZ d.o.o., OIB 09444714594, Vlaška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Gazzari</item>
      <item>VADUZ d.o.o.</item>
      <item>MARKO GAZZARI</item>
    </izvorni_sadrzaj>
    <derivirana_varijabla naziv="DomainObject.Predmet.SudioniciListNaziv_1">
      <item>Marko Gazzari</item>
      <item>VADUZ d.o.o.</item>
      <item>MARKO GAZZARI</item>
    </derivirana_varijabla>
  </DomainObject.Predmet.SudioniciListNaziv>
  <DomainObject.Predmet.SudioniciListAdressOIB>
    <izvorni_sadrzaj>
      <item>Marko Gazzari, OIB 41805751378, Vlaška 127,10000 Zagreb</item>
      <item>VADUZ d.o.o., OIB 09444714594, Vlaška 127,10000 Zagreb</item>
      <item>MARKO GAZZARI, OIB 41805751378, Ilica 134,10000 Zagreb</item>
    </izvorni_sadrzaj>
    <derivirana_varijabla naziv="DomainObject.Predmet.SudioniciListAdressOIB_1">
      <item>Marko Gazzari, OIB 41805751378, Vlaška 127,10000 Zagreb</item>
      <item>VADUZ d.o.o., OIB 09444714594, Vlaška 127,10000 Zagreb</item>
      <item>MARKO GAZZARI, OIB 41805751378,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41805751378</item>
      <item>, OIB 09444714594</item>
      <item>, OIB 41805751378</item>
    </izvorni_sadrzaj>
    <derivirana_varijabla naziv="DomainObject.Predmet.SudioniciListNazivOIB_1">
      <item>, OIB 41805751378</item>
      <item>, OIB 09444714594</item>
      <item>, OIB 41805751378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CE297-7810-4FA3-99DA-92467EC07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279</properties:Words>
  <properties:Characters>1396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St-193/03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2015-09-21T07:48:00Z</dcterms:created>
  <dc:creator>MP RH</dc:creator>
  <cp:lastModifiedBy>Karmela Dolenc</cp:lastModifiedBy>
  <cp:lastPrinted>2015-09-21T07:47:00Z</cp:lastPrinted>
  <dcterms:modified xmlns:xsi="http://www.w3.org/2001/XMLSchema-instance" xsi:type="dcterms:W3CDTF">2015-09-21T07:51:00Z</dcterms:modified>
  <cp:revision>3</cp:revision>
  <dc:title>II St-193/03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