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ce26" w14:paraId="16bce26" w:rsidRDefault="00A52052" w:rsidP="00A52052" w:rsidR="00A52052" w:rsidRPr="00DA3AAC">
      <w:pPr>
        <w:jc w:val="both"/>
        <w15:collapsed w:val="false"/>
        <w:rPr>
          <w:color w:val="FF0000"/>
        </w:rPr>
      </w:pPr>
      <w:bookmarkStart w:name="_GoBack" w:id="0"/>
      <w:bookmarkEnd w:id="0"/>
      <w:r w:rsidRPr="00DA3AAC">
        <w:rPr>
          <w:color w:val="FF0000"/>
        </w:rPr>
        <w:t xml:space="preserve">                 </w:t>
      </w:r>
      <w:r w:rsidRPr="00DA3AAC">
        <w:rPr>
          <w:noProof/>
          <w:color w:val="FF0000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052" w:rsidP="00A52052" w:rsidR="00A52052" w:rsidRPr="009C4480">
      <w:pPr>
        <w:jc w:val="both"/>
      </w:pPr>
      <w:r w:rsidRPr="009C4480">
        <w:t xml:space="preserve">   REPUBLIKA HRVATSKA</w:t>
      </w:r>
    </w:p>
    <w:p w:rsidRDefault="00A52052" w:rsidP="00A52052" w:rsidR="00A52052" w:rsidRPr="009C4480">
      <w:pPr>
        <w:jc w:val="both"/>
      </w:pPr>
      <w:r w:rsidRPr="009C4480">
        <w:t>TRGOVAČKI SUD U PAZINU</w:t>
      </w:r>
    </w:p>
    <w:p w:rsidRDefault="00A52052" w:rsidP="00A52052" w:rsidR="00A52052" w:rsidRPr="009C4480">
      <w:pPr>
        <w:jc w:val="both"/>
      </w:pPr>
      <w:r w:rsidRPr="009C4480">
        <w:t xml:space="preserve">     5200</w:t>
      </w:r>
      <w:r w:rsidR="00BA67E9" w:rsidRPr="009C4480">
        <w:t>0 Pazin, Drševka 1</w:t>
      </w:r>
      <w:r w:rsidR="00BA67E9" w:rsidRPr="009C4480">
        <w:tab/>
      </w:r>
      <w:r w:rsidR="00BA67E9" w:rsidRPr="009C4480">
        <w:tab/>
      </w:r>
      <w:r w:rsidR="00BA67E9" w:rsidRPr="009C4480">
        <w:tab/>
      </w:r>
      <w:r w:rsidR="00BA67E9" w:rsidRPr="009C4480">
        <w:tab/>
      </w:r>
      <w:r w:rsidR="00BA67E9" w:rsidRPr="009C4480">
        <w:tab/>
      </w:r>
      <w:r w:rsidR="00BA67E9" w:rsidRPr="009C4480">
        <w:tab/>
        <w:t xml:space="preserve">      </w:t>
      </w:r>
    </w:p>
    <w:p w:rsidRDefault="00A52052" w:rsidP="00A52052" w:rsidR="00A52052" w:rsidRPr="009C4480">
      <w:pPr>
        <w:jc w:val="both"/>
      </w:pPr>
    </w:p>
    <w:p w:rsidRDefault="00A52052" w:rsidP="00A52052" w:rsidR="00A52052" w:rsidRPr="009C4480">
      <w:pPr>
        <w:jc w:val="both"/>
      </w:pPr>
    </w:p>
    <w:p w:rsidRDefault="00A52052" w:rsidP="00A52052" w:rsidR="00A52052" w:rsidRPr="009C4480">
      <w:pPr>
        <w:jc w:val="center"/>
      </w:pPr>
      <w:r w:rsidRPr="009C4480">
        <w:t>R E P U B L I K A  H R V A T S K A</w:t>
      </w:r>
    </w:p>
    <w:p w:rsidRDefault="00A52052" w:rsidP="00A52052" w:rsidR="00A52052" w:rsidRPr="009C4480">
      <w:pPr>
        <w:jc w:val="center"/>
      </w:pPr>
    </w:p>
    <w:p w:rsidRDefault="00A52052" w:rsidP="00A52052" w:rsidR="00A52052" w:rsidRPr="009C4480">
      <w:pPr>
        <w:jc w:val="center"/>
      </w:pPr>
      <w:r w:rsidRPr="009C4480">
        <w:t>R J E Š E N J E</w:t>
      </w:r>
    </w:p>
    <w:p w:rsidRDefault="00A52052" w:rsidP="00A52052" w:rsidR="00A52052" w:rsidRPr="009C4480">
      <w:pPr>
        <w:jc w:val="center"/>
      </w:pPr>
    </w:p>
    <w:p w:rsidRDefault="00A52052" w:rsidP="004D7005" w:rsidR="004D7005">
      <w:pPr>
        <w:jc w:val="both"/>
      </w:pPr>
      <w:r w:rsidRPr="009C4480">
        <w:tab/>
        <w:t xml:space="preserve">Trgovački sud u Pazinu, po stečajnom sucu </w:t>
      </w:r>
      <w:r w:rsidR="00DA3AAC" w:rsidRPr="009C4480">
        <w:t>Damiru Rabaru</w:t>
      </w:r>
      <w:r w:rsidRPr="009C4480">
        <w:t xml:space="preserve">, u stečajnom postupku nad stečajnim dužnikom </w:t>
      </w:r>
      <w:r w:rsidR="00135C2F" w:rsidRPr="009C4480">
        <w:t>D.I.N. d.o.o. Poreč, Mate Vlašića 20, OIB 51332837165</w:t>
      </w:r>
      <w:r w:rsidRPr="009C4480">
        <w:t xml:space="preserve">, </w:t>
      </w:r>
      <w:r w:rsidR="004D7005" w:rsidRPr="00993041">
        <w:t>na ispitnom ročištu održanom dana 1</w:t>
      </w:r>
      <w:r w:rsidR="004D7005">
        <w:t>2</w:t>
      </w:r>
      <w:r w:rsidR="004D7005" w:rsidRPr="00993041">
        <w:t>. siječnja 2017. godine</w:t>
      </w:r>
    </w:p>
    <w:p w:rsidRDefault="00A52052" w:rsidP="00A52052" w:rsidR="00A52052" w:rsidRPr="009C4480">
      <w:pPr>
        <w:jc w:val="both"/>
      </w:pPr>
    </w:p>
    <w:p w:rsidRDefault="00A52052" w:rsidP="00A52052" w:rsidR="00A52052" w:rsidRPr="009C4480">
      <w:pPr>
        <w:jc w:val="center"/>
      </w:pPr>
      <w:r w:rsidRPr="009C4480">
        <w:t>r i j e š i o  j e</w:t>
      </w:r>
    </w:p>
    <w:p w:rsidRDefault="00A52052" w:rsidP="00A52052" w:rsidR="00A52052" w:rsidRPr="009C4480">
      <w:pPr>
        <w:jc w:val="center"/>
      </w:pPr>
    </w:p>
    <w:p w:rsidRDefault="00A52052" w:rsidP="00F44443" w:rsidR="00F44443" w:rsidRPr="009C4480">
      <w:pPr>
        <w:jc w:val="both"/>
      </w:pPr>
      <w:r w:rsidRPr="009C4480">
        <w:tab/>
        <w:t xml:space="preserve">U stečajnom postupku nad dužnikom </w:t>
      </w:r>
      <w:r w:rsidR="00F44443" w:rsidRPr="009C4480">
        <w:t>D.I.N. d.o.o. Poreč, Mate Vlašića 20, OIB 51332837165</w:t>
      </w:r>
      <w:r w:rsidRPr="009C4480">
        <w:t xml:space="preserve">, </w:t>
      </w:r>
    </w:p>
    <w:p w:rsidRDefault="00F44443" w:rsidP="00F44443" w:rsidR="00F44443" w:rsidRPr="009C4480">
      <w:pPr>
        <w:jc w:val="both"/>
      </w:pPr>
    </w:p>
    <w:p w:rsidRDefault="00F44443" w:rsidP="00F44443" w:rsidR="00A52052" w:rsidRPr="004D7005">
      <w:pPr>
        <w:jc w:val="both"/>
      </w:pPr>
      <w:r>
        <w:rPr>
          <w:color w:val="FF0000"/>
        </w:rPr>
        <w:tab/>
      </w:r>
      <w:r w:rsidRPr="004D7005">
        <w:t xml:space="preserve">A) </w:t>
      </w:r>
      <w:r w:rsidR="00A52052" w:rsidRPr="004D7005">
        <w:t>utvrđene su tražbine drugog višeg isplatnog reda:</w:t>
      </w:r>
    </w:p>
    <w:p w:rsidRDefault="00A52052" w:rsidP="00A52052" w:rsidR="00A52052" w:rsidRPr="00DA3AAC">
      <w:pPr>
        <w:jc w:val="both"/>
        <w:rPr>
          <w:color w:val="FF0000"/>
        </w:rPr>
      </w:pPr>
    </w:p>
    <w:p w:rsidRDefault="00DA3AAC" w:rsidP="00D73985" w:rsidR="00D73985">
      <w:pPr>
        <w:spacing w:lineRule="auto" w:line="276"/>
        <w:ind w:firstLine="708"/>
        <w:jc w:val="both"/>
      </w:pPr>
      <w:r>
        <w:t xml:space="preserve">1. </w:t>
      </w:r>
      <w:r>
        <w:rPr>
          <w:bCs/>
        </w:rPr>
        <w:t>REPUBLIKA HRVATSKA, MINISTARSTVO FINANCIJA, POREZNA UPRAVA, zastupana po Županijskom državnom odvjetništvu u Puli</w:t>
      </w:r>
      <w:r w:rsidRPr="006578BA">
        <w:rPr>
          <w:bCs/>
        </w:rPr>
        <w:t>,</w:t>
      </w:r>
      <w:r w:rsidRPr="006578BA">
        <w:rPr>
          <w:b/>
          <w:bCs/>
        </w:rPr>
        <w:t xml:space="preserve"> </w:t>
      </w:r>
      <w:r w:rsidRPr="006578BA">
        <w:rPr>
          <w:bCs/>
        </w:rPr>
        <w:t xml:space="preserve">OIB: </w:t>
      </w:r>
      <w:r w:rsidRPr="0056315D">
        <w:t>52634238587</w:t>
      </w:r>
      <w:r w:rsidRPr="006578BA">
        <w:rPr>
          <w:bCs/>
        </w:rPr>
        <w:t>,</w:t>
      </w:r>
      <w:r w:rsidRPr="006578BA">
        <w:rPr>
          <w:bCs/>
          <w:sz w:val="22"/>
          <w:szCs w:val="22"/>
        </w:rPr>
        <w:t xml:space="preserve"> </w:t>
      </w:r>
      <w:r>
        <w:t>prijavila</w:t>
      </w:r>
      <w:r w:rsidRPr="006578BA">
        <w:t xml:space="preserve"> </w:t>
      </w:r>
      <w:r>
        <w:t>je</w:t>
      </w:r>
      <w:r w:rsidRPr="006578BA">
        <w:t xml:space="preserve"> tražbinu u iznosu od </w:t>
      </w:r>
      <w:r>
        <w:t xml:space="preserve">141.046,73 </w:t>
      </w:r>
      <w:r w:rsidRPr="006578BA">
        <w:t>kn</w:t>
      </w:r>
      <w:r w:rsidR="00D73985">
        <w:t>.</w:t>
      </w:r>
    </w:p>
    <w:p w:rsidRDefault="00D73985" w:rsidP="00D73985" w:rsidR="00DA3AAC">
      <w:pPr>
        <w:spacing w:lineRule="auto" w:line="276"/>
        <w:ind w:firstLine="708"/>
        <w:jc w:val="both"/>
      </w:pPr>
      <w:r>
        <w:t>2</w:t>
      </w:r>
      <w:r w:rsidR="00DA3AAC" w:rsidRPr="005F60F5">
        <w:rPr>
          <w:sz w:val="22"/>
          <w:szCs w:val="22"/>
          <w:lang w:eastAsia="en-US"/>
        </w:rPr>
        <w:t>.</w:t>
      </w:r>
      <w:r w:rsidR="00DA3AAC">
        <w:rPr>
          <w:sz w:val="22"/>
          <w:szCs w:val="22"/>
          <w:lang w:eastAsia="en-US"/>
        </w:rPr>
        <w:t xml:space="preserve"> </w:t>
      </w:r>
      <w:r w:rsidR="00DA3AAC">
        <w:t xml:space="preserve">EKO NOVUS TOURS d.o.o. Osijek, Osijek, Stjepana Radića 10, </w:t>
      </w:r>
      <w:r w:rsidR="00DA3AAC" w:rsidRPr="005F60F5">
        <w:t xml:space="preserve">OIB: </w:t>
      </w:r>
      <w:r w:rsidR="00DA3AAC">
        <w:rPr>
          <w:bCs/>
          <w:lang w:val="en-US"/>
        </w:rPr>
        <w:t>73600261828</w:t>
      </w:r>
      <w:r w:rsidR="00DA3AAC">
        <w:t xml:space="preserve">, </w:t>
      </w:r>
      <w:r w:rsidR="00DA3AAC" w:rsidRPr="005F60F5">
        <w:t xml:space="preserve">u iznosu od </w:t>
      </w:r>
      <w:r w:rsidR="00DA3AAC">
        <w:rPr>
          <w:bCs/>
          <w:lang w:val="en-US"/>
        </w:rPr>
        <w:t>1.065.068,50</w:t>
      </w:r>
      <w:r w:rsidR="00DA3AAC">
        <w:rPr>
          <w:b/>
          <w:bCs/>
          <w:lang w:val="en-US"/>
        </w:rPr>
        <w:t xml:space="preserve"> </w:t>
      </w:r>
      <w:r w:rsidR="00DA3AAC" w:rsidRPr="005F60F5">
        <w:t>kn</w:t>
      </w:r>
      <w:r>
        <w:t>.</w:t>
      </w:r>
    </w:p>
    <w:p w:rsidRDefault="002B573A" w:rsidP="002B573A" w:rsidR="002B573A" w:rsidRPr="00DA3AAC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  <w:rPr>
          <w:i/>
          <w:color w:val="FF0000"/>
          <w:u w:val="single"/>
        </w:rPr>
      </w:pPr>
    </w:p>
    <w:p w:rsidRDefault="00F44443" w:rsidP="00A52052" w:rsidR="00A52052" w:rsidRPr="00D73985">
      <w:pPr>
        <w:ind w:firstLine="708"/>
        <w:jc w:val="both"/>
      </w:pPr>
      <w:r>
        <w:t xml:space="preserve">B) </w:t>
      </w:r>
      <w:r w:rsidR="00A52052" w:rsidRPr="00D73985">
        <w:t xml:space="preserve">Osporene </w:t>
      </w:r>
      <w:r w:rsidR="00D73985">
        <w:t xml:space="preserve">su </w:t>
      </w:r>
      <w:r w:rsidR="00A52052" w:rsidRPr="00D73985">
        <w:t>tražbine II. višeg isplatnog reda:</w:t>
      </w:r>
    </w:p>
    <w:p w:rsidRDefault="00A52052" w:rsidP="00A52052" w:rsidR="00A52052" w:rsidRPr="00DA3AAC">
      <w:pPr>
        <w:ind w:firstLine="708"/>
        <w:jc w:val="both"/>
        <w:rPr>
          <w:color w:val="FF0000"/>
        </w:rPr>
      </w:pPr>
    </w:p>
    <w:p w:rsidRDefault="00A52052" w:rsidP="00A52052" w:rsidR="00A52052" w:rsidRPr="004D7005">
      <w:pPr>
        <w:ind w:firstLine="708"/>
        <w:jc w:val="both"/>
      </w:pPr>
      <w:r w:rsidRPr="004D7005">
        <w:t>Stečajni upravitelj je osporio tražbine drug</w:t>
      </w:r>
      <w:r w:rsidR="00BA67E9" w:rsidRPr="004D7005">
        <w:t>og višeg isplatnog reda stečajnog</w:t>
      </w:r>
      <w:r w:rsidRPr="004D7005">
        <w:t xml:space="preserve"> vjerovnika:</w:t>
      </w:r>
    </w:p>
    <w:p w:rsidRDefault="00A52052" w:rsidP="00A52052" w:rsidR="00A52052">
      <w:pPr>
        <w:jc w:val="both"/>
        <w:rPr>
          <w:color w:val="FF0000"/>
        </w:rPr>
      </w:pPr>
    </w:p>
    <w:p w:rsidRDefault="0051434F" w:rsidP="0051434F" w:rsidR="0051434F" w:rsidRPr="006257F5">
      <w:pPr>
        <w:spacing w:lineRule="auto" w:line="276"/>
        <w:jc w:val="both"/>
        <w:rPr>
          <w:bCs/>
          <w:color w:val="FF0000"/>
          <w:sz w:val="22"/>
          <w:szCs w:val="22"/>
        </w:rPr>
      </w:pPr>
      <w:r w:rsidRPr="006257F5">
        <w:rPr>
          <w:color w:val="FF0000"/>
        </w:rPr>
        <w:t xml:space="preserve">      </w:t>
      </w:r>
      <w:r w:rsidRPr="006257F5">
        <w:rPr>
          <w:color w:val="FF0000"/>
        </w:rPr>
        <w:tab/>
      </w:r>
      <w:r w:rsidRPr="006578BA">
        <w:t xml:space="preserve"> </w:t>
      </w:r>
      <w:r>
        <w:t>1</w:t>
      </w:r>
      <w:r w:rsidRPr="006578BA">
        <w:rPr>
          <w:sz w:val="22"/>
          <w:szCs w:val="22"/>
          <w:lang w:eastAsia="en-US"/>
        </w:rPr>
        <w:t xml:space="preserve">. </w:t>
      </w:r>
      <w:r>
        <w:rPr>
          <w:bCs/>
        </w:rPr>
        <w:t xml:space="preserve">MATTHEW BRIAN DOBSON I JANET MARGARET DOBSON, Little Paddocks, Charlton Down, Andover, Velika Britanija, </w:t>
      </w:r>
      <w:r w:rsidRPr="006578BA">
        <w:t>u iznosu od</w:t>
      </w:r>
      <w:r w:rsidRPr="006578BA">
        <w:rPr>
          <w:bCs/>
          <w:sz w:val="22"/>
          <w:szCs w:val="22"/>
        </w:rPr>
        <w:t xml:space="preserve"> </w:t>
      </w:r>
      <w:r>
        <w:t xml:space="preserve">15.121.792,76 </w:t>
      </w:r>
      <w:r w:rsidRPr="006578BA">
        <w:t>kn</w:t>
      </w:r>
      <w:r>
        <w:t>.</w:t>
      </w:r>
    </w:p>
    <w:p w:rsidRDefault="0051434F" w:rsidP="0051434F" w:rsidR="0051434F" w:rsidRPr="004D7005">
      <w:pPr>
        <w:ind w:firstLine="708"/>
        <w:jc w:val="both"/>
      </w:pPr>
      <w:r w:rsidRPr="004D7005">
        <w:t xml:space="preserve">Upućuju se vjerovnici </w:t>
      </w:r>
      <w:r w:rsidRPr="004D7005">
        <w:rPr>
          <w:bCs/>
        </w:rPr>
        <w:t>MATTHEW BRIAN DOBSON I JANET MARGARET DOBSON, Little Paddocks, Charlton Down, Andover, Velika Britanija</w:t>
      </w:r>
      <w:r w:rsidRPr="004D7005">
        <w:t xml:space="preserve">, na parnicu radi utvrđivanja osporene tražbine drugog višeg isplatnog reda u iznosu od </w:t>
      </w:r>
      <w:r w:rsidR="004D7005">
        <w:t xml:space="preserve">15.121.792,76 </w:t>
      </w:r>
      <w:r w:rsidRPr="004D7005">
        <w:t>kn</w:t>
      </w:r>
      <w:r w:rsidR="004170E7" w:rsidRPr="004D7005">
        <w:t>,</w:t>
      </w:r>
      <w:r w:rsidRPr="004D7005">
        <w:t xml:space="preserve"> te im se za podnošenje tužbe određuje rok od 8 dana od pravomoćnosti rješenja o upućivanju na parnicu odnosno primitka drugostupanjske odluke, a ukoliko je u tijeku parnični postupak da predloži nastavak istog.</w:t>
      </w:r>
    </w:p>
    <w:p w:rsidRDefault="004170E7" w:rsidP="004170E7" w:rsidR="004170E7" w:rsidRPr="004D7005">
      <w:pPr>
        <w:ind w:firstLine="720"/>
        <w:jc w:val="both"/>
      </w:pPr>
      <w:r w:rsidRPr="004D7005">
        <w:t>Ako osoba koja je upućena na parnicu ne pokrene parnicu ili ne predloži nastavak parnice u roku koji je za to određen ovim rješenjem, smatrat će se da je odustala od prava na vođenje parnice.</w:t>
      </w:r>
    </w:p>
    <w:p w:rsidRDefault="004170E7" w:rsidP="0051434F" w:rsidR="004170E7">
      <w:pPr>
        <w:ind w:firstLine="708"/>
        <w:jc w:val="both"/>
      </w:pPr>
    </w:p>
    <w:p w:rsidRDefault="0051434F" w:rsidP="0051434F" w:rsidR="0051434F">
      <w:pPr>
        <w:ind w:firstLine="708"/>
        <w:jc w:val="both"/>
      </w:pPr>
    </w:p>
    <w:p w:rsidRDefault="0051434F" w:rsidP="0051434F" w:rsidR="0051434F" w:rsidRPr="005F60F5">
      <w:pPr>
        <w:ind w:firstLine="708"/>
        <w:jc w:val="both"/>
      </w:pPr>
      <w:r>
        <w:lastRenderedPageBreak/>
        <w:t>2</w:t>
      </w:r>
      <w:r w:rsidRPr="005F60F5">
        <w:rPr>
          <w:sz w:val="22"/>
          <w:szCs w:val="22"/>
          <w:lang w:eastAsia="en-US"/>
        </w:rPr>
        <w:t>.</w:t>
      </w:r>
      <w:r>
        <w:rPr>
          <w:sz w:val="22"/>
          <w:szCs w:val="22"/>
          <w:lang w:eastAsia="en-US"/>
        </w:rPr>
        <w:t xml:space="preserve">  </w:t>
      </w:r>
      <w:r>
        <w:rPr>
          <w:lang w:val="en-US"/>
        </w:rPr>
        <w:t>B2 KAPITAL d.o.o. Zagreb, Zagreb, Radnička cesta 41</w:t>
      </w:r>
      <w:r w:rsidRPr="005F60F5">
        <w:t xml:space="preserve">, OIB: </w:t>
      </w:r>
      <w:r>
        <w:rPr>
          <w:lang w:val="en-US"/>
        </w:rPr>
        <w:t>57509775367</w:t>
      </w:r>
      <w:r>
        <w:t xml:space="preserve">, </w:t>
      </w:r>
      <w:r w:rsidRPr="005F60F5">
        <w:t xml:space="preserve">u iznosu od </w:t>
      </w:r>
      <w:r>
        <w:rPr>
          <w:bCs/>
          <w:lang w:val="en-US"/>
        </w:rPr>
        <w:t>1.823.163,51</w:t>
      </w:r>
      <w:r>
        <w:rPr>
          <w:lang w:val="en-US"/>
        </w:rPr>
        <w:t xml:space="preserve"> </w:t>
      </w:r>
      <w:r w:rsidRPr="005F60F5">
        <w:t>kn</w:t>
      </w:r>
      <w:r>
        <w:t>.</w:t>
      </w:r>
    </w:p>
    <w:p w:rsidRDefault="004170E7" w:rsidP="005C415C" w:rsidR="004170E7" w:rsidRPr="004D7005">
      <w:pPr>
        <w:ind w:firstLine="708"/>
        <w:jc w:val="both"/>
        <w:rPr>
          <w:noProof/>
        </w:rPr>
      </w:pPr>
      <w:r w:rsidRPr="003812C2">
        <w:rPr>
          <w:noProof/>
        </w:rPr>
        <w:t xml:space="preserve">Upućuje se stečajni upravitelj u ime stečajnog dužnika na parnicu radi osporavanja tražbine vjerovnika </w:t>
      </w:r>
      <w:r>
        <w:rPr>
          <w:lang w:val="en-US"/>
        </w:rPr>
        <w:t>B2 KAPITAL d.o.o. Zagreb, Zagreb, Radnička cesta 41</w:t>
      </w:r>
      <w:r w:rsidRPr="005F60F5">
        <w:t xml:space="preserve">, OIB: </w:t>
      </w:r>
      <w:r>
        <w:rPr>
          <w:lang w:val="en-US"/>
        </w:rPr>
        <w:t xml:space="preserve">57509775367, </w:t>
      </w:r>
      <w:r w:rsidRPr="003812C2">
        <w:rPr>
          <w:noProof/>
        </w:rPr>
        <w:t xml:space="preserve">kao </w:t>
      </w:r>
      <w:r w:rsidRPr="00381EB3">
        <w:rPr>
          <w:noProof/>
        </w:rPr>
        <w:t xml:space="preserve">tražbine </w:t>
      </w:r>
      <w:r w:rsidR="004728A4">
        <w:rPr>
          <w:noProof/>
        </w:rPr>
        <w:t>drugog</w:t>
      </w:r>
      <w:r w:rsidRPr="00381EB3">
        <w:rPr>
          <w:noProof/>
        </w:rPr>
        <w:t xml:space="preserve"> višeg isplatnog reda tražbina</w:t>
      </w:r>
      <w:r w:rsidRPr="003812C2">
        <w:rPr>
          <w:noProof/>
        </w:rPr>
        <w:t xml:space="preserve"> u iznosu od </w:t>
      </w:r>
      <w:r>
        <w:rPr>
          <w:bCs/>
          <w:lang w:val="en-US"/>
        </w:rPr>
        <w:t>1.823.163,51</w:t>
      </w:r>
      <w:r>
        <w:rPr>
          <w:lang w:val="en-US"/>
        </w:rPr>
        <w:t xml:space="preserve"> </w:t>
      </w:r>
      <w:r w:rsidRPr="003812C2">
        <w:rPr>
          <w:noProof/>
        </w:rPr>
        <w:t>kn</w:t>
      </w:r>
      <w:r>
        <w:rPr>
          <w:noProof/>
        </w:rPr>
        <w:t>,</w:t>
      </w:r>
      <w:r w:rsidRPr="003812C2">
        <w:rPr>
          <w:noProof/>
        </w:rPr>
        <w:t xml:space="preserve"> te mu se </w:t>
      </w:r>
      <w:r w:rsidRPr="004D7005">
        <w:t>za podnošenje tužbe određuje rok od 8 dana od pravomoćnosti rješenja o upućivanju na parnicu odnosno primitka drugostupanjske odluke</w:t>
      </w:r>
      <w:r w:rsidR="00EF0BAA" w:rsidRPr="004D7005">
        <w:t>.</w:t>
      </w:r>
    </w:p>
    <w:p w:rsidRDefault="004170E7" w:rsidP="004170E7" w:rsidR="004170E7" w:rsidRPr="00A61353">
      <w:pPr>
        <w:ind w:firstLine="600" w:left="120"/>
        <w:jc w:val="both"/>
        <w:rPr>
          <w:noProof/>
        </w:rPr>
      </w:pPr>
      <w:r w:rsidRPr="004D7005">
        <w:rPr>
          <w:noProof/>
        </w:rPr>
        <w:t xml:space="preserve">Ako stečajni upravitelj ne pokrene parnicu u roku </w:t>
      </w:r>
      <w:r w:rsidRPr="00A61353">
        <w:rPr>
          <w:noProof/>
        </w:rPr>
        <w:t>koji je za to određen ovim rješenjem, smatrat će se da je osporavanje otklonjeno.</w:t>
      </w:r>
    </w:p>
    <w:p w:rsidRDefault="004170E7" w:rsidP="00A52052" w:rsidR="004170E7" w:rsidRPr="00DA3AAC">
      <w:pPr>
        <w:jc w:val="both"/>
        <w:rPr>
          <w:color w:val="FF0000"/>
        </w:rPr>
      </w:pPr>
    </w:p>
    <w:p w:rsidRDefault="00A52052" w:rsidP="00A52052" w:rsidR="00A52052" w:rsidRPr="004D7005">
      <w:pPr>
        <w:ind w:left="360"/>
        <w:jc w:val="center"/>
      </w:pPr>
      <w:r w:rsidRPr="004D7005">
        <w:t>Obrazloženje</w:t>
      </w:r>
    </w:p>
    <w:p w:rsidRDefault="00A52052" w:rsidP="00A52052" w:rsidR="00A52052" w:rsidRPr="004D7005">
      <w:pPr>
        <w:ind w:left="360"/>
        <w:jc w:val="center"/>
      </w:pPr>
    </w:p>
    <w:p w:rsidRDefault="00A52052" w:rsidP="00A52052" w:rsidR="00A52052" w:rsidRPr="004D7005">
      <w:pPr>
        <w:jc w:val="both"/>
      </w:pPr>
      <w:r w:rsidRPr="004D7005">
        <w:tab/>
        <w:t xml:space="preserve">Na ispitnom ročištu održanom </w:t>
      </w:r>
      <w:r w:rsidR="00695A27" w:rsidRPr="004D7005">
        <w:t>1</w:t>
      </w:r>
      <w:r w:rsidR="0021190E" w:rsidRPr="004D7005">
        <w:t>2</w:t>
      </w:r>
      <w:r w:rsidRPr="004D7005">
        <w:t xml:space="preserve">. </w:t>
      </w:r>
      <w:r w:rsidR="00695A27" w:rsidRPr="004D7005">
        <w:t xml:space="preserve">siječnja </w:t>
      </w:r>
      <w:r w:rsidRPr="004D7005">
        <w:t>201</w:t>
      </w:r>
      <w:r w:rsidR="00695A27" w:rsidRPr="004D7005">
        <w:t>7</w:t>
      </w:r>
      <w:r w:rsidRPr="004D7005">
        <w:t>. ispitane su prijave tražbina prema svojim iznosima i redu. Stečajni sudac je temeljem čl. 264. Stečajnog zakona (dalje: SZ, NN 71/15) sastavio tablicu ispitanih tražbina u kojoj su za svaku tražbinu uneseni podaci u kojoj je mjeri tražbina utvrđena prema svom iznosu i svom redu.</w:t>
      </w:r>
    </w:p>
    <w:p w:rsidRDefault="00A52052" w:rsidP="00A52052" w:rsidR="00A52052" w:rsidRPr="004D7005">
      <w:pPr>
        <w:jc w:val="both"/>
      </w:pPr>
      <w:r w:rsidRPr="004D7005">
        <w:tab/>
        <w:t>Tražbine drugog višeg isplatnog reda smatraju se utvrđenim, budući ih je priznao stečajni upravitelj a nisu osporili vjerovnici (čl. 263. SZ-a). Tražbine vjerovnika koje su priznate u cijelosti nisu posebno obrazložene.</w:t>
      </w:r>
    </w:p>
    <w:p w:rsidRDefault="00BA67E9" w:rsidP="00A52052" w:rsidR="004170E7" w:rsidRPr="004D7005">
      <w:pPr>
        <w:jc w:val="both"/>
      </w:pPr>
      <w:r w:rsidRPr="004D7005">
        <w:tab/>
      </w:r>
    </w:p>
    <w:p w:rsidRDefault="00BA67E9" w:rsidP="0035218C" w:rsidR="0035218C" w:rsidRPr="004D7005">
      <w:pPr>
        <w:ind w:firstLine="708"/>
        <w:jc w:val="both"/>
      </w:pPr>
      <w:r w:rsidRPr="004D7005">
        <w:t xml:space="preserve">Tražbinu vjerovnika </w:t>
      </w:r>
      <w:r w:rsidR="0035218C" w:rsidRPr="004D7005">
        <w:rPr>
          <w:bCs/>
        </w:rPr>
        <w:t xml:space="preserve">MATTHEW BRIAN DOBSON I JANET MARGARET DOBSON, Little Paddocks, Charlton </w:t>
      </w:r>
      <w:r w:rsidR="004170E7" w:rsidRPr="004D7005">
        <w:rPr>
          <w:bCs/>
        </w:rPr>
        <w:t>Down, Andover, Velika Britanija</w:t>
      </w:r>
      <w:r w:rsidR="00E8538D" w:rsidRPr="004D7005">
        <w:rPr>
          <w:bCs/>
        </w:rPr>
        <w:t>,</w:t>
      </w:r>
      <w:r w:rsidR="004170E7" w:rsidRPr="004D7005">
        <w:rPr>
          <w:bCs/>
        </w:rPr>
        <w:t xml:space="preserve"> s</w:t>
      </w:r>
      <w:r w:rsidR="0035218C" w:rsidRPr="004D7005">
        <w:t>tečajni upravitelj ospor</w:t>
      </w:r>
      <w:r w:rsidR="004170E7" w:rsidRPr="004D7005">
        <w:t xml:space="preserve">io je </w:t>
      </w:r>
      <w:r w:rsidR="0035218C" w:rsidRPr="004D7005">
        <w:t>u cijelosti budući da je u istom zahtjevu u tijeku parnica pred Općinskim sudom u Puli, te dužnik nije stranka u tom sporu.</w:t>
      </w:r>
    </w:p>
    <w:p w:rsidRDefault="004728A4" w:rsidP="004728A4" w:rsidR="004728A4" w:rsidRPr="004D7005">
      <w:pPr>
        <w:jc w:val="both"/>
      </w:pPr>
      <w:r w:rsidRPr="004D7005">
        <w:tab/>
        <w:t xml:space="preserve">Na ročištu osporavanje nije otklonjeno pa je vjerovnik osporene tražbine upućen u parnicu jer za osporenu tražbinu ne postoji ovršna isprava, te je odluka donesena na temelju odredbe čl. 266. st. 1. i čl. 267. st 1. SZ-a. </w:t>
      </w:r>
    </w:p>
    <w:p w:rsidRDefault="004728A4" w:rsidP="0035218C" w:rsidR="004728A4">
      <w:pPr>
        <w:ind w:firstLine="708"/>
        <w:jc w:val="both"/>
      </w:pPr>
    </w:p>
    <w:p w:rsidRDefault="004170E7" w:rsidP="004728A4" w:rsidR="004728A4">
      <w:pPr>
        <w:ind w:firstLine="708"/>
        <w:jc w:val="both"/>
      </w:pPr>
      <w:r w:rsidRPr="004728A4">
        <w:t>Tražbinu vjerovnika</w:t>
      </w:r>
      <w:r w:rsidR="0035218C" w:rsidRPr="004728A4">
        <w:rPr>
          <w:sz w:val="22"/>
          <w:szCs w:val="22"/>
          <w:lang w:eastAsia="en-US"/>
        </w:rPr>
        <w:t xml:space="preserve"> </w:t>
      </w:r>
      <w:r w:rsidR="0035218C" w:rsidRPr="004728A4">
        <w:rPr>
          <w:lang w:val="en-US"/>
        </w:rPr>
        <w:t xml:space="preserve">B2 </w:t>
      </w:r>
      <w:r w:rsidR="0035218C">
        <w:rPr>
          <w:lang w:val="en-US"/>
        </w:rPr>
        <w:t>KAPITAL d.o.o. Zagreb, Zagreb, Radnička cesta 41</w:t>
      </w:r>
      <w:r w:rsidR="0035218C" w:rsidRPr="005F60F5">
        <w:t xml:space="preserve">, OIB: </w:t>
      </w:r>
      <w:r w:rsidR="0035218C">
        <w:rPr>
          <w:lang w:val="en-US"/>
        </w:rPr>
        <w:t>57509775367</w:t>
      </w:r>
      <w:r w:rsidR="0035218C">
        <w:t xml:space="preserve">, </w:t>
      </w:r>
      <w:r>
        <w:t>s</w:t>
      </w:r>
      <w:r w:rsidR="0035218C" w:rsidRPr="00961494">
        <w:t>tečajni upravitel</w:t>
      </w:r>
      <w:r w:rsidR="0035218C">
        <w:t>j ospor</w:t>
      </w:r>
      <w:r>
        <w:t xml:space="preserve">io je </w:t>
      </w:r>
      <w:r w:rsidR="0035218C">
        <w:t xml:space="preserve">u cijelosti, </w:t>
      </w:r>
      <w:r>
        <w:t xml:space="preserve">budući da </w:t>
      </w:r>
      <w:r w:rsidR="004728A4">
        <w:t xml:space="preserve">isti vjerovnik nije osobni vjerovnik stečajnog dužnika. Međutim, kako vjerovnik B2 KAPITAL d.o.o. Zagreb, ima ovršnu ispravu prema stečajnom dužniku i to zadužnicu OV-7147/11, koja je ERSTE &amp; STEIERMӒRKISCHE BANK d.d. Rijeka, izjavom prenijela na B2 KAPITAL d.o.o., to je, temeljem članka 177. stavak 3. i članka 178. stavak 4. </w:t>
      </w:r>
      <w:smartTag w:element="zakoni" w:uri="http://www.java.hr/xml/smarttags/zakoni">
        <w:r w:rsidR="004728A4">
          <w:t>Stečajnog zakona</w:t>
        </w:r>
      </w:smartTag>
      <w:r w:rsidR="004728A4">
        <w:t xml:space="preserve"> (NN 44/96, 29/99, 129/2000, 123/03, 82/06 i 116/10) valjalo uputiti na parnicu stečajnog upravitelja kao osporavatelja da dokaže osnovanost svog osporavanja. </w:t>
      </w:r>
    </w:p>
    <w:p w:rsidRDefault="00A52052" w:rsidP="00A52052" w:rsidR="00A52052" w:rsidRPr="00DA3AAC">
      <w:pPr>
        <w:jc w:val="both"/>
        <w:rPr>
          <w:color w:val="FF0000"/>
        </w:rPr>
      </w:pPr>
    </w:p>
    <w:p w:rsidRDefault="00A52052" w:rsidP="00A52052" w:rsidR="00A52052" w:rsidRPr="004D7005">
      <w:pPr>
        <w:ind w:firstLine="708"/>
        <w:jc w:val="center"/>
      </w:pPr>
      <w:r w:rsidRPr="004D7005">
        <w:t xml:space="preserve">U Pazinu </w:t>
      </w:r>
      <w:r w:rsidR="004728A4" w:rsidRPr="004D7005">
        <w:t>30</w:t>
      </w:r>
      <w:r w:rsidRPr="004D7005">
        <w:t xml:space="preserve">. </w:t>
      </w:r>
      <w:r w:rsidR="00695A27" w:rsidRPr="004D7005">
        <w:t xml:space="preserve">siječnja </w:t>
      </w:r>
      <w:r w:rsidRPr="004D7005">
        <w:t>201</w:t>
      </w:r>
      <w:r w:rsidR="00695A27" w:rsidRPr="004D7005">
        <w:t>7</w:t>
      </w:r>
      <w:r w:rsidRPr="004D7005">
        <w:t>.</w:t>
      </w:r>
    </w:p>
    <w:p w:rsidRDefault="00A52052" w:rsidP="00A52052" w:rsidR="00A52052" w:rsidRPr="004D7005">
      <w:pPr>
        <w:ind w:firstLine="708"/>
        <w:jc w:val="center"/>
      </w:pPr>
    </w:p>
    <w:p w:rsidRDefault="00BA67E9" w:rsidP="00A52052" w:rsidR="00BA67E9" w:rsidRPr="004D7005">
      <w:pPr>
        <w:ind w:firstLine="708"/>
        <w:jc w:val="center"/>
      </w:pPr>
    </w:p>
    <w:p w:rsidRDefault="00A52052" w:rsidP="00A52052" w:rsidR="00A52052" w:rsidRPr="004D7005">
      <w:pPr>
        <w:ind w:firstLine="708" w:left="5664"/>
        <w:jc w:val="center"/>
      </w:pPr>
      <w:r w:rsidRPr="004D7005">
        <w:t>Stečajni sudac</w:t>
      </w:r>
    </w:p>
    <w:p w:rsidRDefault="00A52052" w:rsidP="00A52052" w:rsidR="00A52052" w:rsidRPr="004D7005">
      <w:pPr>
        <w:ind w:firstLine="708" w:left="4956"/>
        <w:jc w:val="center"/>
      </w:pPr>
      <w:r w:rsidRPr="004D7005">
        <w:t xml:space="preserve">           </w:t>
      </w:r>
      <w:r w:rsidR="00695A27" w:rsidRPr="004D7005">
        <w:t>Damir Rabar</w:t>
      </w:r>
      <w:r w:rsidR="00610AB3">
        <w:t>, v.r.</w:t>
      </w:r>
    </w:p>
    <w:p w:rsidRDefault="00A52052" w:rsidP="00A52052" w:rsidR="00A52052" w:rsidRPr="004D7005">
      <w:pPr>
        <w:jc w:val="both"/>
      </w:pPr>
    </w:p>
    <w:p w:rsidRDefault="00BA67E9" w:rsidP="00A52052" w:rsidR="00BA67E9" w:rsidRPr="004D7005">
      <w:pPr>
        <w:jc w:val="both"/>
      </w:pPr>
    </w:p>
    <w:p w:rsidRDefault="00A52052" w:rsidP="00A52052" w:rsidR="00A52052" w:rsidRPr="004D7005">
      <w:pPr>
        <w:jc w:val="both"/>
      </w:pPr>
      <w:r w:rsidRPr="004D7005">
        <w:t>UPUTA O PRAVNOM LIJEKU:</w:t>
      </w:r>
    </w:p>
    <w:p w:rsidRDefault="001F3BF5" w:rsidP="001F3BF5" w:rsidR="001F3BF5" w:rsidRPr="004D7005">
      <w:pPr>
        <w:jc w:val="both"/>
      </w:pPr>
      <w:r w:rsidRPr="004D7005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A52052" w:rsidP="00A52052" w:rsidR="00A52052" w:rsidRPr="004D7005">
      <w:pPr>
        <w:ind w:left="7080"/>
        <w:jc w:val="both"/>
      </w:pPr>
    </w:p>
    <w:p w:rsidRDefault="00A52052" w:rsidP="00A52052" w:rsidR="00A52052" w:rsidRPr="004D7005">
      <w:r w:rsidRPr="004D7005">
        <w:t xml:space="preserve">DNA:  </w:t>
      </w:r>
    </w:p>
    <w:p w:rsidRDefault="00A52052" w:rsidP="00A52052" w:rsidR="00A52052" w:rsidRPr="004D7005">
      <w:pPr>
        <w:jc w:val="both"/>
      </w:pPr>
      <w:r w:rsidRPr="004D7005">
        <w:t>- e-oglasna ploča suda 8 dana (čl. 265. st. 2. SZ-a)</w:t>
      </w:r>
    </w:p>
    <w:p w:rsidRDefault="00A52052" w:rsidP="00137E19" w:rsidR="00E8538D" w:rsidRPr="004D7005">
      <w:pPr>
        <w:jc w:val="both"/>
        <w:rPr>
          <w:bCs/>
        </w:rPr>
      </w:pPr>
      <w:r w:rsidRPr="004D7005">
        <w:rPr>
          <w:i/>
        </w:rPr>
        <w:t xml:space="preserve">- </w:t>
      </w:r>
      <w:r w:rsidR="00E8538D" w:rsidRPr="004D7005">
        <w:rPr>
          <w:bCs/>
        </w:rPr>
        <w:t>MATTHEW BRIAN DOBSON I JANET MARGARET DOBSON, Little Paddocks, Charlton Down, Andov</w:t>
      </w:r>
      <w:r w:rsidR="004D7005">
        <w:rPr>
          <w:bCs/>
        </w:rPr>
        <w:t>er, Velika Britanija  po pun.</w:t>
      </w:r>
    </w:p>
    <w:p w:rsidRDefault="00E8538D" w:rsidP="00137E19" w:rsidR="00A52052" w:rsidRPr="004D7005">
      <w:pPr>
        <w:jc w:val="both"/>
      </w:pPr>
      <w:r w:rsidRPr="004D7005">
        <w:rPr>
          <w:lang w:val="en-US"/>
        </w:rPr>
        <w:t>- B2 KAPITAL d.o.o. Zagreb, Zagreb, Radnička cesta 41</w:t>
      </w:r>
      <w:r w:rsidR="004D7005">
        <w:rPr>
          <w:lang w:val="en-US"/>
        </w:rPr>
        <w:t>.</w:t>
      </w:r>
    </w:p>
    <w:p w:rsidRDefault="004728A4" w:rsidR="004728A4" w:rsidRPr="004D7005"/>
    <w:p w:rsidRDefault="002B573A" w:rsidR="002B573A" w:rsidRPr="00DA3AAC">
      <w:pPr>
        <w:rPr>
          <w:color w:val="FF0000"/>
        </w:rPr>
      </w:pPr>
    </w:p>
    <w:p w:rsidRDefault="002B573A" w:rsidR="002B573A" w:rsidRPr="00DA3AAC">
      <w:pPr>
        <w:rPr>
          <w:color w:val="FF0000"/>
        </w:rPr>
      </w:pPr>
    </w:p>
    <w:sectPr w:rsidSect="00FB7052" w:rsidR="002B573A" w:rsidRPr="00DA3AA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8A4" w:rsidP="00A52052" w:rsidR="004728A4">
      <w:r>
        <w:separator/>
      </w:r>
    </w:p>
  </w:endnote>
  <w:endnote w:id="0" w:type="continuationSeparator">
    <w:p w:rsidRDefault="004728A4" w:rsidP="00A52052" w:rsidR="00472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8A4" w:rsidP="00A52052" w:rsidR="004728A4">
      <w:r>
        <w:separator/>
      </w:r>
    </w:p>
  </w:footnote>
  <w:footnote w:id="0" w:type="continuationSeparator">
    <w:p w:rsidRDefault="004728A4" w:rsidP="00A52052" w:rsidR="004728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8A4" w:rsidP="004728A4" w:rsidR="004728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28A4" w:rsidR="004728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8A4" w:rsidP="004728A4" w:rsidR="004728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049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728A4" w:rsidP="00A52052" w:rsidR="004728A4" w:rsidRPr="00A52052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="00424940">
      <w:t>Posl. br.: 1 St-796/16-25</w:t>
    </w:r>
  </w:p>
  <w:p w:rsidRDefault="004728A4" w:rsidP="004728A4" w:rsidR="004728A4">
    <w:pPr>
      <w:pStyle w:val="Zaglavlje"/>
    </w:pPr>
  </w:p>
  <w:p w:rsidRDefault="004728A4" w:rsidP="004728A4" w:rsidR="004728A4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8A4" w:rsidP="00424940" w:rsidR="004728A4">
    <w:pPr>
      <w:pStyle w:val="Zaglavlje"/>
      <w:jc w:val="right"/>
    </w:pPr>
    <w:r>
      <w:tab/>
    </w:r>
    <w:r>
      <w:tab/>
    </w:r>
    <w:r w:rsidR="00424940">
      <w:t>Posl. br.: 1 St-796/16-25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2052"/>
    <w:rsid w:val="00011BCE"/>
    <w:rsid w:val="000C1E22"/>
    <w:rsid w:val="000E23A5"/>
    <w:rsid w:val="00135C2F"/>
    <w:rsid w:val="00137E19"/>
    <w:rsid w:val="00170A19"/>
    <w:rsid w:val="001B51B1"/>
    <w:rsid w:val="001C061D"/>
    <w:rsid w:val="001F3BF5"/>
    <w:rsid w:val="0021190E"/>
    <w:rsid w:val="0028074B"/>
    <w:rsid w:val="002B573A"/>
    <w:rsid w:val="0035218C"/>
    <w:rsid w:val="003654B4"/>
    <w:rsid w:val="0039372E"/>
    <w:rsid w:val="004170E7"/>
    <w:rsid w:val="00424940"/>
    <w:rsid w:val="00460877"/>
    <w:rsid w:val="004728A4"/>
    <w:rsid w:val="004A0496"/>
    <w:rsid w:val="004D7005"/>
    <w:rsid w:val="0051434F"/>
    <w:rsid w:val="0053126C"/>
    <w:rsid w:val="00554328"/>
    <w:rsid w:val="005A4D73"/>
    <w:rsid w:val="005C415C"/>
    <w:rsid w:val="005D14BF"/>
    <w:rsid w:val="00610AB3"/>
    <w:rsid w:val="006276F0"/>
    <w:rsid w:val="006650CC"/>
    <w:rsid w:val="00673530"/>
    <w:rsid w:val="00673D4E"/>
    <w:rsid w:val="00695A27"/>
    <w:rsid w:val="007F1FF0"/>
    <w:rsid w:val="00800016"/>
    <w:rsid w:val="0091618E"/>
    <w:rsid w:val="00922103"/>
    <w:rsid w:val="00985388"/>
    <w:rsid w:val="009C4480"/>
    <w:rsid w:val="00A52052"/>
    <w:rsid w:val="00A727FB"/>
    <w:rsid w:val="00AA4C17"/>
    <w:rsid w:val="00AB1249"/>
    <w:rsid w:val="00B72902"/>
    <w:rsid w:val="00BA67E9"/>
    <w:rsid w:val="00C31299"/>
    <w:rsid w:val="00CC0505"/>
    <w:rsid w:val="00D73985"/>
    <w:rsid w:val="00DA3AAC"/>
    <w:rsid w:val="00DD3E85"/>
    <w:rsid w:val="00E0359C"/>
    <w:rsid w:val="00E50808"/>
    <w:rsid w:val="00E8538D"/>
    <w:rsid w:val="00EF0BAA"/>
    <w:rsid w:val="00F1309B"/>
    <w:rsid w:val="00F44443"/>
    <w:rsid w:val="00F96DC4"/>
    <w:rsid w:val="00FB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18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true" w:styleId="Sadrajitablice" w:type="paragraph">
    <w:name w:val="Sadržaji tablice"/>
    <w:basedOn w:val="Normal"/>
    <w:rsid w:val="00A52052"/>
    <w:pPr>
      <w:suppressAutoHyphens/>
      <w:spacing w:lineRule="auto" w:line="276" w:after="200"/>
    </w:pPr>
    <w:rPr>
      <w:rFonts w:cstheme="minorBidi" w:eastAsiaTheme="minorHAnsi" w:hAnsiTheme="minorHAnsi" w:asci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061D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4A0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49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49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49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49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18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1" w:styleId="Sadrajitablice" w:type="paragraph">
    <w:name w:val="Sadržaji tablice"/>
    <w:basedOn w:val="Normal"/>
    <w:rsid w:val="00A52052"/>
    <w:pPr>
      <w:suppressAutoHyphens/>
      <w:spacing w:after="200" w:line="276" w:lineRule="auto"/>
    </w:pPr>
    <w:rPr>
      <w:rFonts w:asciiTheme="minorHAnsi" w:cstheme="minorBidi" w:eastAsiaTheme="minorHAns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061D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4A0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49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49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49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49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352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7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0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
Dostavljen dana 4.1.2017. uz izvješće</izvorni_sadrzaj>
    <derivirana_varijabla naziv="DomainObject.Predmet.Opis_1">Spisu prileži plavi registrator 
Dostavljen dana 4.1.2017. uz izvješće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D.I.N. d.o.o. POREČ</izvorni_sadrzaj>
    <derivirana_varijabla naziv="DomainObject.Predmet.ProtustrankaFormated_1">  D.I.N. d.o.o. POREČ</derivirana_varijabla>
  </DomainObject.Predmet.ProtustrankaFormated>
  <DomainObject.Predmet.ProtustrankaFormatedOIB>
    <izvorni_sadrzaj>  D.I.N. d.o.o. POREČ, OIB 51332837165</izvorni_sadrzaj>
    <derivirana_varijabla naziv="DomainObject.Predmet.ProtustrankaFormatedOIB_1">  D.I.N. d.o.o. POREČ, OIB 51332837165</derivirana_varijabla>
  </DomainObject.Predmet.ProtustrankaFormatedOIB>
  <DomainObject.Predmet.ProtustrankaFormatedWithAdress>
    <izvorni_sadrzaj> D.I.N. d.o.o. POREČ, Mate Vlašića 20, 52440 Poreč</izvorni_sadrzaj>
    <derivirana_varijabla naziv="DomainObject.Predmet.ProtustrankaFormatedWithAdress_1"> D.I.N. d.o.o. POREČ, Mate Vlašića 20, 52440 Poreč</derivirana_varijabla>
  </DomainObject.Predmet.ProtustrankaFormatedWithAdress>
  <DomainObject.Predmet.ProtustrankaFormatedWithAdressOIB>
    <izvorni_sadrzaj> D.I.N. d.o.o. POREČ, OIB 51332837165, Mate Vlašića 20, 52440 Poreč</izvorni_sadrzaj>
    <derivirana_varijabla naziv="DomainObject.Predmet.ProtustrankaFormatedWithAdressOIB_1"> D.I.N. d.o.o. POREČ, OIB 51332837165, Mate Vlašića 20, 52440 Poreč</derivirana_varijabla>
  </DomainObject.Predmet.ProtustrankaFormatedWithAdressOIB>
  <DomainObject.Predmet.ProtustrankaWithAdress>
    <izvorni_sadrzaj>D.I.N. d.o.o. POREČ Mate Vlašića 20, 52440 Poreč</izvorni_sadrzaj>
    <derivirana_varijabla naziv="DomainObject.Predmet.ProtustrankaWithAdress_1">D.I.N. d.o.o. POREČ Mate Vlašića 20, 52440 Poreč</derivirana_varijabla>
  </DomainObject.Predmet.ProtustrankaWithAdress>
  <DomainObject.Predmet.ProtustrankaWithAdressOIB>
    <izvorni_sadrzaj>D.I.N. d.o.o. POREČ, OIB 51332837165, Mate Vlašića 20, 52440 Poreč</izvorni_sadrzaj>
    <derivirana_varijabla naziv="DomainObject.Predmet.ProtustrankaWithAdressOIB_1">D.I.N. d.o.o. POREČ, OIB 51332837165, Mate Vlašića 20, 52440 Poreč</derivirana_varijabla>
  </DomainObject.Predmet.ProtustrankaWithAdressOIB>
  <DomainObject.Predmet.ProtustrankaNazivFormated>
    <izvorni_sadrzaj>D.I.N. d.o.o. POREČ</izvorni_sadrzaj>
    <derivirana_varijabla naziv="DomainObject.Predmet.ProtustrankaNazivFormated_1">D.I.N. d.o.o. POREČ</derivirana_varijabla>
  </DomainObject.Predmet.ProtustrankaNazivFormated>
  <DomainObject.Predmet.ProtustrankaNazivFormatedOIB>
    <izvorni_sadrzaj>D.I.N. d.o.o. POREČ, OIB 51332837165</izvorni_sadrzaj>
    <derivirana_varijabla naziv="DomainObject.Predmet.ProtustrankaNazivFormatedOIB_1">D.I.N. d.o.o. POREČ, OIB 51332837165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 B. Rašana 2/4,52000 Pazin</izvorni_sadrzaj>
    <derivirana_varijabla naziv="DomainObject.Predmet.StrankaWithAdress_1">REPUBLIKA HRVATSKA, Ministarstvo financija, Porezna uprava, Područni ured Istra, Primorje, Gorski Kotar  i Lika M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 B. Rašana 2/4,52000 Pazin</izvorni_sadrzaj>
    <derivirana_varijabla naziv="DomainObject.Predmet.StrankaWithAdressOIB_1">REPUBLIKA HRVATSKA, Ministarstvo financija, Porezna uprava, Područni ured Istra, Primorje, Gorski Kotar  i Lika, OIB 52634238587, M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1075473.73</izvorni_sadrzaj>
    <derivirana_varijabla naziv="DomainObject.Predmet.TrenutnaVrijednost_1">1075473.73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D.I.N. d.o.o. POREČ</item>
    </izvorni_sadrzaj>
    <derivirana_varijabla naziv="DomainObject.Predmet.ProtuStrankaListFormated_1">
      <item>D.I.N. d.o.o. POREČ</item>
    </derivirana_varijabla>
  </DomainObject.Predmet.ProtuStrankaListFormated>
  <DomainObject.Predmet.ProtuStrankaListFormatedOIB>
    <izvorni_sadrzaj>
      <item>D.I.N. d.o.o. POREČ, OIB 51332837165</item>
    </izvorni_sadrzaj>
    <derivirana_varijabla naziv="DomainObject.Predmet.ProtuStrankaListFormatedOIB_1">
      <item>D.I.N. d.o.o. POREČ, OIB 51332837165</item>
    </derivirana_varijabla>
  </DomainObject.Predmet.ProtuStrankaListFormatedOIB>
  <DomainObject.Predmet.ProtuStrankaListFormatedWithAdress>
    <izvorni_sadrzaj>
      <item>D.I.N. d.o.o. POREČ, Mate Vlašića 20, 52440 Poreč</item>
    </izvorni_sadrzaj>
    <derivirana_varijabla naziv="DomainObject.Predmet.ProtuStrankaListFormatedWithAdress_1">
      <item>D.I.N. d.o.o. POREČ, Mate Vlašića 20, 52440 Poreč</item>
    </derivirana_varijabla>
  </DomainObject.Predmet.ProtuStrankaListFormatedWithAdress>
  <DomainObject.Predmet.ProtuStrankaListFormatedWithAdressOIB>
    <izvorni_sadrzaj>
      <item>D.I.N. d.o.o. POREČ, OIB 51332837165, Mate Vlašića 20, 52440 Poreč</item>
    </izvorni_sadrzaj>
    <derivirana_varijabla naziv="DomainObject.Predmet.ProtuStrankaListFormatedWithAdressOIB_1">
      <item>D.I.N. d.o.o. POREČ, OIB 51332837165, Mate Vlašića 20, 52440 Poreč</item>
    </derivirana_varijabla>
  </DomainObject.Predmet.ProtuStrankaListFormatedWithAdressOIB>
  <DomainObject.Predmet.ProtuStrankaListNazivFormated>
    <izvorni_sadrzaj>
      <item>D.I.N. d.o.o. POREČ</item>
    </izvorni_sadrzaj>
    <derivirana_varijabla naziv="DomainObject.Predmet.ProtuStrankaListNazivFormated_1">
      <item>D.I.N. d.o.o. POREČ</item>
    </derivirana_varijabla>
  </DomainObject.Predmet.ProtuStrankaListNazivFormated>
  <DomainObject.Predmet.ProtuStrankaListNazivFormatedOIB>
    <izvorni_sadrzaj>
      <item>D.I.N. d.o.o. POREČ, OIB 51332837165</item>
    </izvorni_sadrzaj>
    <derivirana_varijabla naziv="DomainObject.Predmet.ProtuStrankaListNazivFormatedOIB_1">
      <item>D.I.N. d.o.o. POREČ, OIB 51332837165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D.I.N. d.o.o. POREČ</izvorni_sadrzaj>
    <derivirana_varijabla naziv="DomainObject.Predmet.ProtustrankaIDrugi_1">D.I.N.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52634238587, M B. Rašana 2/4, 52000 Pazin</izvorni_sadrzaj>
    <derivirana_varijabla naziv="DomainObject.Predmet.StrankaIDrugiAdressOIB_1">REPUBLIKA HRVATSKA, Ministarstvo financija, Porezna uprava, Područni ured Istra, Primorje, Gorski Kotar  i Lika, OIB 52634238587, M B. Rašana 2/4, 52000 Pazin</derivirana_varijabla>
  </DomainObject.Predmet.StrankaIDrugiAdressOIB>
  <DomainObject.Predmet.ProtustrankaIDrugiAdressOIB>
    <izvorni_sadrzaj>D.I.N. d.o.o. POREČ, OIB 51332837165, Mate Vlašića 20, 52440 Poreč</izvorni_sadrzaj>
    <derivirana_varijabla naziv="DomainObject.Predmet.ProtustrankaIDrugiAdressOIB_1">D.I.N. d.o.o. POREČ, OIB 51332837165,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D.I.N.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D.I.N.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izvorni_sadrzaj>
    <derivirana_varijabla naziv="DomainObject.Predmet.SudioniciListAdressOIB_1"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51332837165</item>
      <item>, OIB null</item>
      <item>, OIB 52634238587</item>
    </izvorni_sadrzaj>
    <derivirana_varijabla naziv="DomainObject.Predmet.SudioniciListNazivOIB_1">
      <item>, OIB 51332837165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B0A44-BE27-43C8-A78C-E10D2A78EA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755</properties:Words>
  <properties:Characters>4008</properties:Characters>
  <properties:Lines>103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2017-01-30T11:50:00Z</dcterms:created>
  <dc:creator>Jasmina Matika</dc:creator>
  <cp:lastModifiedBy>Lorena Paris Aničić</cp:lastModifiedBy>
  <cp:lastPrinted>2017-01-30T12:03:00Z</cp:lastPrinted>
  <dcterms:modified xmlns:xsi="http://www.w3.org/2001/XMLSchema-instance" xsi:type="dcterms:W3CDTF">2017-01-30T12:05:00Z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