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df53" w14:paraId="92edf53" w:rsidRDefault="005C4B24" w:rsidP="005C4B24" w:rsidR="005C4B24" w:rsidRPr="005C4B24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5C4B24">
        <w:rPr>
          <w:sz w:val="24"/>
          <w:szCs w:val="24"/>
        </w:rPr>
        <w:t>8 St-369/12-79</w:t>
      </w:r>
    </w:p>
    <w:p w:rsidRDefault="009E7596" w:rsidP="000A28F2" w:rsidR="009E7596" w:rsidRPr="005C4B24">
      <w:pPr>
        <w:rPr>
          <w:sz w:val="24"/>
          <w:szCs w:val="24"/>
        </w:rPr>
      </w:pPr>
    </w:p>
    <w:p w:rsidRDefault="009E7596" w:rsidP="000A28F2" w:rsidR="009E7596" w:rsidRPr="005C4B24">
      <w:pPr>
        <w:rPr>
          <w:sz w:val="24"/>
          <w:szCs w:val="24"/>
        </w:rPr>
      </w:pPr>
    </w:p>
    <w:p w:rsidRDefault="009E7596" w:rsidP="000A28F2" w:rsidR="009E7596" w:rsidRPr="005C4B24">
      <w:pPr>
        <w:rPr>
          <w:sz w:val="24"/>
          <w:szCs w:val="24"/>
        </w:rPr>
      </w:pPr>
    </w:p>
    <w:p w:rsidRDefault="00881873" w:rsidP="000A28F2" w:rsidR="00060381" w:rsidRPr="005C4B24">
      <w:pPr>
        <w:jc w:val="center"/>
        <w:rPr>
          <w:b/>
          <w:sz w:val="24"/>
          <w:szCs w:val="24"/>
        </w:rPr>
      </w:pPr>
      <w:r w:rsidRPr="005C4B24"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 w:rsidRPr="005C4B24">
      <w:pPr>
        <w:jc w:val="center"/>
        <w:rPr>
          <w:b/>
          <w:sz w:val="24"/>
          <w:szCs w:val="24"/>
        </w:rPr>
      </w:pPr>
    </w:p>
    <w:p w:rsidRDefault="000A28F2" w:rsidP="000A28F2" w:rsidR="000A28F2" w:rsidRPr="005C4B24">
      <w:pPr>
        <w:jc w:val="center"/>
        <w:rPr>
          <w:b/>
          <w:sz w:val="24"/>
          <w:szCs w:val="24"/>
        </w:rPr>
      </w:pPr>
      <w:r w:rsidRPr="005C4B24">
        <w:rPr>
          <w:b/>
          <w:sz w:val="24"/>
          <w:szCs w:val="24"/>
        </w:rPr>
        <w:t>R J E Š E N J E</w:t>
      </w:r>
    </w:p>
    <w:p w:rsidRDefault="005C4B24" w:rsidP="00482148" w:rsidR="005C4B24">
      <w:pPr>
        <w:jc w:val="both"/>
        <w:rPr>
          <w:sz w:val="24"/>
          <w:szCs w:val="24"/>
        </w:rPr>
      </w:pPr>
    </w:p>
    <w:p w:rsidRDefault="00482148" w:rsidP="005C4B24" w:rsidR="00482148" w:rsidRPr="005C4B24">
      <w:pPr>
        <w:ind w:firstLine="720"/>
        <w:jc w:val="both"/>
        <w:rPr>
          <w:sz w:val="24"/>
          <w:szCs w:val="24"/>
        </w:rPr>
      </w:pPr>
      <w:r w:rsidRPr="005C4B24">
        <w:rPr>
          <w:sz w:val="24"/>
          <w:szCs w:val="24"/>
        </w:rPr>
        <w:t>Trgovački sud u Rijeci po stečajnoj sutkinji Emi Brdovčak, odlučujući o prijedlogu vjerovnika RI – PETROL d.o.o. Rijeka, Martinkovac 143/3, OIB: 16872891054, MBS: 020030758,  za otvaranje stečajnog postupka nad dužnikom  SVETI ROK d.o.o. Lovinac, Sveti Rok b.b., OIB: 45833280655, MBS: 020030758, 13. svibnja 2016.,</w:t>
      </w:r>
    </w:p>
    <w:p w:rsidRDefault="001F5A6C" w:rsidP="001F5A6C" w:rsidR="00F25EDA" w:rsidRPr="005C4B24">
      <w:pPr>
        <w:jc w:val="both"/>
        <w:rPr>
          <w:sz w:val="24"/>
          <w:szCs w:val="24"/>
        </w:rPr>
      </w:pPr>
      <w:r w:rsidRPr="005C4B24">
        <w:rPr>
          <w:sz w:val="24"/>
          <w:szCs w:val="24"/>
        </w:rPr>
        <w:t xml:space="preserve">   </w:t>
      </w:r>
    </w:p>
    <w:p w:rsidRDefault="0095233C" w:rsidP="0095233C" w:rsidR="0095233C" w:rsidRPr="005C4B24">
      <w:pPr>
        <w:jc w:val="center"/>
        <w:rPr>
          <w:b/>
          <w:sz w:val="24"/>
          <w:szCs w:val="24"/>
        </w:rPr>
      </w:pPr>
      <w:r w:rsidRPr="005C4B24">
        <w:rPr>
          <w:b/>
          <w:sz w:val="24"/>
          <w:szCs w:val="24"/>
        </w:rPr>
        <w:t>r i j e š i o   j e</w:t>
      </w:r>
    </w:p>
    <w:p w:rsidRDefault="00B639DE" w:rsidR="00B639DE" w:rsidRPr="005C4B24">
      <w:pPr>
        <w:rPr>
          <w:sz w:val="24"/>
          <w:szCs w:val="24"/>
        </w:rPr>
      </w:pPr>
    </w:p>
    <w:p w:rsidRDefault="00CB5238" w:rsidP="009C73CC" w:rsidR="003D1C90" w:rsidRPr="005C4B24">
      <w:pPr>
        <w:ind w:firstLine="720"/>
        <w:jc w:val="both"/>
        <w:rPr>
          <w:b/>
          <w:sz w:val="24"/>
          <w:szCs w:val="24"/>
        </w:rPr>
      </w:pPr>
      <w:r w:rsidRPr="005C4B24">
        <w:rPr>
          <w:b/>
          <w:sz w:val="24"/>
          <w:szCs w:val="24"/>
        </w:rPr>
        <w:t>Utvrđene</w:t>
      </w:r>
      <w:r w:rsidR="003D1C90" w:rsidRPr="005C4B24">
        <w:rPr>
          <w:b/>
          <w:sz w:val="24"/>
          <w:szCs w:val="24"/>
        </w:rPr>
        <w:t xml:space="preserve"> </w:t>
      </w:r>
      <w:r w:rsidRPr="005C4B24">
        <w:rPr>
          <w:b/>
          <w:sz w:val="24"/>
          <w:szCs w:val="24"/>
        </w:rPr>
        <w:t>su</w:t>
      </w:r>
      <w:r w:rsidR="00060381" w:rsidRPr="005C4B24">
        <w:rPr>
          <w:b/>
          <w:sz w:val="24"/>
          <w:szCs w:val="24"/>
        </w:rPr>
        <w:t xml:space="preserve"> </w:t>
      </w:r>
      <w:r w:rsidRPr="005C4B24">
        <w:rPr>
          <w:b/>
          <w:sz w:val="24"/>
          <w:szCs w:val="24"/>
        </w:rPr>
        <w:t>tražbine</w:t>
      </w:r>
      <w:r w:rsidR="002C4D03" w:rsidRPr="005C4B24">
        <w:rPr>
          <w:b/>
          <w:sz w:val="24"/>
          <w:szCs w:val="24"/>
        </w:rPr>
        <w:t xml:space="preserve"> višeg isplatnog reda</w:t>
      </w:r>
      <w:r w:rsidR="003D1C90" w:rsidRPr="005C4B24">
        <w:rPr>
          <w:b/>
          <w:sz w:val="24"/>
          <w:szCs w:val="24"/>
        </w:rPr>
        <w:t>:</w:t>
      </w:r>
    </w:p>
    <w:p w:rsidRDefault="00BE51BD" w:rsidP="00BE51BD" w:rsidR="00BE51BD" w:rsidRPr="005C4B24">
      <w:pPr>
        <w:jc w:val="both"/>
        <w:rPr>
          <w:b/>
          <w:sz w:val="24"/>
          <w:szCs w:val="24"/>
        </w:rPr>
      </w:pPr>
    </w:p>
    <w:p w:rsidRDefault="00BE51BD" w:rsidP="00A326FE" w:rsidR="00BE51BD" w:rsidRPr="005C4B24">
      <w:pPr>
        <w:pStyle w:val="Odlomakpopisa"/>
        <w:ind w:left="1080"/>
        <w:jc w:val="both"/>
        <w:rPr>
          <w:b/>
        </w:rPr>
      </w:pPr>
      <w:r w:rsidRPr="005C4B24">
        <w:rPr>
          <w:b/>
        </w:rPr>
        <w:t>Drugi viši isplatni red:</w:t>
      </w:r>
    </w:p>
    <w:p w:rsidRDefault="00BE51BD" w:rsidP="00BE51BD" w:rsidR="00BE51BD" w:rsidRPr="005C4B24">
      <w:pPr>
        <w:pStyle w:val="Odlomakpopisa"/>
        <w:ind w:left="1080"/>
        <w:jc w:val="both"/>
      </w:pPr>
    </w:p>
    <w:p w:rsidRDefault="00482148" w:rsidP="00482148" w:rsidR="005C4B24">
      <w:pPr>
        <w:pStyle w:val="Odlomakpopisa"/>
        <w:numPr>
          <w:ilvl w:val="0"/>
          <w:numId w:val="14"/>
        </w:numPr>
        <w:jc w:val="both"/>
      </w:pPr>
      <w:r w:rsidRPr="005C4B24">
        <w:t>DON TRADE COMPANY d.o.o. u stečaju, Beograd</w:t>
      </w:r>
      <w:r w:rsidR="00D051AE" w:rsidRPr="005C4B24">
        <w:t xml:space="preserve">, </w:t>
      </w:r>
      <w:r w:rsidRPr="005C4B24">
        <w:t xml:space="preserve">Ul. Džordža Vašingtona 6, </w:t>
      </w:r>
      <w:r w:rsidR="00D051AE" w:rsidRPr="005C4B24">
        <w:t xml:space="preserve">u iznosu od </w:t>
      </w:r>
      <w:r w:rsidRPr="005C4B24">
        <w:t xml:space="preserve">467.932,75 </w:t>
      </w:r>
      <w:r w:rsidR="00D051AE" w:rsidRPr="005C4B24">
        <w:t>kn</w:t>
      </w:r>
      <w:r w:rsidR="0030483F" w:rsidRPr="005C4B24">
        <w:t>.</w:t>
      </w:r>
    </w:p>
    <w:p w:rsidRDefault="00BE51BD" w:rsidP="005C4B24" w:rsidR="00BE51BD" w:rsidRPr="005C4B24">
      <w:pPr>
        <w:pStyle w:val="Odlomakpopisa"/>
        <w:ind w:left="360"/>
        <w:jc w:val="both"/>
      </w:pPr>
      <w:r w:rsidRPr="005C4B24">
        <w:t xml:space="preserve"> </w:t>
      </w:r>
    </w:p>
    <w:p w:rsidRDefault="00482148" w:rsidP="00482148" w:rsidR="001F5A6C">
      <w:pPr>
        <w:pStyle w:val="Odlomakpopisa"/>
        <w:numPr>
          <w:ilvl w:val="0"/>
          <w:numId w:val="14"/>
        </w:numPr>
        <w:jc w:val="both"/>
      </w:pPr>
      <w:r w:rsidRPr="005C4B24">
        <w:t>PETROL d.o.o. Zagreb, Oreškovićeva 6h, OIB: 45833280655</w:t>
      </w:r>
      <w:r w:rsidR="001F5A6C" w:rsidRPr="005C4B24">
        <w:t>, u iznosu od</w:t>
      </w:r>
      <w:r w:rsidRPr="005C4B24">
        <w:t xml:space="preserve"> 300.883,80 kn</w:t>
      </w:r>
      <w:r w:rsidR="001F5A6C" w:rsidRPr="005C4B24">
        <w:t>,</w:t>
      </w:r>
    </w:p>
    <w:p w:rsidRDefault="005C4B24" w:rsidP="005C4B24" w:rsidR="005C4B24">
      <w:pPr>
        <w:pStyle w:val="Odlomakpopisa"/>
      </w:pPr>
    </w:p>
    <w:p w:rsidRDefault="00482148" w:rsidP="00482148" w:rsidR="001F5A6C">
      <w:pPr>
        <w:pStyle w:val="Odlomakpopisa"/>
        <w:numPr>
          <w:ilvl w:val="0"/>
          <w:numId w:val="14"/>
        </w:numPr>
        <w:jc w:val="both"/>
      </w:pPr>
      <w:r w:rsidRPr="005C4B24">
        <w:t>REPUBLIKA HRVATSKA – FOND ZA ZAŠTITU OKOLIŠA I ENERGETSKU UČINKOVITOST, Zagreb, Radnička cesta 80, u iznosu od 15.951.199,78 kn</w:t>
      </w:r>
      <w:r w:rsidR="001F5A6C" w:rsidRPr="005C4B24">
        <w:t>.</w:t>
      </w:r>
    </w:p>
    <w:p w:rsidRDefault="005C4B24" w:rsidP="005C4B24" w:rsidR="005C4B24">
      <w:pPr>
        <w:pStyle w:val="Odlomakpopisa"/>
      </w:pPr>
    </w:p>
    <w:p w:rsidRDefault="00482148" w:rsidP="00482148" w:rsidR="00482148">
      <w:pPr>
        <w:pStyle w:val="Odlomakpopisa"/>
        <w:numPr>
          <w:ilvl w:val="0"/>
          <w:numId w:val="14"/>
        </w:numPr>
        <w:jc w:val="both"/>
      </w:pPr>
      <w:r w:rsidRPr="005C4B24">
        <w:t>REPUBLIKA HRVATSKA, OIB: 18683136487, u iznosu od 79.932,51 kn,</w:t>
      </w:r>
    </w:p>
    <w:p w:rsidRDefault="005C4B24" w:rsidP="005C4B24" w:rsidR="005C4B24">
      <w:pPr>
        <w:pStyle w:val="Odlomakpopisa"/>
      </w:pPr>
    </w:p>
    <w:p w:rsidRDefault="00482148" w:rsidP="00482148" w:rsidR="00482148" w:rsidRPr="005C4B24">
      <w:pPr>
        <w:pStyle w:val="Odlomakpopisa"/>
        <w:numPr>
          <w:ilvl w:val="0"/>
          <w:numId w:val="14"/>
        </w:numPr>
        <w:jc w:val="both"/>
      </w:pPr>
      <w:r w:rsidRPr="005C4B24">
        <w:t xml:space="preserve">HRVATSKE VODE,Zagreb, Grada Vukovara 220 OIB: 28921383001, u iznosu od 133.787,01 kn. </w:t>
      </w:r>
    </w:p>
    <w:p w:rsidRDefault="00A326FE" w:rsidP="003D1C90" w:rsidR="00A326FE" w:rsidRPr="005C4B24">
      <w:pPr>
        <w:jc w:val="center"/>
        <w:rPr>
          <w:sz w:val="24"/>
          <w:szCs w:val="24"/>
        </w:rPr>
      </w:pPr>
    </w:p>
    <w:p w:rsidRDefault="003D1C90" w:rsidP="003D1C90" w:rsidR="003D1C90" w:rsidRPr="005C4B24">
      <w:pPr>
        <w:jc w:val="center"/>
        <w:rPr>
          <w:sz w:val="24"/>
          <w:szCs w:val="24"/>
        </w:rPr>
      </w:pPr>
      <w:r w:rsidRPr="005C4B24">
        <w:rPr>
          <w:sz w:val="24"/>
          <w:szCs w:val="24"/>
        </w:rPr>
        <w:t xml:space="preserve">Obrazloženje </w:t>
      </w:r>
    </w:p>
    <w:p w:rsidRDefault="003D1C90" w:rsidP="003D1C90" w:rsidR="003D1C90" w:rsidRPr="005C4B24">
      <w:pPr>
        <w:jc w:val="center"/>
        <w:rPr>
          <w:sz w:val="24"/>
          <w:szCs w:val="24"/>
        </w:rPr>
      </w:pPr>
    </w:p>
    <w:p w:rsidRDefault="008A5E9F" w:rsidP="00735628" w:rsidR="008A5E9F" w:rsidRPr="005C4B24">
      <w:pPr>
        <w:ind w:firstLine="720"/>
        <w:jc w:val="both"/>
        <w:rPr>
          <w:sz w:val="24"/>
          <w:szCs w:val="24"/>
        </w:rPr>
      </w:pPr>
      <w:r w:rsidRPr="005C4B24">
        <w:rPr>
          <w:sz w:val="24"/>
          <w:szCs w:val="24"/>
        </w:rPr>
        <w:t xml:space="preserve">Na </w:t>
      </w:r>
      <w:r w:rsidR="00A326FE" w:rsidRPr="005C4B24">
        <w:rPr>
          <w:sz w:val="24"/>
          <w:szCs w:val="24"/>
        </w:rPr>
        <w:t xml:space="preserve">posebnom </w:t>
      </w:r>
      <w:r w:rsidRPr="005C4B24">
        <w:rPr>
          <w:sz w:val="24"/>
          <w:szCs w:val="24"/>
        </w:rPr>
        <w:t xml:space="preserve">ispitnom ročištu održanom </w:t>
      </w:r>
      <w:r w:rsidR="001F5A6C" w:rsidRPr="005C4B24">
        <w:rPr>
          <w:sz w:val="24"/>
          <w:szCs w:val="24"/>
        </w:rPr>
        <w:t>9</w:t>
      </w:r>
      <w:r w:rsidR="00A326FE" w:rsidRPr="005C4B24">
        <w:rPr>
          <w:sz w:val="24"/>
          <w:szCs w:val="24"/>
        </w:rPr>
        <w:t>.</w:t>
      </w:r>
      <w:r w:rsidR="00482148" w:rsidRPr="005C4B24">
        <w:rPr>
          <w:sz w:val="24"/>
          <w:szCs w:val="24"/>
        </w:rPr>
        <w:t xml:space="preserve"> svibnja</w:t>
      </w:r>
      <w:r w:rsidR="00D13C05" w:rsidRPr="005C4B24">
        <w:rPr>
          <w:sz w:val="24"/>
          <w:szCs w:val="24"/>
        </w:rPr>
        <w:t xml:space="preserve"> </w:t>
      </w:r>
      <w:r w:rsidR="001F5A6C" w:rsidRPr="005C4B24">
        <w:rPr>
          <w:sz w:val="24"/>
          <w:szCs w:val="24"/>
        </w:rPr>
        <w:t>2016</w:t>
      </w:r>
      <w:r w:rsidR="00482148" w:rsidRPr="005C4B24">
        <w:rPr>
          <w:sz w:val="24"/>
          <w:szCs w:val="24"/>
        </w:rPr>
        <w:t>. ispitane su naknadno  prijavljene</w:t>
      </w:r>
      <w:r w:rsidR="00F25EDA" w:rsidRPr="005C4B24">
        <w:rPr>
          <w:sz w:val="24"/>
          <w:szCs w:val="24"/>
        </w:rPr>
        <w:t xml:space="preserve"> tražbina</w:t>
      </w:r>
      <w:r w:rsidRPr="005C4B24">
        <w:rPr>
          <w:sz w:val="24"/>
          <w:szCs w:val="24"/>
        </w:rPr>
        <w:t xml:space="preserve">  prema svojem iznosu i redu. </w:t>
      </w:r>
    </w:p>
    <w:p w:rsidRDefault="008A5E9F" w:rsidP="008A5E9F" w:rsidR="008A5E9F" w:rsidRPr="005C4B24">
      <w:pPr>
        <w:ind w:firstLine="720"/>
        <w:jc w:val="both"/>
        <w:rPr>
          <w:sz w:val="24"/>
          <w:szCs w:val="24"/>
        </w:rPr>
      </w:pPr>
    </w:p>
    <w:p w:rsidRDefault="008A5E9F" w:rsidP="00735628" w:rsidR="008A5E9F" w:rsidRPr="005C4B24">
      <w:pPr>
        <w:jc w:val="both"/>
        <w:rPr>
          <w:sz w:val="24"/>
          <w:szCs w:val="24"/>
        </w:rPr>
      </w:pPr>
      <w:r w:rsidRPr="005C4B24">
        <w:rPr>
          <w:sz w:val="24"/>
          <w:szCs w:val="24"/>
        </w:rPr>
        <w:tab/>
        <w:t xml:space="preserve">Nakon ispitnog ročišta sudac je sastavio, sukladno odredbi čl. 177. st. 2. Stečajnog zakona ("Narodne novine" 44/96, 29/99, 129/00, 123/03, 82/06, 116/10, 25/12, 133/12; dalje SZ), tablicu ispitanih tražbina u kojoj je za prijavljenu tražbinu unesen podatak o tome u kojoj je mjeri tražbina utvrđena prema svom iznosu i redu. </w:t>
      </w:r>
    </w:p>
    <w:p w:rsidRDefault="008A5E9F" w:rsidP="008A5E9F" w:rsidR="008A5E9F" w:rsidRPr="005C4B24">
      <w:pPr>
        <w:ind w:firstLine="720"/>
        <w:jc w:val="both"/>
        <w:rPr>
          <w:sz w:val="24"/>
          <w:szCs w:val="24"/>
        </w:rPr>
      </w:pPr>
    </w:p>
    <w:p w:rsidRDefault="00735628" w:rsidP="008A5E9F" w:rsidR="008A5E9F" w:rsidRPr="005C4B24">
      <w:pPr>
        <w:ind w:firstLine="720"/>
        <w:jc w:val="both"/>
        <w:rPr>
          <w:sz w:val="24"/>
          <w:szCs w:val="24"/>
        </w:rPr>
      </w:pPr>
      <w:r w:rsidRPr="005C4B24">
        <w:rPr>
          <w:sz w:val="24"/>
          <w:szCs w:val="24"/>
        </w:rPr>
        <w:lastRenderedPageBreak/>
        <w:t xml:space="preserve"> </w:t>
      </w:r>
      <w:r w:rsidR="001F5A6C" w:rsidRPr="005C4B24">
        <w:rPr>
          <w:sz w:val="24"/>
          <w:szCs w:val="24"/>
        </w:rPr>
        <w:t>Tražbine</w:t>
      </w:r>
      <w:r w:rsidR="008A5E9F" w:rsidRPr="005C4B24">
        <w:rPr>
          <w:sz w:val="24"/>
          <w:szCs w:val="24"/>
        </w:rPr>
        <w:t xml:space="preserve"> vjerovnika iz izreke ovog rješenja stečajni upravitelj je priznao </w:t>
      </w:r>
      <w:r w:rsidR="00B877DA" w:rsidRPr="005C4B24">
        <w:rPr>
          <w:sz w:val="24"/>
          <w:szCs w:val="24"/>
        </w:rPr>
        <w:t xml:space="preserve">te </w:t>
      </w:r>
      <w:r w:rsidR="001F5A6C" w:rsidRPr="005C4B24">
        <w:rPr>
          <w:sz w:val="24"/>
          <w:szCs w:val="24"/>
        </w:rPr>
        <w:t>su</w:t>
      </w:r>
      <w:r w:rsidR="002E0862" w:rsidRPr="005C4B24">
        <w:rPr>
          <w:sz w:val="24"/>
          <w:szCs w:val="24"/>
        </w:rPr>
        <w:t xml:space="preserve"> </w:t>
      </w:r>
      <w:r w:rsidR="001F5A6C" w:rsidRPr="005C4B24">
        <w:rPr>
          <w:sz w:val="24"/>
          <w:szCs w:val="24"/>
        </w:rPr>
        <w:t>one</w:t>
      </w:r>
      <w:r w:rsidR="00A326FE" w:rsidRPr="005C4B24">
        <w:rPr>
          <w:sz w:val="24"/>
          <w:szCs w:val="24"/>
        </w:rPr>
        <w:t xml:space="preserve"> </w:t>
      </w:r>
      <w:r w:rsidR="001F5A6C" w:rsidRPr="005C4B24">
        <w:rPr>
          <w:sz w:val="24"/>
          <w:szCs w:val="24"/>
        </w:rPr>
        <w:t>razvrstane</w:t>
      </w:r>
      <w:r w:rsidR="002E0862" w:rsidRPr="005C4B24">
        <w:rPr>
          <w:sz w:val="24"/>
          <w:szCs w:val="24"/>
        </w:rPr>
        <w:t xml:space="preserve"> u drugi viši isp</w:t>
      </w:r>
      <w:r w:rsidR="00A326FE" w:rsidRPr="005C4B24">
        <w:rPr>
          <w:sz w:val="24"/>
          <w:szCs w:val="24"/>
        </w:rPr>
        <w:t>latni red sukladno odredbi čl. 71. st. 2. SZ-a</w:t>
      </w:r>
      <w:r w:rsidR="008A5E9F" w:rsidRPr="005C4B24">
        <w:rPr>
          <w:sz w:val="24"/>
          <w:szCs w:val="24"/>
        </w:rPr>
        <w:t xml:space="preserve">. </w:t>
      </w:r>
    </w:p>
    <w:p w:rsidRDefault="005C4B24" w:rsidP="008A5E9F" w:rsidR="005C4B24">
      <w:pPr>
        <w:ind w:firstLine="720"/>
        <w:jc w:val="both"/>
        <w:rPr>
          <w:sz w:val="24"/>
          <w:szCs w:val="24"/>
        </w:rPr>
      </w:pPr>
    </w:p>
    <w:p w:rsidRDefault="008A5E9F" w:rsidP="008A5E9F" w:rsidR="008A5E9F" w:rsidRPr="005C4B24">
      <w:pPr>
        <w:ind w:firstLine="720"/>
        <w:jc w:val="both"/>
        <w:rPr>
          <w:sz w:val="24"/>
          <w:szCs w:val="24"/>
        </w:rPr>
      </w:pPr>
      <w:r w:rsidRPr="005C4B24">
        <w:rPr>
          <w:sz w:val="24"/>
          <w:szCs w:val="24"/>
        </w:rPr>
        <w:t>S obzir</w:t>
      </w:r>
      <w:r w:rsidR="00BA4C2F" w:rsidRPr="005C4B24">
        <w:rPr>
          <w:sz w:val="24"/>
          <w:szCs w:val="24"/>
        </w:rPr>
        <w:t xml:space="preserve">om na to da </w:t>
      </w:r>
      <w:r w:rsidR="00482148" w:rsidRPr="005C4B24">
        <w:rPr>
          <w:sz w:val="24"/>
          <w:szCs w:val="24"/>
        </w:rPr>
        <w:t>nitko nije osporio tražbine</w:t>
      </w:r>
      <w:r w:rsidR="00BA4C2F" w:rsidRPr="005C4B24">
        <w:rPr>
          <w:sz w:val="24"/>
          <w:szCs w:val="24"/>
        </w:rPr>
        <w:t xml:space="preserve"> koju</w:t>
      </w:r>
      <w:r w:rsidRPr="005C4B24">
        <w:rPr>
          <w:sz w:val="24"/>
          <w:szCs w:val="24"/>
        </w:rPr>
        <w:t xml:space="preserve"> je priznao stečajni upravitelj, temeljem odredbe čl. 177. st. 1. SZ-a, riješeno je kao u </w:t>
      </w:r>
      <w:r w:rsidR="009C73CC" w:rsidRPr="005C4B24">
        <w:rPr>
          <w:sz w:val="24"/>
          <w:szCs w:val="24"/>
        </w:rPr>
        <w:t>izreci</w:t>
      </w:r>
      <w:r w:rsidRPr="005C4B24">
        <w:rPr>
          <w:sz w:val="24"/>
          <w:szCs w:val="24"/>
        </w:rPr>
        <w:t xml:space="preserve">. </w:t>
      </w:r>
    </w:p>
    <w:p w:rsidRDefault="00735628" w:rsidP="008A5E9F" w:rsidR="00735628" w:rsidRPr="005C4B24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5C4B24">
      <w:pPr>
        <w:jc w:val="center"/>
        <w:rPr>
          <w:sz w:val="24"/>
          <w:szCs w:val="24"/>
        </w:rPr>
      </w:pPr>
      <w:r w:rsidRPr="005C4B24">
        <w:rPr>
          <w:sz w:val="24"/>
          <w:szCs w:val="24"/>
        </w:rPr>
        <w:t xml:space="preserve">U </w:t>
      </w:r>
      <w:r w:rsidR="0076063A" w:rsidRPr="005C4B24">
        <w:rPr>
          <w:sz w:val="24"/>
          <w:szCs w:val="24"/>
        </w:rPr>
        <w:t>Rijeci</w:t>
      </w:r>
      <w:r w:rsidR="00482148" w:rsidRPr="005C4B24">
        <w:rPr>
          <w:sz w:val="24"/>
          <w:szCs w:val="24"/>
        </w:rPr>
        <w:t xml:space="preserve"> 13. svibnja</w:t>
      </w:r>
      <w:r w:rsidR="002C2BDF" w:rsidRPr="005C4B24">
        <w:rPr>
          <w:sz w:val="24"/>
          <w:szCs w:val="24"/>
        </w:rPr>
        <w:t xml:space="preserve"> </w:t>
      </w:r>
      <w:r w:rsidRPr="005C4B24">
        <w:rPr>
          <w:sz w:val="24"/>
          <w:szCs w:val="24"/>
        </w:rPr>
        <w:t>201</w:t>
      </w:r>
      <w:r w:rsidR="001F5A6C" w:rsidRPr="005C4B24">
        <w:rPr>
          <w:sz w:val="24"/>
          <w:szCs w:val="24"/>
        </w:rPr>
        <w:t>6</w:t>
      </w:r>
      <w:r w:rsidRPr="005C4B24">
        <w:rPr>
          <w:sz w:val="24"/>
          <w:szCs w:val="24"/>
        </w:rPr>
        <w:t>.</w:t>
      </w:r>
    </w:p>
    <w:p w:rsidRDefault="00E14407" w:rsidP="00E14407" w:rsidR="00E14407" w:rsidRPr="005C4B24">
      <w:pPr>
        <w:jc w:val="center"/>
        <w:rPr>
          <w:sz w:val="24"/>
          <w:szCs w:val="24"/>
        </w:rPr>
      </w:pPr>
    </w:p>
    <w:p w:rsidRDefault="00E14407" w:rsidP="00E14407" w:rsidR="00E14407" w:rsidRPr="005C4B24">
      <w:pPr>
        <w:ind w:firstLine="720" w:left="5040"/>
        <w:jc w:val="both"/>
        <w:rPr>
          <w:sz w:val="24"/>
          <w:szCs w:val="24"/>
        </w:rPr>
      </w:pPr>
      <w:r w:rsidRPr="005C4B24">
        <w:rPr>
          <w:sz w:val="24"/>
          <w:szCs w:val="24"/>
        </w:rPr>
        <w:t xml:space="preserve"> </w:t>
      </w:r>
      <w:r w:rsidR="005C4B24">
        <w:rPr>
          <w:sz w:val="24"/>
          <w:szCs w:val="24"/>
        </w:rPr>
        <w:tab/>
      </w:r>
      <w:r w:rsidR="005C4B24">
        <w:rPr>
          <w:sz w:val="24"/>
          <w:szCs w:val="24"/>
        </w:rPr>
        <w:tab/>
        <w:t>S</w:t>
      </w:r>
      <w:r w:rsidR="00F66C83" w:rsidRPr="005C4B24">
        <w:rPr>
          <w:sz w:val="24"/>
          <w:szCs w:val="24"/>
        </w:rPr>
        <w:t>utkinja</w:t>
      </w:r>
      <w:r w:rsidRPr="005C4B24">
        <w:rPr>
          <w:sz w:val="24"/>
          <w:szCs w:val="24"/>
        </w:rPr>
        <w:t xml:space="preserve">  </w:t>
      </w:r>
    </w:p>
    <w:p w:rsidRDefault="00E14407" w:rsidP="00E14407" w:rsidR="00E14407" w:rsidRPr="005C4B24">
      <w:pPr>
        <w:jc w:val="both"/>
        <w:rPr>
          <w:sz w:val="24"/>
          <w:szCs w:val="24"/>
        </w:rPr>
      </w:pPr>
      <w:r w:rsidRPr="005C4B24">
        <w:rPr>
          <w:sz w:val="24"/>
          <w:szCs w:val="24"/>
        </w:rPr>
        <w:t xml:space="preserve">               </w:t>
      </w:r>
      <w:r w:rsidRPr="005C4B24">
        <w:rPr>
          <w:sz w:val="24"/>
          <w:szCs w:val="24"/>
        </w:rPr>
        <w:tab/>
      </w:r>
      <w:r w:rsidRPr="005C4B24">
        <w:rPr>
          <w:sz w:val="24"/>
          <w:szCs w:val="24"/>
        </w:rPr>
        <w:tab/>
      </w:r>
      <w:r w:rsidRPr="005C4B24">
        <w:rPr>
          <w:sz w:val="24"/>
          <w:szCs w:val="24"/>
        </w:rPr>
        <w:tab/>
      </w:r>
      <w:r w:rsidRPr="005C4B24">
        <w:rPr>
          <w:sz w:val="24"/>
          <w:szCs w:val="24"/>
        </w:rPr>
        <w:tab/>
      </w:r>
      <w:r w:rsidRPr="005C4B24">
        <w:rPr>
          <w:sz w:val="24"/>
          <w:szCs w:val="24"/>
        </w:rPr>
        <w:tab/>
      </w:r>
      <w:r w:rsidRPr="005C4B24">
        <w:rPr>
          <w:sz w:val="24"/>
          <w:szCs w:val="24"/>
        </w:rPr>
        <w:tab/>
      </w:r>
      <w:r w:rsidRPr="005C4B24">
        <w:rPr>
          <w:sz w:val="24"/>
          <w:szCs w:val="24"/>
        </w:rPr>
        <w:tab/>
      </w:r>
      <w:r w:rsidR="00F66C83" w:rsidRPr="005C4B24">
        <w:rPr>
          <w:sz w:val="24"/>
          <w:szCs w:val="24"/>
        </w:rPr>
        <w:t xml:space="preserve">    </w:t>
      </w:r>
      <w:r w:rsidR="005C4B24">
        <w:rPr>
          <w:sz w:val="24"/>
          <w:szCs w:val="24"/>
        </w:rPr>
        <w:tab/>
        <w:t xml:space="preserve">      </w:t>
      </w:r>
      <w:r w:rsidR="00F66C83" w:rsidRPr="005C4B24">
        <w:rPr>
          <w:sz w:val="24"/>
          <w:szCs w:val="24"/>
        </w:rPr>
        <w:t>Ema Brdovčak</w:t>
      </w:r>
    </w:p>
    <w:p w:rsidRDefault="00E14407" w:rsidP="00E14407" w:rsidR="00E14407" w:rsidRPr="005C4B24">
      <w:pPr>
        <w:ind w:left="5040"/>
        <w:jc w:val="both"/>
        <w:rPr>
          <w:sz w:val="24"/>
          <w:szCs w:val="24"/>
        </w:rPr>
      </w:pPr>
      <w:r w:rsidRPr="005C4B24">
        <w:rPr>
          <w:sz w:val="24"/>
          <w:szCs w:val="24"/>
        </w:rPr>
        <w:tab/>
      </w:r>
      <w:r w:rsidRPr="005C4B24">
        <w:rPr>
          <w:sz w:val="24"/>
          <w:szCs w:val="24"/>
        </w:rPr>
        <w:tab/>
      </w:r>
    </w:p>
    <w:p w:rsidRDefault="003D1C90" w:rsidP="003D1C90" w:rsidR="003D1C90" w:rsidRPr="005C4B24">
      <w:pPr>
        <w:ind w:left="5040"/>
        <w:jc w:val="both"/>
        <w:rPr>
          <w:sz w:val="24"/>
          <w:szCs w:val="24"/>
        </w:rPr>
      </w:pPr>
      <w:r w:rsidRPr="005C4B24">
        <w:rPr>
          <w:sz w:val="24"/>
          <w:szCs w:val="24"/>
        </w:rPr>
        <w:tab/>
      </w:r>
      <w:r w:rsidRPr="005C4B24">
        <w:rPr>
          <w:sz w:val="24"/>
          <w:szCs w:val="24"/>
        </w:rPr>
        <w:tab/>
      </w:r>
      <w:r w:rsidRPr="005C4B24">
        <w:rPr>
          <w:sz w:val="24"/>
          <w:szCs w:val="24"/>
        </w:rPr>
        <w:tab/>
      </w:r>
      <w:r w:rsidRPr="005C4B24">
        <w:rPr>
          <w:sz w:val="24"/>
          <w:szCs w:val="24"/>
        </w:rPr>
        <w:tab/>
      </w:r>
      <w:r w:rsidRPr="005C4B24">
        <w:rPr>
          <w:sz w:val="24"/>
          <w:szCs w:val="24"/>
        </w:rPr>
        <w:tab/>
      </w:r>
    </w:p>
    <w:p w:rsidRDefault="005C4B24" w:rsidP="003D1C90" w:rsidR="005C4B24">
      <w:pPr>
        <w:jc w:val="both"/>
        <w:rPr>
          <w:sz w:val="24"/>
          <w:szCs w:val="24"/>
        </w:rPr>
      </w:pPr>
    </w:p>
    <w:p w:rsidRDefault="005C4B24" w:rsidP="003D1C90" w:rsidR="005C4B24">
      <w:pPr>
        <w:jc w:val="both"/>
        <w:rPr>
          <w:sz w:val="24"/>
          <w:szCs w:val="24"/>
        </w:rPr>
      </w:pPr>
    </w:p>
    <w:p w:rsidRDefault="005C4B24" w:rsidP="003D1C90" w:rsidR="005C4B24">
      <w:pPr>
        <w:jc w:val="both"/>
        <w:rPr>
          <w:sz w:val="24"/>
          <w:szCs w:val="24"/>
        </w:rPr>
      </w:pPr>
    </w:p>
    <w:p w:rsidRDefault="005C4B24" w:rsidP="003D1C90" w:rsidR="005C4B24">
      <w:pPr>
        <w:jc w:val="both"/>
        <w:rPr>
          <w:sz w:val="24"/>
          <w:szCs w:val="24"/>
        </w:rPr>
      </w:pPr>
    </w:p>
    <w:p w:rsidRDefault="00FB23E5" w:rsidP="003D1C90" w:rsidR="003D1C90" w:rsidRPr="005C4B24">
      <w:pPr>
        <w:jc w:val="both"/>
        <w:rPr>
          <w:sz w:val="24"/>
          <w:szCs w:val="24"/>
        </w:rPr>
      </w:pPr>
      <w:r w:rsidRPr="005C4B24">
        <w:rPr>
          <w:sz w:val="24"/>
          <w:szCs w:val="24"/>
        </w:rPr>
        <w:t>UPUTA</w:t>
      </w:r>
      <w:r w:rsidR="003D1C90" w:rsidRPr="005C4B24">
        <w:rPr>
          <w:sz w:val="24"/>
          <w:szCs w:val="24"/>
        </w:rPr>
        <w:t xml:space="preserve"> O PRAVNOM LIJEKU:</w:t>
      </w:r>
    </w:p>
    <w:p w:rsidRDefault="003D1C90" w:rsidP="005C4B24" w:rsidR="003D1C90" w:rsidRPr="005C4B24">
      <w:pPr>
        <w:ind w:firstLine="720"/>
        <w:jc w:val="both"/>
        <w:rPr>
          <w:sz w:val="24"/>
          <w:szCs w:val="24"/>
        </w:rPr>
      </w:pPr>
      <w:r w:rsidRPr="005C4B24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5C4B24">
          <w:rPr>
            <w:sz w:val="24"/>
            <w:szCs w:val="24"/>
          </w:rPr>
          <w:t>177. st</w:t>
        </w:r>
      </w:smartTag>
      <w:r w:rsidRPr="005C4B24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F66C83" w:rsidRPr="005C4B24">
        <w:rPr>
          <w:sz w:val="24"/>
          <w:szCs w:val="24"/>
        </w:rPr>
        <w:t xml:space="preserve">, a o žalbi odlučuje </w:t>
      </w:r>
      <w:r w:rsidRPr="005C4B24">
        <w:rPr>
          <w:sz w:val="24"/>
          <w:szCs w:val="24"/>
        </w:rPr>
        <w:t>Visoki trgovački sud Republike Hrvatske.</w:t>
      </w:r>
    </w:p>
    <w:p w:rsidRDefault="003D1C90" w:rsidP="003D1C90" w:rsidR="003D1C90" w:rsidRPr="005C4B24">
      <w:pPr>
        <w:jc w:val="both"/>
        <w:rPr>
          <w:sz w:val="24"/>
          <w:szCs w:val="24"/>
        </w:rPr>
      </w:pPr>
    </w:p>
    <w:p w:rsidRDefault="00F66C83" w:rsidP="003D1C90" w:rsidR="00F66C83" w:rsidRPr="005C4B24">
      <w:pPr>
        <w:jc w:val="both"/>
        <w:rPr>
          <w:sz w:val="24"/>
          <w:szCs w:val="24"/>
        </w:rPr>
      </w:pPr>
    </w:p>
    <w:p w:rsidRDefault="005C4B24" w:rsidP="003D1C90" w:rsidR="005C4B24">
      <w:pPr>
        <w:jc w:val="both"/>
        <w:rPr>
          <w:sz w:val="24"/>
          <w:szCs w:val="24"/>
        </w:rPr>
      </w:pPr>
    </w:p>
    <w:p w:rsidRDefault="005C4B24" w:rsidP="003D1C90" w:rsidR="005C4B24">
      <w:pPr>
        <w:jc w:val="both"/>
        <w:rPr>
          <w:sz w:val="24"/>
          <w:szCs w:val="24"/>
        </w:rPr>
      </w:pPr>
    </w:p>
    <w:p w:rsidRDefault="003D1C90" w:rsidP="003D1C90" w:rsidR="003D1C90" w:rsidRPr="005C4B24">
      <w:pPr>
        <w:jc w:val="both"/>
        <w:rPr>
          <w:sz w:val="24"/>
          <w:szCs w:val="24"/>
        </w:rPr>
      </w:pPr>
      <w:r w:rsidRPr="005C4B24">
        <w:rPr>
          <w:sz w:val="24"/>
          <w:szCs w:val="24"/>
        </w:rPr>
        <w:t>DNA:</w:t>
      </w:r>
    </w:p>
    <w:p w:rsidRDefault="00BA4C2F" w:rsidP="003D1C90" w:rsidR="003D1C90" w:rsidRPr="005C4B24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5C4B24">
        <w:rPr>
          <w:sz w:val="24"/>
          <w:szCs w:val="24"/>
        </w:rPr>
        <w:t xml:space="preserve">e-oglasna ploča suda </w:t>
      </w:r>
    </w:p>
    <w:p w:rsidRDefault="003D1C90" w:rsidR="003D1C90" w:rsidRPr="005C4B24">
      <w:pPr>
        <w:rPr>
          <w:sz w:val="24"/>
          <w:szCs w:val="24"/>
        </w:rPr>
      </w:pPr>
    </w:p>
    <w:sectPr w:rsidSect="005C4B24" w:rsidR="003D1C90" w:rsidRPr="005C4B24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F70" w:rsidR="00C84F70">
      <w:r>
        <w:separator/>
      </w:r>
    </w:p>
  </w:endnote>
  <w:endnote w:id="0" w:type="continuationSeparator">
    <w:p w:rsidRDefault="00C84F70" w:rsidR="00C84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845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83845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F70" w:rsidR="00C84F70">
      <w:r>
        <w:separator/>
      </w:r>
    </w:p>
  </w:footnote>
  <w:footnote w:id="0" w:type="continuationSeparator">
    <w:p w:rsidRDefault="00C84F70" w:rsidR="00C84F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C2F" w:rsidR="00BA4C2F">
    <w:pPr>
      <w:pStyle w:val="Zaglavlje"/>
    </w:pPr>
    <w:r>
      <w:tab/>
    </w:r>
    <w:r>
      <w:tab/>
    </w:r>
  </w:p>
  <w:p w:rsidRDefault="00F25EDA" w:rsidP="005C4B24" w:rsidR="005C4B24" w:rsidRPr="005C4B24">
    <w:pPr>
      <w:pStyle w:val="Zaglavlje"/>
      <w:jc w:val="right"/>
      <w:rPr>
        <w:sz w:val="24"/>
        <w:szCs w:val="24"/>
      </w:rPr>
    </w:pPr>
    <w:r>
      <w:tab/>
    </w:r>
    <w:r>
      <w:tab/>
    </w:r>
    <w:r w:rsidR="005C4B24" w:rsidRPr="005C4B24">
      <w:rPr>
        <w:sz w:val="24"/>
        <w:szCs w:val="24"/>
      </w:rPr>
      <w:t>8 St-369/12-79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556" w:rsidP="00A45EAD" w:rsidR="0010255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02556" w:rsidP="00210E4E" w:rsidR="00102556" w:rsidRPr="00102556">
    <w:r w:rsidRPr="00102556">
      <w:rPr>
        <w:rFonts w:eastAsia="MS Mincho"/>
      </w:rPr>
      <w:t>REPUBLIKA HRVATSKA</w:t>
    </w:r>
  </w:p>
  <w:p w:rsidRDefault="00102556" w:rsidP="00210E4E" w:rsidR="00102556" w:rsidRPr="00102556">
    <w:r w:rsidRPr="00102556">
      <w:rPr>
        <w:rFonts w:eastAsia="MS Mincho"/>
      </w:rPr>
      <w:t>TRGOVAČKI SUD U RIJECI</w:t>
    </w:r>
  </w:p>
  <w:p w:rsidRDefault="00102556" w:rsidP="00A45EAD" w:rsidR="00102556" w:rsidRPr="00102556">
    <w:pPr>
      <w:rPr>
        <w:rFonts w:eastAsia="MS Mincho"/>
      </w:rPr>
    </w:pPr>
    <w:r w:rsidRPr="00102556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7439B"/>
    <w:multiLevelType w:val="hybridMultilevel"/>
    <w:tmpl w:val="35B25E0A"/>
    <w:lvl w:tplc="D91C84D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A38039D"/>
    <w:multiLevelType w:val="hybridMultilevel"/>
    <w:tmpl w:val="A88A3F24"/>
    <w:lvl w:tplc="E2E864A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D9D6778"/>
    <w:multiLevelType w:val="hybridMultilevel"/>
    <w:tmpl w:val="8832562A"/>
    <w:lvl w:tplc="3E329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2B00DC5"/>
    <w:multiLevelType w:val="hybridMultilevel"/>
    <w:tmpl w:val="7A301642"/>
    <w:lvl w:tplc="ED043E8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9060295"/>
    <w:multiLevelType w:val="hybridMultilevel"/>
    <w:tmpl w:val="06064D62"/>
    <w:lvl w:tplc="CFB4BBA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630A40D7"/>
    <w:multiLevelType w:val="hybridMultilevel"/>
    <w:tmpl w:val="344225DC"/>
    <w:lvl w:tplc="CE309D1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DCA7A04"/>
    <w:multiLevelType w:val="hybridMultilevel"/>
    <w:tmpl w:val="55668C9C"/>
    <w:lvl w:tplc="F86E3D7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2"/>
  </w:num>
  <w:num w:numId="5">
    <w:abstractNumId w:val="11"/>
  </w:num>
  <w:num w:numId="6">
    <w:abstractNumId w:val="3"/>
  </w:num>
  <w:num w:numId="7">
    <w:abstractNumId w:val="12"/>
  </w:num>
  <w:num w:numId="8">
    <w:abstractNumId w:val="5"/>
  </w:num>
  <w:num w:numId="9">
    <w:abstractNumId w:val="9"/>
  </w:num>
  <w:num w:numId="10">
    <w:abstractNumId w:val="13"/>
  </w:num>
  <w:num w:numId="11">
    <w:abstractNumId w:val="8"/>
  </w:num>
  <w:num w:numId="12">
    <w:abstractNumId w:val="1"/>
  </w:num>
  <w:num w:numId="13">
    <w:abstractNumId w:val="0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42D24"/>
    <w:rsid w:val="00060381"/>
    <w:rsid w:val="00083845"/>
    <w:rsid w:val="00092FAD"/>
    <w:rsid w:val="000A16EE"/>
    <w:rsid w:val="000A28F2"/>
    <w:rsid w:val="000B1EB5"/>
    <w:rsid w:val="000C2FC8"/>
    <w:rsid w:val="000D7ECB"/>
    <w:rsid w:val="00102556"/>
    <w:rsid w:val="0011677E"/>
    <w:rsid w:val="0019511B"/>
    <w:rsid w:val="001E791F"/>
    <w:rsid w:val="001F25F9"/>
    <w:rsid w:val="001F46AC"/>
    <w:rsid w:val="001F5A6C"/>
    <w:rsid w:val="002201C7"/>
    <w:rsid w:val="00221188"/>
    <w:rsid w:val="002319E6"/>
    <w:rsid w:val="00285580"/>
    <w:rsid w:val="002C2BDF"/>
    <w:rsid w:val="002C4D03"/>
    <w:rsid w:val="002E033F"/>
    <w:rsid w:val="002E0862"/>
    <w:rsid w:val="0030483F"/>
    <w:rsid w:val="00347BB4"/>
    <w:rsid w:val="003B59C7"/>
    <w:rsid w:val="003D1C90"/>
    <w:rsid w:val="003D5975"/>
    <w:rsid w:val="003F22E2"/>
    <w:rsid w:val="00403AEF"/>
    <w:rsid w:val="00441024"/>
    <w:rsid w:val="004442B3"/>
    <w:rsid w:val="004527A6"/>
    <w:rsid w:val="00467C52"/>
    <w:rsid w:val="00482148"/>
    <w:rsid w:val="00494C79"/>
    <w:rsid w:val="004A50C5"/>
    <w:rsid w:val="004B5216"/>
    <w:rsid w:val="004B7F3F"/>
    <w:rsid w:val="004D1816"/>
    <w:rsid w:val="004E5469"/>
    <w:rsid w:val="004F022B"/>
    <w:rsid w:val="005071FA"/>
    <w:rsid w:val="005408C1"/>
    <w:rsid w:val="00544534"/>
    <w:rsid w:val="00587A16"/>
    <w:rsid w:val="005C4B09"/>
    <w:rsid w:val="005C4B24"/>
    <w:rsid w:val="00634369"/>
    <w:rsid w:val="006643D2"/>
    <w:rsid w:val="00664D6F"/>
    <w:rsid w:val="006715C0"/>
    <w:rsid w:val="00672407"/>
    <w:rsid w:val="006E4475"/>
    <w:rsid w:val="007141AF"/>
    <w:rsid w:val="00727C90"/>
    <w:rsid w:val="00735628"/>
    <w:rsid w:val="0076063A"/>
    <w:rsid w:val="00760843"/>
    <w:rsid w:val="00761264"/>
    <w:rsid w:val="00770962"/>
    <w:rsid w:val="007A1552"/>
    <w:rsid w:val="007A4330"/>
    <w:rsid w:val="007A6843"/>
    <w:rsid w:val="007B3F07"/>
    <w:rsid w:val="00856D15"/>
    <w:rsid w:val="00881873"/>
    <w:rsid w:val="00891E97"/>
    <w:rsid w:val="008A5E9F"/>
    <w:rsid w:val="008B05F8"/>
    <w:rsid w:val="008E7BF4"/>
    <w:rsid w:val="00927179"/>
    <w:rsid w:val="009359DF"/>
    <w:rsid w:val="00947881"/>
    <w:rsid w:val="0095233C"/>
    <w:rsid w:val="00976420"/>
    <w:rsid w:val="00984818"/>
    <w:rsid w:val="009C73CC"/>
    <w:rsid w:val="009D32EE"/>
    <w:rsid w:val="009D334A"/>
    <w:rsid w:val="009E7596"/>
    <w:rsid w:val="009F06F1"/>
    <w:rsid w:val="00A247B3"/>
    <w:rsid w:val="00A326FE"/>
    <w:rsid w:val="00A36C2B"/>
    <w:rsid w:val="00A479C3"/>
    <w:rsid w:val="00A6471D"/>
    <w:rsid w:val="00A67B5C"/>
    <w:rsid w:val="00A953D1"/>
    <w:rsid w:val="00AA154C"/>
    <w:rsid w:val="00AF71E9"/>
    <w:rsid w:val="00B3396B"/>
    <w:rsid w:val="00B50DE7"/>
    <w:rsid w:val="00B639DE"/>
    <w:rsid w:val="00B83692"/>
    <w:rsid w:val="00B877DA"/>
    <w:rsid w:val="00BA4C2F"/>
    <w:rsid w:val="00BB2F60"/>
    <w:rsid w:val="00BE51BD"/>
    <w:rsid w:val="00BF3C60"/>
    <w:rsid w:val="00C3556A"/>
    <w:rsid w:val="00C80BB2"/>
    <w:rsid w:val="00C84F70"/>
    <w:rsid w:val="00CB2714"/>
    <w:rsid w:val="00CB5238"/>
    <w:rsid w:val="00D04026"/>
    <w:rsid w:val="00D051AE"/>
    <w:rsid w:val="00D13C05"/>
    <w:rsid w:val="00D209F2"/>
    <w:rsid w:val="00DA1B57"/>
    <w:rsid w:val="00DA21BA"/>
    <w:rsid w:val="00DB06B8"/>
    <w:rsid w:val="00E14407"/>
    <w:rsid w:val="00EA580F"/>
    <w:rsid w:val="00F25EDA"/>
    <w:rsid w:val="00F448BF"/>
    <w:rsid w:val="00F66C83"/>
    <w:rsid w:val="00FB23E5"/>
    <w:rsid w:val="00FD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3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8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84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8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8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3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8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84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8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8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St-369/2012</izvorni_sadrzaj>
    <derivirana_varijabla naziv="DomainObject.Predmet.OznakaBroj_1">St-369/2012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53244 Lovinac</izvorni_sadrzaj>
    <derivirana_varijabla naziv="DomainObject.Predmet.ProtustrankaFormatedWithAdress_1"> SVETI ROK d.o.o.  Lovinac, Sveti Rok bb, 53244 Lovinac</derivirana_varijabla>
  </DomainObject.Predmet.ProtustrankaFormatedWithAdress>
  <DomainObject.Predmet.ProtustrankaFormatedWithAdressOIB>
    <izvorni_sadrzaj> SVETI ROK d.o.o.  Lovinac, OIB 45833280655, Sveti Rok bb, 53244 Lovinac</izvorni_sadrzaj>
    <derivirana_varijabla naziv="DomainObject.Predmet.ProtustrankaFormatedWithAdressOIB_1"> SVETI ROK d.o.o.  Lovinac, OIB 45833280655, Sveti Rok bb, 53244 Lovinac</derivirana_varijabla>
  </DomainObject.Predmet.ProtustrankaFormatedWithAdressOIB>
  <DomainObject.Predmet.ProtustrankaWithAdress>
    <izvorni_sadrzaj>SVETI ROK d.o.o.  Lovinac Sveti Rok bb, 53244 Lovinac</izvorni_sadrzaj>
    <derivirana_varijabla naziv="DomainObject.Predmet.ProtustrankaWithAdress_1">SVETI ROK d.o.o.  Lovinac Sveti Rok bb, 53244 Lovinac</derivirana_varijabla>
  </DomainObject.Predmet.ProtustrankaWithAdress>
  <DomainObject.Predmet.ProtustrankaWithAdressOIB>
    <izvorni_sadrzaj>SVETI ROK d.o.o.  Lovinac, OIB 45833280655, Sveti Rok bb, 53244 Lovinac</izvorni_sadrzaj>
    <derivirana_varijabla naziv="DomainObject.Predmet.ProtustrankaWithAdressOIB_1">SVETI ROK d.o.o.  Lovinac, OIB 45833280655, Sveti Rok bb, 53244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 Rijeka zastupanog po punomoćniku Odvjetničko društvo Vukić i partneri</izvorni_sadrzaj>
    <derivirana_varijabla naziv="DomainObject.Predmet.StrankaFormated_1">  RI - PETROL d.o.o.  Rijeka zastupanog po punomoćniku Odvjetničko društvo Vukić i partneri</derivirana_varijabla>
  </DomainObject.Predmet.StrankaFormated>
  <DomainObject.Predmet.StrankaFormatedOIB>
    <izvorni_sadrzaj>  RI - PETROL d.o.o.  Rijeka zastupanog po punomoćniku Odvjetničko društvo Vukić i partneri</izvorni_sadrzaj>
    <derivirana_varijabla naziv="DomainObject.Predmet.StrankaFormatedOIB_1">  RI - PETROL d.o.o.  Rijeka zastupanog po punomoćniku Odvjetničko društvo Vukić i partneri</derivirana_varijabla>
  </DomainObject.Predmet.StrankaFormatedOIB>
  <DomainObject.Predmet.StrankaFormatedWithAdress>
    <izvorni_sadrzaj> RI - PETROL d.o.o.  Rijeka, Martinkovac 143/3, 51 000 Rijeka zastupanog po punomoćniku Odvjetničko društvo Vukić i partneri</izvorni_sadrzaj>
    <derivirana_varijabla naziv="DomainObject.Predmet.StrankaFormatedWithAdress_1"> RI - PETROL d.o.o.  Rijeka, Martinkovac 143/3, 51 000 Rijeka zastupanog po punomoćniku Odvjetničko društvo Vukić i partneri</derivirana_varijabla>
  </DomainObject.Predmet.StrankaFormatedWithAdress>
  <DomainObject.Predmet.StrankaFormatedWithAdressOIB>
    <izvorni_sadrzaj> RI - PETROL d.o.o.  Rijeka, Martinkovac 143/3, 51 000 Rijeka zastupanog po punomoćniku Odvjetničko društvo Vukić i partneri</izvorni_sadrzaj>
    <derivirana_varijabla naziv="DomainObject.Predmet.StrankaFormatedWithAdressOIB_1"> RI - PETROL d.o.o.  Rijeka, Martinkovac 143/3, 51 000 Rijeka zastupanog po punomoćniku Odvjetničko društvo Vukić i partneri</derivirana_varijabla>
  </DomainObject.Predmet.StrankaFormatedWithAdressOIB>
  <DomainObject.Predmet.StrankaWithAdress>
    <izvorni_sadrzaj>RI - PETROL d.o.o.  Rijeka Martinkovac 143/3,51 000 Rijeka</izvorni_sadrzaj>
    <derivirana_varijabla naziv="DomainObject.Predmet.StrankaWithAdress_1">RI - PETROL d.o.o.  Rijeka Martinkovac 143/3,51 000 Rijeka</derivirana_varijabla>
  </DomainObject.Predmet.StrankaWithAdress>
  <DomainObject.Predmet.StrankaWithAdressOIB>
    <izvorni_sadrzaj>RI - PETROL d.o.o.  Rijeka, Martinkovac 143/3,51 000 Rijeka</izvorni_sadrzaj>
    <derivirana_varijabla naziv="DomainObject.Predmet.StrankaWithAdressOIB_1">RI - PETROL d.o.o.  Rijeka, Martinkovac 143/3,51 000 Rijeka</derivirana_varijabla>
  </DomainObject.Predmet.StrankaWithAdressOIB>
  <DomainObject.Predmet.StrankaNazivFormated>
    <izvorni_sadrzaj>RI - PETROL d.o.o.  Rijeka</izvorni_sadrzaj>
    <derivirana_varijabla naziv="DomainObject.Predmet.StrankaNazivFormated_1">RI - PETROL d.o.o.  Rijeka</derivirana_varijabla>
  </DomainObject.Predmet.StrankaNazivFormated>
  <DomainObject.Predmet.StrankaNazivFormatedOIB>
    <izvorni_sadrzaj>RI - PETROL d.o.o.  Rijeka</izvorni_sadrzaj>
    <derivirana_varijabla naziv="DomainObject.Predmet.StrankaNazivFormatedOIB_1">RI - PETROL d.o.o.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RI - PETROL d.o.o.  Rijeka zastupanog po punomoćniku Odvjetničko društvo Vukić i partneri</item>
    </izvorni_sadrzaj>
    <derivirana_varijabla naziv="DomainObject.Predmet.StrankaListFormated_1">
      <item>RI - PETROL d.o.o.  Rijeka zastupanog po punomoćniku Odvjetničko društvo Vukić i partneri</item>
    </derivirana_varijabla>
  </DomainObject.Predmet.StrankaListFormated>
  <DomainObject.Predmet.StrankaListFormatedOIB>
    <izvorni_sadrzaj>
      <item>RI - PETROL d.o.o.  Rijeka zastupanog po punomoćniku Odvjetničko društvo Vukić i partneri</item>
    </izvorni_sadrzaj>
    <derivirana_varijabla naziv="DomainObject.Predmet.StrankaListFormatedOIB_1">
      <item>RI - PETROL d.o.o.  Rijeka zastupanog po punomoćniku Odvjetničko društvo Vukić i partneri</item>
    </derivirana_varijabla>
  </DomainObject.Predmet.StrankaListFormatedOIB>
  <DomainObject.Predmet.StrankaListFormatedWithAdress>
    <izvorni_sadrzaj>
      <item>RI - PETROL d.o.o.  Rijeka, Martinkovac 143/3, 51 000 Rijeka zastupanog po punomoćniku Odvjetničko društvo Vukić i partneri</item>
    </izvorni_sadrzaj>
    <derivirana_varijabla naziv="DomainObject.Predmet.StrankaListFormatedWithAdress_1">
      <item>RI - PETROL d.o.o.  Rijeka, Martinkovac 143/3, 51 000 Rijeka zastupanog po punomoćniku Odvjetničko društvo Vukić i partneri</item>
    </derivirana_varijabla>
  </DomainObject.Predmet.StrankaListFormatedWithAdress>
  <DomainObject.Predmet.StrankaListFormatedWithAdressOIB>
    <izvorni_sadrzaj>
      <item>RI - PETROL d.o.o.  Rijeka, Martinkovac 143/3, 51 000 Rijeka zastupanog po punomoćniku Odvjetničko društvo Vukić i partneri</item>
    </izvorni_sadrzaj>
    <derivirana_varijabla naziv="DomainObject.Predmet.StrankaListFormatedWithAdressOIB_1">
      <item>RI - PETROL d.o.o.  Rijeka, Martinkovac 143/3, 51 000 Rijeka zastupanog po punomoćniku Odvjetničko društvo Vukić i partneri</item>
    </derivirana_varijabla>
  </DomainObject.Predmet.StrankaListFormatedWithAdressOIB>
  <DomainObject.Predmet.StrankaListNazivFormated>
    <izvorni_sadrzaj>
      <item>RI - PETROL d.o.o.  Rijeka</item>
    </izvorni_sadrzaj>
    <derivirana_varijabla naziv="DomainObject.Predmet.StrankaListNazivFormated_1">
      <item>RI - PETROL d.o.o.  Rijeka</item>
    </derivirana_varijabla>
  </DomainObject.Predmet.StrankaListNazivFormated>
  <DomainObject.Predmet.StrankaListNazivFormatedOIB>
    <izvorni_sadrzaj>
      <item>RI - PETROL d.o.o.  Rijeka</item>
    </izvorni_sadrzaj>
    <derivirana_varijabla naziv="DomainObject.Predmet.StrankaListNazivFormatedOIB_1">
      <item>RI - PETROL d.o.o.  Rijeka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53244 Lovinac</item>
    </izvorni_sadrzaj>
    <derivirana_varijabla naziv="DomainObject.Predmet.ProtuStrankaListFormatedWithAdress_1">
      <item>SVETI ROK d.o.o.  Lovinac, Sveti Rok bb, 53244 Lovinac</item>
    </derivirana_varijabla>
  </DomainObject.Predmet.ProtuStrankaListFormatedWithAdress>
  <DomainObject.Predmet.ProtuStrankaListFormatedWithAdressOIB>
    <izvorni_sadrzaj>
      <item>SVETI ROK d.o.o.  Lovinac, OIB 45833280655, Sveti Rok bb, 53244 Lovinac</item>
    </izvorni_sadrzaj>
    <derivirana_varijabla naziv="DomainObject.Predmet.ProtuStrankaListFormatedWithAdressOIB_1">
      <item>SVETI ROK d.o.o.  Lovinac, OIB 45833280655, Sveti Rok bb, 53244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>
      <item>Odvjetničko društvo Vukić i partneri punomoćnik sudionika u postupku 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Formated_1">
      <item>Odvjetničko društvo Vukić i partneri punomoćnik sudionika u postupku 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Formated>
  <DomainObject.Predmet.OstaliListFormatedOIB>
    <izvorni_sadrzaj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FormatedOIB_1"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FormatedOIB>
  <DomainObject.Predmet.OstaliListFormatedWithAdress>
    <izvorni_sadrzaj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izvorni_sadrzaj>
    <derivirana_varijabla naziv="DomainObject.Predmet.OstaliListFormatedWithAdress_1"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derivirana_varijabla>
  </DomainObject.Predmet.OstaliListFormatedWithAdress>
  <DomainObject.Predmet.OstaliListFormatedWithAdressOIB>
    <izvorni_sadrzaj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izvorni_sadrzaj>
    <derivirana_varijabla naziv="DomainObject.Predmet.OstaliListFormatedWithAdressOIB_1"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derivirana_varijabla>
  </DomainObject.Predmet.OstaliListFormatedWithAdressOIB>
  <DomainObject.Predmet.OstaliListNazivFormated>
    <izvorni_sadrzaj>
      <item>Odvjetničko društvo Vukić i partneri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NazivFormated_1">
      <item>Odvjetničko društvo Vukić i partneri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NazivFormated>
  <DomainObject.Predmet.OstaliListNazivFormatedOIB>
    <izvorni_sadrzaj>
      <item>Odvjetničko društvo Vukić i partneri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NazivFormatedOIB_1">
      <item>Odvjetničko društvo Vukić i partneri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 Rijeka</izvorni_sadrzaj>
    <derivirana_varijabla naziv="DomainObject.Predmet.StrankaIDrugi_1">RI - PETROL d.o.o.  Rijeka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RI - PETROL d.o.o.  Rijeka, Martinkovac 143/3, 51 000 Rijeka</izvorni_sadrzaj>
    <derivirana_varijabla naziv="DomainObject.Predmet.StrankaIDrugiAdressOIB_1">RI - PETROL d.o.o.  Rijeka, Martinkovac 143/3, 51 000 Rijeka</derivirana_varijabla>
  </DomainObject.Predmet.StrankaIDrugiAdressOIB>
  <DomainObject.Predmet.ProtustrankaIDrugiAdressOIB>
    <izvorni_sadrzaj>SVETI ROK d.o.o.  Lovinac, OIB 45833280655, Sveti Rok bb, 53244 Lovinac</izvorni_sadrzaj>
    <derivirana_varijabla naziv="DomainObject.Predmet.ProtustrankaIDrugiAdressOIB_1">SVETI ROK d.o.o.  Lovinac, OIB 45833280655, Sveti Rok bb,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SudioniciListNaziv_1">
      <item>Odvjetničko društvo Vukić i partneri</item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SudioniciListNaziv>
  <DomainObject.Predmet.SudioniciListAdressOIB>
    <izvorni_sadrzaj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 KLIŠANIN &amp; PARTNERI, Zelinska 2/I,10000 Zagreb</item>
      <item>ZOU Radojica Vučković i Sreten Valjak, Kapucinska 23/I,31000 Osijek</item>
      <item>Nataša Zekan, Riva 16,51000 Rijeka</item>
    </izvorni_sadrzaj>
    <derivirana_varijabla naziv="DomainObject.Predmet.SudioniciListAdressOIB_1"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 KLIŠANIN &amp; PARTNERI, Zelinska 2/I,10000 Zagreb</item>
      <item>ZOU Radojica Vučković i Sreten Valjak, Kapucinska 23/I,31000 Osijek</item>
      <item>Nataša Zekan,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45833280655</item>
      <item>, OIB null</item>
      <item>, OIB 14036333877</item>
      <item>, OIB 04515906112</item>
      <item>, OIB 93520121237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45833280655</item>
      <item>, OIB null</item>
      <item>, OIB 14036333877</item>
      <item>, OIB 04515906112</item>
      <item>, OIB 93520121237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1845</properties:Characters>
  <properties:Lines>71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2016-05-13T07:19:00Z</dcterms:created>
  <dc:creator>nmarkovic</dc:creator>
  <cp:lastModifiedBy>Renata Valić</cp:lastModifiedBy>
  <cp:lastPrinted>2016-05-13T12:40:00Z</cp:lastPrinted>
  <dcterms:modified xmlns:xsi="http://www.w3.org/2001/XMLSchema-instance" xsi:type="dcterms:W3CDTF">2016-05-13T12:55:00Z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