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d4ca" w14:paraId="6d5d4ca" w:rsidRDefault="00990B2A" w:rsidP="00534D82" w:rsidR="00F50805" w:rsidRPr="0074324A">
      <w:pPr>
        <w:jc w:val="both"/>
        <w15:collapsed w:val="false"/>
        <w:rPr>
          <w:lang w:val="hr-HR"/>
        </w:rPr>
      </w:pPr>
      <w:bookmarkStart w:name="_GoBack" w:id="0"/>
      <w:bookmarkEnd w:id="0"/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>14 St-</w:t>
      </w:r>
      <w:r w:rsidR="00F86F60">
        <w:rPr>
          <w:lang w:val="hr-HR"/>
        </w:rPr>
        <w:t>2223</w:t>
      </w:r>
      <w:r w:rsidRPr="0074324A">
        <w:rPr>
          <w:lang w:val="hr-HR"/>
        </w:rPr>
        <w:t>/1</w:t>
      </w:r>
      <w:r w:rsidR="006F6776" w:rsidRPr="0074324A">
        <w:rPr>
          <w:lang w:val="hr-HR"/>
        </w:rPr>
        <w:t>6</w:t>
      </w:r>
      <w:r w:rsidRPr="0074324A">
        <w:rPr>
          <w:lang w:val="hr-HR"/>
        </w:rPr>
        <w:t>-</w:t>
      </w:r>
      <w:r w:rsidR="006B795B" w:rsidRPr="0074324A">
        <w:rPr>
          <w:lang w:val="hr-HR"/>
        </w:rPr>
        <w:t>2</w:t>
      </w:r>
      <w:r w:rsidR="00F86F60">
        <w:rPr>
          <w:lang w:val="hr-HR"/>
        </w:rPr>
        <w:t>4</w:t>
      </w:r>
    </w:p>
    <w:p w:rsidRDefault="00534D82" w:rsidP="00534D82" w:rsidR="00534D82" w:rsidRPr="0074324A">
      <w:pPr>
        <w:rPr>
          <w:lang w:val="hr-HR"/>
        </w:rPr>
      </w:pPr>
      <w:r w:rsidRPr="0074324A">
        <w:rPr>
          <w:rStyle w:val="Naglaeno"/>
          <w:lang w:val="hr-HR"/>
        </w:rPr>
        <w:t xml:space="preserve">             </w:t>
      </w:r>
      <w:r w:rsidR="00BB0606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D82" w:rsidP="00534D82" w:rsidR="00534D82" w:rsidRPr="0074324A">
      <w:pPr>
        <w:rPr>
          <w:lang w:val="hr-HR"/>
        </w:rPr>
      </w:pPr>
    </w:p>
    <w:p w:rsidRDefault="00534D82" w:rsidP="00534D82" w:rsidR="00534D82" w:rsidRPr="0074324A">
      <w:pPr>
        <w:ind w:hanging="720" w:left="360"/>
        <w:rPr>
          <w:b/>
          <w:lang w:val="hr-HR"/>
        </w:rPr>
      </w:pPr>
      <w:r w:rsidRPr="0074324A">
        <w:rPr>
          <w:b/>
          <w:lang w:val="hr-HR"/>
        </w:rPr>
        <w:t xml:space="preserve">     REPUBLIKA HRVATSKA</w:t>
      </w:r>
    </w:p>
    <w:p w:rsidRDefault="00534D82" w:rsidP="00534D82" w:rsidR="00F50805">
      <w:pPr>
        <w:ind w:hanging="720" w:left="360"/>
        <w:rPr>
          <w:sz w:val="22"/>
          <w:szCs w:val="22"/>
          <w:lang w:val="hr-HR"/>
        </w:rPr>
      </w:pPr>
      <w:r w:rsidRPr="0074324A">
        <w:rPr>
          <w:b/>
          <w:lang w:val="hr-HR"/>
        </w:rPr>
        <w:t xml:space="preserve">    </w:t>
      </w:r>
      <w:r w:rsidRPr="0074324A">
        <w:rPr>
          <w:sz w:val="22"/>
          <w:szCs w:val="22"/>
          <w:lang w:val="hr-HR"/>
        </w:rPr>
        <w:t>TRGOVAČKI SUD U OSIJEKU</w:t>
      </w:r>
    </w:p>
    <w:p w:rsidRDefault="00F50805" w:rsidP="00F50805" w:rsidR="00F50805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center"/>
        <w:rPr>
          <w:bCs/>
          <w:lang w:val="hr-HR"/>
        </w:rPr>
      </w:pPr>
      <w:r w:rsidRPr="0074324A">
        <w:rPr>
          <w:bCs/>
          <w:lang w:val="hr-HR"/>
        </w:rPr>
        <w:t>REPUBLIKA HRVATSKA</w:t>
      </w:r>
    </w:p>
    <w:p w:rsidRDefault="004D5C97" w:rsidP="004D5C97" w:rsidR="004D5C97" w:rsidRPr="0074324A">
      <w:pPr>
        <w:jc w:val="center"/>
        <w:rPr>
          <w:bCs/>
          <w:lang w:val="hr-HR"/>
        </w:rPr>
      </w:pPr>
      <w:r w:rsidRPr="0074324A">
        <w:rPr>
          <w:bCs/>
          <w:lang w:val="hr-HR"/>
        </w:rPr>
        <w:t>R J E Š E N J E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both"/>
        <w:rPr>
          <w:lang w:val="hr-HR"/>
        </w:rPr>
      </w:pPr>
      <w:r w:rsidRPr="0074324A">
        <w:rPr>
          <w:lang w:val="hr-HR"/>
        </w:rPr>
        <w:tab/>
        <w:t xml:space="preserve">Trgovački sud u Osijeku, po sucu mr. sc. Tihomiru Kovačević, kao stečajnom sucu, povodom prijedloga predlagatelja </w:t>
      </w:r>
      <w:r w:rsidR="006718CB">
        <w:rPr>
          <w:lang w:val="hr-HR"/>
        </w:rPr>
        <w:t xml:space="preserve">Erste &amp; Steiermaerkische bank d.d. Rijeka, Jadranski trg 3a, OIB 23057039320, zastupana po Belizaru Tomaić, odvjetniku u Osijeku </w:t>
      </w:r>
      <w:r w:rsidRPr="0074324A">
        <w:rPr>
          <w:lang w:val="hr-HR"/>
        </w:rPr>
        <w:t>za otvaranje s</w:t>
      </w:r>
      <w:r w:rsidR="00462160">
        <w:rPr>
          <w:lang w:val="hr-HR"/>
        </w:rPr>
        <w:t xml:space="preserve">tečajnog postupka nad dužnikom </w:t>
      </w:r>
      <w:r w:rsidR="00462160" w:rsidRPr="004A2481">
        <w:t xml:space="preserve">NAŠ DOM PLUS </w:t>
      </w:r>
      <w:r w:rsidR="00462160" w:rsidRPr="00462160">
        <w:rPr>
          <w:lang w:val="hr-HR"/>
        </w:rPr>
        <w:t>d.o.o. za proizvodnju, trgovinu i usluge, Vukovar, Priljevo 20</w:t>
      </w:r>
      <w:r w:rsidR="00462160" w:rsidRPr="004A2481">
        <w:t>3 L, MBS 030105184, OIB 21734587493</w:t>
      </w:r>
      <w:r w:rsidRPr="0074324A">
        <w:rPr>
          <w:lang w:val="hr-HR"/>
        </w:rPr>
        <w:t xml:space="preserve">, dana </w:t>
      </w:r>
      <w:r w:rsidR="007964A9">
        <w:rPr>
          <w:lang w:val="hr-HR"/>
        </w:rPr>
        <w:t>10</w:t>
      </w:r>
      <w:r w:rsidRPr="0074324A">
        <w:rPr>
          <w:lang w:val="hr-HR"/>
        </w:rPr>
        <w:t xml:space="preserve">. </w:t>
      </w:r>
      <w:r w:rsidR="00462160">
        <w:rPr>
          <w:lang w:val="hr-HR"/>
        </w:rPr>
        <w:t>studenog</w:t>
      </w:r>
      <w:r w:rsidRPr="0074324A">
        <w:rPr>
          <w:lang w:val="hr-HR"/>
        </w:rPr>
        <w:t xml:space="preserve"> 2016.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center"/>
        <w:rPr>
          <w:lang w:val="hr-HR"/>
        </w:rPr>
      </w:pPr>
      <w:r w:rsidRPr="0074324A">
        <w:rPr>
          <w:lang w:val="hr-HR"/>
        </w:rPr>
        <w:t>r i j e š i o  j e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462160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Otvara se stečajni postupak nad dužnikom </w:t>
      </w:r>
      <w:r w:rsidR="00462160" w:rsidRPr="00462160">
        <w:rPr>
          <w:lang w:val="hr-HR"/>
        </w:rPr>
        <w:t>NAŠ DOM PLUS d.o.o. za proizvodnju, trgovinu i usluge, Vukovar, Priljevo 203 L, MBS 030105184, OIB 21734587493</w:t>
      </w:r>
      <w:r w:rsidRPr="0074324A">
        <w:rPr>
          <w:lang w:val="hr-HR"/>
        </w:rPr>
        <w:t>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62160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Za stečajnog upravitelja imenuje se </w:t>
      </w:r>
      <w:r w:rsidR="00462160" w:rsidRPr="00462160">
        <w:rPr>
          <w:lang w:val="hr-HR"/>
        </w:rPr>
        <w:t>Tihana Majić, Osijek, Naselje M. Krleže 4, OIB 43035003321</w:t>
      </w:r>
      <w:r w:rsidRPr="0074324A">
        <w:rPr>
          <w:lang w:val="hr-HR"/>
        </w:rPr>
        <w:t xml:space="preserve"> automatskom dodjelom – promjena uloge.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C278DA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Pozivaju se vjerovnici da u roku od 60 dana od dana objave oglasa o otvaranju stečajnog postupka na mrežnoj stranici e-Oglasna ploča sudova prijave svoje tražbine stečajno</w:t>
      </w:r>
      <w:r w:rsidR="00C278DA">
        <w:rPr>
          <w:lang w:val="hr-HR"/>
        </w:rPr>
        <w:t>j</w:t>
      </w:r>
      <w:r w:rsidRPr="0074324A">
        <w:rPr>
          <w:lang w:val="hr-HR"/>
        </w:rPr>
        <w:t xml:space="preserve"> upravitelj</w:t>
      </w:r>
      <w:r w:rsidR="00C278DA">
        <w:rPr>
          <w:lang w:val="hr-HR"/>
        </w:rPr>
        <w:t>ici</w:t>
      </w:r>
      <w:r w:rsidRPr="0074324A">
        <w:rPr>
          <w:lang w:val="hr-HR"/>
        </w:rPr>
        <w:t xml:space="preserve"> </w:t>
      </w:r>
      <w:r w:rsidR="00C278DA" w:rsidRPr="00C278DA">
        <w:rPr>
          <w:lang w:val="hr-HR"/>
        </w:rPr>
        <w:t>Tihan</w:t>
      </w:r>
      <w:r w:rsidR="00C278DA">
        <w:rPr>
          <w:lang w:val="hr-HR"/>
        </w:rPr>
        <w:t>i</w:t>
      </w:r>
      <w:r w:rsidR="00C278DA" w:rsidRPr="00C278DA">
        <w:rPr>
          <w:lang w:val="hr-HR"/>
        </w:rPr>
        <w:t xml:space="preserve"> Majić, Osijek, Naselje M. Krleže 4, OIB 43035003321</w:t>
      </w:r>
      <w:r w:rsidRPr="0074324A">
        <w:rPr>
          <w:lang w:val="hr-HR"/>
        </w:rPr>
        <w:t>, sukladno čl. 257. SZ-a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</w:t>
      </w:r>
      <w:r w:rsidR="00C278DA">
        <w:rPr>
          <w:lang w:val="hr-HR"/>
        </w:rPr>
        <w:t>2223</w:t>
      </w:r>
      <w:r w:rsidRPr="0074324A">
        <w:rPr>
          <w:lang w:val="hr-HR"/>
        </w:rPr>
        <w:t>-16.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Izlučni vjerovnici dužni su u roku iz t. 3. izreke ovoga rješenja obavijestiti stečajnog upravitelja o svom izlučnom pravu, pravnoj osnovi izlučnog prava i naznačiti predmet na koji se njihovo izlučno pravo odnosi, sukladno čl. 258. SZ-a.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Razlučni vjerovnici dužni su u roku iz t. 3. izreke ovoga rješenja obavijestiti stečajnog upravitelja o svom razlučnom pravu, pravnoj osnovi razlučnog prava i dijelu imovine stečajnog dužnika na koji se odnosi njihovo razlučno pravo,  sukladno čl. 258. SZ-a.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lastRenderedPageBreak/>
        <w:t xml:space="preserve">Pozivaju se dužnikovi dužnici da svoje obveze bez odgode ispunjavaju stečajnom  upravitelju za stečajnog dužnika. 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9F1FF4" w:rsidR="006962F9" w:rsidRPr="009F1FF4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Otvaranje stečajnog postupka ima se upisati u sudski registar ovoga suda i u zemljišne knjige koje vodi </w:t>
      </w:r>
      <w:r w:rsidR="00C278DA" w:rsidRPr="00C278DA">
        <w:rPr>
          <w:lang w:val="hr-HR"/>
        </w:rPr>
        <w:t>Općinsk</w:t>
      </w:r>
      <w:r w:rsidR="006962F9">
        <w:rPr>
          <w:lang w:val="hr-HR"/>
        </w:rPr>
        <w:t>i</w:t>
      </w:r>
      <w:r w:rsidR="00C278DA" w:rsidRPr="00C278DA">
        <w:rPr>
          <w:lang w:val="hr-HR"/>
        </w:rPr>
        <w:t xml:space="preserve"> sud u Osijeku, zemljišnoknjižni odjel u Đakovu </w:t>
      </w:r>
      <w:r w:rsidR="009F1FF4">
        <w:rPr>
          <w:lang w:val="hr-HR"/>
        </w:rPr>
        <w:t xml:space="preserve">i to </w:t>
      </w:r>
      <w:r w:rsidRPr="009F1FF4">
        <w:rPr>
          <w:color w:val="000000"/>
          <w:lang w:val="hr-HR"/>
        </w:rPr>
        <w:t xml:space="preserve">nekretnina upisana u zk.ul.br. </w:t>
      </w:r>
      <w:r w:rsidR="006962F9" w:rsidRPr="009F1FF4">
        <w:t>1463 k.o. Budrovci:</w:t>
      </w:r>
    </w:p>
    <w:p w:rsidRDefault="006962F9" w:rsidP="006962F9" w:rsidR="006962F9" w:rsidRPr="00447EEA">
      <w:pPr>
        <w:pStyle w:val="Bezproreda"/>
        <w:rPr>
          <w:szCs w:val="24"/>
        </w:rPr>
      </w:pPr>
    </w:p>
    <w:p w:rsidRDefault="007964A9" w:rsidP="006962F9" w:rsidR="006962F9" w:rsidRPr="00447EEA">
      <w:pPr>
        <w:pStyle w:val="Bezproreda"/>
        <w:numPr>
          <w:ilvl w:val="0"/>
          <w:numId w:val="15"/>
        </w:numPr>
        <w:suppressAutoHyphens/>
        <w:ind w:hanging="567" w:left="1418"/>
        <w:rPr>
          <w:szCs w:val="24"/>
        </w:rPr>
      </w:pPr>
      <w:r w:rsidRPr="00447EEA">
        <w:rPr>
          <w:szCs w:val="24"/>
        </w:rPr>
        <w:t>zk</w:t>
      </w:r>
      <w:r w:rsidR="006962F9" w:rsidRPr="00447EEA">
        <w:rPr>
          <w:szCs w:val="24"/>
        </w:rPr>
        <w:t xml:space="preserve"> tijelo I k.č.br. 1163/4 </w:t>
      </w:r>
      <w:r w:rsidRPr="00447EEA">
        <w:rPr>
          <w:szCs w:val="24"/>
        </w:rPr>
        <w:t xml:space="preserve">industrijska zona </w:t>
      </w:r>
      <w:r w:rsidR="006962F9" w:rsidRPr="00447EEA">
        <w:rPr>
          <w:szCs w:val="24"/>
        </w:rPr>
        <w:t>6503 m</w:t>
      </w:r>
      <w:r w:rsidR="006962F9" w:rsidRPr="0082363E">
        <w:rPr>
          <w:szCs w:val="24"/>
          <w:vertAlign w:val="superscript"/>
        </w:rPr>
        <w:t>2</w:t>
      </w:r>
      <w:r w:rsidR="006962F9" w:rsidRPr="00447EEA">
        <w:rPr>
          <w:szCs w:val="24"/>
        </w:rPr>
        <w:t xml:space="preserve">, </w:t>
      </w:r>
      <w:r w:rsidRPr="00447EEA">
        <w:rPr>
          <w:szCs w:val="24"/>
        </w:rPr>
        <w:t>dvorište industrijska zona</w:t>
      </w:r>
      <w:r w:rsidR="006962F9" w:rsidRPr="00447EEA">
        <w:rPr>
          <w:szCs w:val="24"/>
        </w:rPr>
        <w:t xml:space="preserve"> 4299 m</w:t>
      </w:r>
      <w:r w:rsidR="006962F9" w:rsidRPr="0082363E">
        <w:rPr>
          <w:szCs w:val="24"/>
          <w:vertAlign w:val="superscript"/>
        </w:rPr>
        <w:t>2</w:t>
      </w:r>
      <w:r w:rsidR="006962F9" w:rsidRPr="00447EEA">
        <w:rPr>
          <w:szCs w:val="24"/>
        </w:rPr>
        <w:t xml:space="preserve">, 3 </w:t>
      </w:r>
      <w:r w:rsidRPr="00447EEA">
        <w:rPr>
          <w:szCs w:val="24"/>
        </w:rPr>
        <w:t xml:space="preserve">skladišta industrijska zona </w:t>
      </w:r>
      <w:r w:rsidR="006962F9" w:rsidRPr="00447EEA">
        <w:rPr>
          <w:szCs w:val="24"/>
        </w:rPr>
        <w:t>684 m</w:t>
      </w:r>
      <w:r w:rsidR="006962F9" w:rsidRPr="0082363E">
        <w:rPr>
          <w:szCs w:val="24"/>
          <w:vertAlign w:val="superscript"/>
        </w:rPr>
        <w:t>2</w:t>
      </w:r>
      <w:r w:rsidR="006962F9" w:rsidRPr="00447EEA">
        <w:rPr>
          <w:szCs w:val="24"/>
        </w:rPr>
        <w:t xml:space="preserve">, </w:t>
      </w:r>
      <w:r w:rsidRPr="00447EEA">
        <w:rPr>
          <w:szCs w:val="24"/>
        </w:rPr>
        <w:t xml:space="preserve">poslovna građevina – salon namještaja industrijska zona </w:t>
      </w:r>
      <w:r w:rsidR="006962F9" w:rsidRPr="00447EEA">
        <w:rPr>
          <w:szCs w:val="24"/>
        </w:rPr>
        <w:t>1476 m</w:t>
      </w:r>
      <w:r w:rsidR="006962F9" w:rsidRPr="0082363E">
        <w:rPr>
          <w:szCs w:val="24"/>
          <w:vertAlign w:val="superscript"/>
        </w:rPr>
        <w:t>2</w:t>
      </w:r>
      <w:r w:rsidR="006962F9" w:rsidRPr="00447EEA">
        <w:rPr>
          <w:szCs w:val="24"/>
        </w:rPr>
        <w:t xml:space="preserve"> i </w:t>
      </w:r>
      <w:r w:rsidRPr="00447EEA">
        <w:rPr>
          <w:szCs w:val="24"/>
        </w:rPr>
        <w:t>stubište industrijska zona</w:t>
      </w:r>
      <w:r w:rsidR="006962F9" w:rsidRPr="00447EEA">
        <w:rPr>
          <w:szCs w:val="24"/>
        </w:rPr>
        <w:t xml:space="preserve"> 44 m</w:t>
      </w:r>
      <w:r w:rsidR="006962F9" w:rsidRPr="0082363E">
        <w:rPr>
          <w:szCs w:val="24"/>
          <w:vertAlign w:val="superscript"/>
        </w:rPr>
        <w:t>2</w:t>
      </w:r>
      <w:r w:rsidR="006962F9" w:rsidRPr="00447EEA">
        <w:rPr>
          <w:szCs w:val="24"/>
        </w:rPr>
        <w:t>;</w:t>
      </w:r>
    </w:p>
    <w:p w:rsidRDefault="00333836" w:rsidP="009A4637" w:rsidR="00E53B41" w:rsidRPr="009A4637">
      <w:pPr>
        <w:pStyle w:val="Bezproreda"/>
        <w:numPr>
          <w:ilvl w:val="0"/>
          <w:numId w:val="15"/>
        </w:numPr>
        <w:suppressAutoHyphens/>
        <w:ind w:hanging="567" w:left="1418"/>
        <w:rPr>
          <w:szCs w:val="24"/>
        </w:rPr>
      </w:pPr>
      <w:r w:rsidRPr="00447EEA">
        <w:rPr>
          <w:szCs w:val="24"/>
        </w:rPr>
        <w:t>zk</w:t>
      </w:r>
      <w:r w:rsidR="006962F9" w:rsidRPr="00447EEA">
        <w:rPr>
          <w:szCs w:val="24"/>
        </w:rPr>
        <w:t xml:space="preserve"> tijelo II </w:t>
      </w:r>
      <w:r w:rsidRPr="00447EEA">
        <w:rPr>
          <w:bCs/>
          <w:color w:val="000000"/>
          <w:szCs w:val="24"/>
        </w:rPr>
        <w:t xml:space="preserve">poslovni prostor </w:t>
      </w:r>
      <w:r w:rsidR="006962F9" w:rsidRPr="00447EEA">
        <w:rPr>
          <w:bCs/>
          <w:color w:val="000000"/>
          <w:szCs w:val="24"/>
        </w:rPr>
        <w:t>P1 - koji se nalazi u prizemlju, a sastoji se od ulaza sa 25,48 m</w:t>
      </w:r>
      <w:r w:rsidR="006962F9" w:rsidRPr="0082363E">
        <w:rPr>
          <w:bCs/>
          <w:color w:val="000000"/>
          <w:szCs w:val="24"/>
          <w:vertAlign w:val="superscript"/>
        </w:rPr>
        <w:t>2</w:t>
      </w:r>
      <w:r w:rsidR="006962F9" w:rsidRPr="00447EEA">
        <w:rPr>
          <w:bCs/>
          <w:color w:val="000000"/>
          <w:szCs w:val="24"/>
        </w:rPr>
        <w:t>, lokala sa 8,17 m</w:t>
      </w:r>
      <w:r w:rsidR="006962F9" w:rsidRPr="0082363E">
        <w:rPr>
          <w:bCs/>
          <w:color w:val="000000"/>
          <w:szCs w:val="24"/>
          <w:vertAlign w:val="superscript"/>
        </w:rPr>
        <w:t>2</w:t>
      </w:r>
      <w:r w:rsidR="006962F9" w:rsidRPr="00447EEA">
        <w:rPr>
          <w:bCs/>
          <w:color w:val="000000"/>
          <w:szCs w:val="24"/>
        </w:rPr>
        <w:t>, prodajnog prostora sa 1.348,38 m</w:t>
      </w:r>
      <w:r w:rsidR="006962F9" w:rsidRPr="0082363E">
        <w:rPr>
          <w:bCs/>
          <w:color w:val="000000"/>
          <w:szCs w:val="24"/>
          <w:vertAlign w:val="superscript"/>
        </w:rPr>
        <w:t>2</w:t>
      </w:r>
      <w:r w:rsidR="006962F9" w:rsidRPr="00447EEA">
        <w:rPr>
          <w:bCs/>
          <w:color w:val="000000"/>
          <w:szCs w:val="24"/>
        </w:rPr>
        <w:t>, ureda sa 20,32 m</w:t>
      </w:r>
      <w:r w:rsidR="006962F9" w:rsidRPr="0082363E">
        <w:rPr>
          <w:bCs/>
          <w:color w:val="000000"/>
          <w:szCs w:val="24"/>
          <w:vertAlign w:val="superscript"/>
        </w:rPr>
        <w:t>2</w:t>
      </w:r>
      <w:r w:rsidR="006962F9" w:rsidRPr="00447EEA">
        <w:rPr>
          <w:bCs/>
          <w:color w:val="000000"/>
          <w:szCs w:val="24"/>
        </w:rPr>
        <w:t>, ureda sa 13,69 m</w:t>
      </w:r>
      <w:r w:rsidR="006962F9" w:rsidRPr="0082363E">
        <w:rPr>
          <w:bCs/>
          <w:color w:val="000000"/>
          <w:szCs w:val="24"/>
          <w:vertAlign w:val="superscript"/>
        </w:rPr>
        <w:t>2</w:t>
      </w:r>
      <w:r w:rsidR="006962F9" w:rsidRPr="00447EEA">
        <w:rPr>
          <w:bCs/>
          <w:color w:val="000000"/>
          <w:szCs w:val="24"/>
        </w:rPr>
        <w:t>, kuhinje sa 8,96 m</w:t>
      </w:r>
      <w:r w:rsidR="006962F9" w:rsidRPr="00317CAD">
        <w:rPr>
          <w:bCs/>
          <w:color w:val="000000"/>
          <w:szCs w:val="24"/>
          <w:vertAlign w:val="superscript"/>
        </w:rPr>
        <w:t>2</w:t>
      </w:r>
      <w:r w:rsidR="006962F9" w:rsidRPr="00447EEA">
        <w:rPr>
          <w:bCs/>
          <w:color w:val="000000"/>
          <w:szCs w:val="24"/>
        </w:rPr>
        <w:t xml:space="preserve">, </w:t>
      </w:r>
      <w:r w:rsidR="00D93944" w:rsidRPr="00447EEA">
        <w:rPr>
          <w:bCs/>
          <w:color w:val="000000"/>
          <w:szCs w:val="24"/>
        </w:rPr>
        <w:t>WC Ž</w:t>
      </w:r>
      <w:r w:rsidR="006962F9" w:rsidRPr="00447EEA">
        <w:rPr>
          <w:bCs/>
          <w:color w:val="000000"/>
          <w:szCs w:val="24"/>
        </w:rPr>
        <w:t xml:space="preserve"> sa 3,41 m</w:t>
      </w:r>
      <w:r w:rsidR="006962F9" w:rsidRPr="00317CAD">
        <w:rPr>
          <w:bCs/>
          <w:color w:val="000000"/>
          <w:szCs w:val="24"/>
          <w:vertAlign w:val="superscript"/>
        </w:rPr>
        <w:t>2</w:t>
      </w:r>
      <w:r w:rsidR="006962F9" w:rsidRPr="00447EEA">
        <w:rPr>
          <w:bCs/>
          <w:color w:val="000000"/>
          <w:szCs w:val="24"/>
        </w:rPr>
        <w:t xml:space="preserve">, </w:t>
      </w:r>
      <w:r w:rsidR="00D93944" w:rsidRPr="00447EEA">
        <w:rPr>
          <w:bCs/>
          <w:color w:val="000000"/>
          <w:szCs w:val="24"/>
        </w:rPr>
        <w:t>WC M</w:t>
      </w:r>
      <w:r w:rsidR="006962F9" w:rsidRPr="00447EEA">
        <w:rPr>
          <w:bCs/>
          <w:color w:val="000000"/>
          <w:szCs w:val="24"/>
        </w:rPr>
        <w:t xml:space="preserve"> sa 4,66 m</w:t>
      </w:r>
      <w:r w:rsidR="006962F9" w:rsidRPr="00317CAD">
        <w:rPr>
          <w:bCs/>
          <w:color w:val="000000"/>
          <w:szCs w:val="24"/>
          <w:vertAlign w:val="superscript"/>
        </w:rPr>
        <w:t>2</w:t>
      </w:r>
      <w:r w:rsidR="006962F9" w:rsidRPr="00447EEA">
        <w:rPr>
          <w:bCs/>
          <w:color w:val="000000"/>
          <w:szCs w:val="24"/>
        </w:rPr>
        <w:t>, garderobe sa 11,10 m</w:t>
      </w:r>
      <w:r w:rsidR="006962F9" w:rsidRPr="00317CAD">
        <w:rPr>
          <w:bCs/>
          <w:color w:val="000000"/>
          <w:szCs w:val="24"/>
          <w:vertAlign w:val="superscript"/>
        </w:rPr>
        <w:t>2</w:t>
      </w:r>
      <w:r w:rsidR="006962F9" w:rsidRPr="00447EEA">
        <w:rPr>
          <w:bCs/>
          <w:color w:val="000000"/>
          <w:szCs w:val="24"/>
        </w:rPr>
        <w:t>, ureda sa 27,41 m</w:t>
      </w:r>
      <w:r w:rsidR="006962F9" w:rsidRPr="00317CAD">
        <w:rPr>
          <w:bCs/>
          <w:color w:val="000000"/>
          <w:szCs w:val="24"/>
          <w:vertAlign w:val="superscript"/>
        </w:rPr>
        <w:t>2</w:t>
      </w:r>
      <w:r w:rsidR="006962F9" w:rsidRPr="00447EEA">
        <w:rPr>
          <w:bCs/>
          <w:color w:val="000000"/>
          <w:szCs w:val="24"/>
        </w:rPr>
        <w:t>, skladišta sa 252,88 m</w:t>
      </w:r>
      <w:r w:rsidR="006962F9" w:rsidRPr="00317CAD">
        <w:rPr>
          <w:bCs/>
          <w:color w:val="000000"/>
          <w:szCs w:val="24"/>
          <w:vertAlign w:val="superscript"/>
        </w:rPr>
        <w:t>2</w:t>
      </w:r>
      <w:r w:rsidR="006962F9" w:rsidRPr="00447EEA">
        <w:rPr>
          <w:bCs/>
          <w:color w:val="000000"/>
          <w:szCs w:val="24"/>
        </w:rPr>
        <w:t xml:space="preserve"> i ulaza sa 11,92 m</w:t>
      </w:r>
      <w:r w:rsidR="006962F9" w:rsidRPr="00317CAD">
        <w:rPr>
          <w:bCs/>
          <w:color w:val="000000"/>
          <w:szCs w:val="24"/>
          <w:vertAlign w:val="superscript"/>
        </w:rPr>
        <w:t>2</w:t>
      </w:r>
      <w:r w:rsidR="006962F9" w:rsidRPr="00447EEA">
        <w:rPr>
          <w:bCs/>
          <w:color w:val="000000"/>
          <w:szCs w:val="24"/>
        </w:rPr>
        <w:t>, u ukupnoj površini od 1.736,38 m</w:t>
      </w:r>
      <w:r w:rsidR="006962F9" w:rsidRPr="00317CAD">
        <w:rPr>
          <w:bCs/>
          <w:color w:val="000000"/>
          <w:szCs w:val="24"/>
          <w:vertAlign w:val="superscript"/>
        </w:rPr>
        <w:t>2</w:t>
      </w:r>
      <w:r w:rsidR="00867F76" w:rsidRPr="009A4637">
        <w:rPr>
          <w:color w:val="000000"/>
        </w:rPr>
        <w:t>.</w:t>
      </w:r>
    </w:p>
    <w:p w:rsidRDefault="00867F76" w:rsidP="00867F76" w:rsidR="00867F76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Stečajni postupak otvoren je dana </w:t>
      </w:r>
      <w:r w:rsidR="00C00E06">
        <w:rPr>
          <w:lang w:val="hr-HR"/>
        </w:rPr>
        <w:t>10</w:t>
      </w:r>
      <w:r w:rsidRPr="0074324A">
        <w:rPr>
          <w:lang w:val="hr-HR"/>
        </w:rPr>
        <w:t xml:space="preserve">. </w:t>
      </w:r>
      <w:r w:rsidR="00452770">
        <w:rPr>
          <w:lang w:val="hr-HR"/>
        </w:rPr>
        <w:t>studenog</w:t>
      </w:r>
      <w:r w:rsidRPr="0074324A">
        <w:rPr>
          <w:lang w:val="hr-HR"/>
        </w:rPr>
        <w:t xml:space="preserve"> 201</w:t>
      </w:r>
      <w:r w:rsidR="00452770">
        <w:rPr>
          <w:lang w:val="hr-HR"/>
        </w:rPr>
        <w:t>6</w:t>
      </w:r>
      <w:r w:rsidRPr="0074324A">
        <w:rPr>
          <w:lang w:val="hr-HR"/>
        </w:rPr>
        <w:t>. godine u 1</w:t>
      </w:r>
      <w:r w:rsidR="00F66B7A">
        <w:rPr>
          <w:lang w:val="hr-HR"/>
        </w:rPr>
        <w:t>0</w:t>
      </w:r>
      <w:r w:rsidRPr="0074324A">
        <w:rPr>
          <w:lang w:val="hr-HR"/>
        </w:rPr>
        <w:t>,</w:t>
      </w:r>
      <w:r w:rsidR="00351D85">
        <w:rPr>
          <w:lang w:val="hr-HR"/>
        </w:rPr>
        <w:t>0</w:t>
      </w:r>
      <w:r w:rsidRPr="0074324A">
        <w:rPr>
          <w:lang w:val="hr-HR"/>
        </w:rPr>
        <w:t>0 sati, kada su ovo rješenje i oglas o otvaranju stečajnog postupka stavljeni na mrežnu stranicu e-Oglasna ploča sudova.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Na dan objave oglasa na mrežnoj stranici e-Oglasna ploča sudova nastupaju pravne posljedice otvaranja stečajnog postupka.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Ročište vjerovnika na kojem će se ispitati prijavljene tražbine (ispitno ročište) određuje se za dan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52770" w:rsidP="004D5C97" w:rsidR="004D5C97" w:rsidRPr="0074324A">
      <w:pPr>
        <w:ind w:left="720"/>
        <w:jc w:val="center"/>
        <w:rPr>
          <w:lang w:val="hr-HR"/>
        </w:rPr>
      </w:pPr>
      <w:r w:rsidRPr="00452770">
        <w:rPr>
          <w:lang w:val="hr-HR"/>
        </w:rPr>
        <w:t>9. veljače 2017</w:t>
      </w:r>
      <w:r w:rsidR="004D5C97" w:rsidRPr="0074324A">
        <w:rPr>
          <w:lang w:val="hr-HR"/>
        </w:rPr>
        <w:t>. godine</w:t>
      </w:r>
    </w:p>
    <w:p w:rsidRDefault="004D5C97" w:rsidP="004D5C97" w:rsidR="004D5C97" w:rsidRPr="0074324A">
      <w:pPr>
        <w:ind w:left="720"/>
        <w:jc w:val="center"/>
        <w:rPr>
          <w:lang w:val="hr-HR"/>
        </w:rPr>
      </w:pPr>
      <w:r w:rsidRPr="0074324A">
        <w:rPr>
          <w:lang w:val="hr-HR"/>
        </w:rPr>
        <w:t xml:space="preserve">s početkom u </w:t>
      </w:r>
      <w:r w:rsidR="00452770">
        <w:rPr>
          <w:lang w:val="hr-HR"/>
        </w:rPr>
        <w:t>11,</w:t>
      </w:r>
      <w:r w:rsidRPr="0074324A">
        <w:rPr>
          <w:lang w:val="hr-HR"/>
        </w:rPr>
        <w:t>00 sati</w:t>
      </w:r>
    </w:p>
    <w:p w:rsidRDefault="004D5C97" w:rsidP="004D5C97" w:rsidR="004D5C97" w:rsidRPr="0074324A">
      <w:pPr>
        <w:ind w:left="720"/>
        <w:jc w:val="center"/>
        <w:rPr>
          <w:lang w:val="hr-HR"/>
        </w:rPr>
      </w:pPr>
      <w:r w:rsidRPr="0074324A">
        <w:rPr>
          <w:lang w:val="hr-HR"/>
        </w:rPr>
        <w:t>u Trgovačkom sudu u Osijeku</w:t>
      </w:r>
    </w:p>
    <w:p w:rsidRDefault="004D5C97" w:rsidP="004D5C97" w:rsidR="004D5C97" w:rsidRPr="0074324A">
      <w:pPr>
        <w:ind w:left="720"/>
        <w:jc w:val="center"/>
        <w:rPr>
          <w:lang w:val="hr-HR"/>
        </w:rPr>
      </w:pPr>
      <w:r w:rsidRPr="0074324A">
        <w:rPr>
          <w:lang w:val="hr-HR"/>
        </w:rPr>
        <w:t>Zagrebačka br. 2. soba br. 21/I.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Ročište vjerovnika na kojem će se na temelju izvješća stečajnog upravitelja odlučivati o daljnjem tijeku stečajnog postupka (izvještajno ročište) zakazuje se za isti dan i na istom mjestu s početkom u </w:t>
      </w:r>
      <w:r w:rsidR="00452770">
        <w:rPr>
          <w:lang w:val="hr-HR"/>
        </w:rPr>
        <w:t>11</w:t>
      </w:r>
      <w:r w:rsidRPr="0074324A">
        <w:rPr>
          <w:lang w:val="hr-HR"/>
        </w:rPr>
        <w:t>,30 sati.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center"/>
        <w:rPr>
          <w:lang w:val="hr-HR"/>
        </w:rPr>
      </w:pPr>
      <w:r w:rsidRPr="0074324A">
        <w:rPr>
          <w:lang w:val="hr-HR"/>
        </w:rPr>
        <w:t>Obrazloženje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both"/>
        <w:rPr>
          <w:lang w:val="hr-HR"/>
        </w:rPr>
      </w:pPr>
    </w:p>
    <w:p w:rsidRDefault="001B39E6" w:rsidP="001B39E6" w:rsidR="001B39E6" w:rsidRPr="001B39E6">
      <w:pPr>
        <w:ind w:firstLine="720"/>
        <w:jc w:val="both"/>
        <w:rPr>
          <w:lang w:val="hr-HR"/>
        </w:rPr>
      </w:pPr>
      <w:r w:rsidRPr="001B39E6">
        <w:rPr>
          <w:lang w:val="hr-HR"/>
        </w:rPr>
        <w:t>Na zahtjev FINE Regionalni centar Osijek  Klasa: 110-07/1</w:t>
      </w:r>
      <w:r w:rsidR="00333836">
        <w:rPr>
          <w:lang w:val="hr-HR"/>
        </w:rPr>
        <w:t>6</w:t>
      </w:r>
      <w:r w:rsidRPr="001B39E6">
        <w:rPr>
          <w:lang w:val="hr-HR"/>
        </w:rPr>
        <w:t>-01/04, Ur. broj: 04-06-15-9</w:t>
      </w:r>
      <w:r w:rsidR="00333836">
        <w:rPr>
          <w:lang w:val="hr-HR"/>
        </w:rPr>
        <w:t>15</w:t>
      </w:r>
      <w:r w:rsidRPr="001B39E6">
        <w:rPr>
          <w:lang w:val="hr-HR"/>
        </w:rPr>
        <w:t xml:space="preserve"> od 1</w:t>
      </w:r>
      <w:r w:rsidR="00333836">
        <w:rPr>
          <w:lang w:val="hr-HR"/>
        </w:rPr>
        <w:t>4</w:t>
      </w:r>
      <w:r w:rsidRPr="001B39E6">
        <w:rPr>
          <w:lang w:val="hr-HR"/>
        </w:rPr>
        <w:t>.0</w:t>
      </w:r>
      <w:r w:rsidR="00333836">
        <w:rPr>
          <w:lang w:val="hr-HR"/>
        </w:rPr>
        <w:t>1</w:t>
      </w:r>
      <w:r w:rsidRPr="001B39E6">
        <w:rPr>
          <w:lang w:val="hr-HR"/>
        </w:rPr>
        <w:t>.201</w:t>
      </w:r>
      <w:r w:rsidR="005C6832">
        <w:rPr>
          <w:lang w:val="hr-HR"/>
        </w:rPr>
        <w:t>6</w:t>
      </w:r>
      <w:r w:rsidRPr="001B39E6">
        <w:rPr>
          <w:lang w:val="hr-HR"/>
        </w:rPr>
        <w:t>. zaprimljenim kod ovog suda 1</w:t>
      </w:r>
      <w:r w:rsidR="00333836">
        <w:rPr>
          <w:lang w:val="hr-HR"/>
        </w:rPr>
        <w:t>5</w:t>
      </w:r>
      <w:r w:rsidRPr="001B39E6">
        <w:rPr>
          <w:lang w:val="hr-HR"/>
        </w:rPr>
        <w:t>.0</w:t>
      </w:r>
      <w:r w:rsidR="00333836">
        <w:rPr>
          <w:lang w:val="hr-HR"/>
        </w:rPr>
        <w:t>1</w:t>
      </w:r>
      <w:r w:rsidRPr="001B39E6">
        <w:rPr>
          <w:lang w:val="hr-HR"/>
        </w:rPr>
        <w:t>.201</w:t>
      </w:r>
      <w:r w:rsidR="00333836">
        <w:rPr>
          <w:lang w:val="hr-HR"/>
        </w:rPr>
        <w:t>6</w:t>
      </w:r>
      <w:r w:rsidRPr="001B39E6">
        <w:rPr>
          <w:lang w:val="hr-HR"/>
        </w:rPr>
        <w:t xml:space="preserve">. za provedbu skraćenog stečajnog postupka nad dužnikom </w:t>
      </w:r>
      <w:r w:rsidR="00206AEF" w:rsidRPr="00206AEF">
        <w:rPr>
          <w:lang w:val="hr-HR"/>
        </w:rPr>
        <w:t>NAŠ DOM PLUS d.o.o. za proizvodnju, trgovinu i usluge, Vukovar, Priljevo 203 L, MBS 030105184, OIB 21734587493</w:t>
      </w:r>
      <w:r w:rsidRPr="001B39E6">
        <w:rPr>
          <w:lang w:val="hr-HR"/>
        </w:rPr>
        <w:t xml:space="preserve">, Trgovački sud u Osijeku je sukladno čl. 430. Stečajnog zakona </w:t>
      </w:r>
      <w:r w:rsidR="00206AEF">
        <w:rPr>
          <w:lang w:val="hr-HR"/>
        </w:rPr>
        <w:t>(NN</w:t>
      </w:r>
      <w:r w:rsidRPr="001B39E6">
        <w:rPr>
          <w:lang w:val="hr-HR"/>
        </w:rPr>
        <w:t xml:space="preserve"> 71/15</w:t>
      </w:r>
      <w:r w:rsidR="00206AEF">
        <w:rPr>
          <w:lang w:val="hr-HR"/>
        </w:rPr>
        <w:t>,</w:t>
      </w:r>
      <w:r w:rsidRPr="001B39E6">
        <w:rPr>
          <w:lang w:val="hr-HR"/>
        </w:rPr>
        <w:t xml:space="preserve"> u daljnjem tekstu</w:t>
      </w:r>
      <w:r w:rsidR="008413F2">
        <w:rPr>
          <w:lang w:val="hr-HR"/>
        </w:rPr>
        <w:t>:</w:t>
      </w:r>
      <w:r w:rsidRPr="001B39E6">
        <w:rPr>
          <w:lang w:val="hr-HR"/>
        </w:rPr>
        <w:t xml:space="preserve"> SZ)  dana 2</w:t>
      </w:r>
      <w:r w:rsidR="00206AEF">
        <w:rPr>
          <w:lang w:val="hr-HR"/>
        </w:rPr>
        <w:t>2</w:t>
      </w:r>
      <w:r w:rsidRPr="001B39E6">
        <w:rPr>
          <w:lang w:val="hr-HR"/>
        </w:rPr>
        <w:t>.</w:t>
      </w:r>
      <w:r w:rsidR="00206AEF">
        <w:rPr>
          <w:lang w:val="hr-HR"/>
        </w:rPr>
        <w:t>01</w:t>
      </w:r>
      <w:r w:rsidRPr="001B39E6">
        <w:rPr>
          <w:lang w:val="hr-HR"/>
        </w:rPr>
        <w:t>.201</w:t>
      </w:r>
      <w:r w:rsidR="00206AEF">
        <w:rPr>
          <w:lang w:val="hr-HR"/>
        </w:rPr>
        <w:t>6</w:t>
      </w:r>
      <w:r w:rsidRPr="001B39E6">
        <w:rPr>
          <w:lang w:val="hr-HR"/>
        </w:rPr>
        <w:t xml:space="preserve">. objavio oglas na mrežnoj stranici e-oglasna ploča sudova </w:t>
      </w:r>
      <w:r w:rsidRPr="001B39E6">
        <w:rPr>
          <w:lang w:val="hr-HR"/>
        </w:rPr>
        <w:lastRenderedPageBreak/>
        <w:t>pod poslovnim brojem 6 St-</w:t>
      </w:r>
      <w:r w:rsidR="00A24BFA">
        <w:rPr>
          <w:lang w:val="hr-HR"/>
        </w:rPr>
        <w:t>9</w:t>
      </w:r>
      <w:r w:rsidRPr="001B39E6">
        <w:rPr>
          <w:lang w:val="hr-HR"/>
        </w:rPr>
        <w:t>9/1</w:t>
      </w:r>
      <w:r w:rsidR="00A24BFA">
        <w:rPr>
          <w:lang w:val="hr-HR"/>
        </w:rPr>
        <w:t>6</w:t>
      </w:r>
      <w:r w:rsidRPr="001B39E6">
        <w:rPr>
          <w:lang w:val="hr-HR"/>
        </w:rPr>
        <w:t xml:space="preserve">-3 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1B39E6" w:rsidP="001B39E6" w:rsidR="001B39E6" w:rsidRPr="001B39E6">
      <w:pPr>
        <w:ind w:firstLine="720"/>
        <w:jc w:val="both"/>
        <w:rPr>
          <w:lang w:val="hr-HR"/>
        </w:rPr>
      </w:pPr>
    </w:p>
    <w:p w:rsidRDefault="001B39E6" w:rsidP="001B39E6" w:rsidR="001B39E6" w:rsidRPr="001B39E6">
      <w:pPr>
        <w:ind w:firstLine="720"/>
        <w:jc w:val="both"/>
        <w:rPr>
          <w:lang w:val="hr-HR"/>
        </w:rPr>
      </w:pPr>
      <w:r w:rsidRPr="001B39E6">
        <w:rPr>
          <w:lang w:val="hr-HR"/>
        </w:rPr>
        <w:t xml:space="preserve">Podneskom zaprimljenim kod ovog suda </w:t>
      </w:r>
      <w:r w:rsidR="00367125">
        <w:rPr>
          <w:lang w:val="hr-HR"/>
        </w:rPr>
        <w:t>29</w:t>
      </w:r>
      <w:r w:rsidRPr="001B39E6">
        <w:rPr>
          <w:lang w:val="hr-HR"/>
        </w:rPr>
        <w:t>.</w:t>
      </w:r>
      <w:r w:rsidR="00367125">
        <w:rPr>
          <w:lang w:val="hr-HR"/>
        </w:rPr>
        <w:t>04</w:t>
      </w:r>
      <w:r w:rsidRPr="001B39E6">
        <w:rPr>
          <w:lang w:val="hr-HR"/>
        </w:rPr>
        <w:t>.201</w:t>
      </w:r>
      <w:r w:rsidR="006622F9">
        <w:rPr>
          <w:lang w:val="hr-HR"/>
        </w:rPr>
        <w:t>6</w:t>
      </w:r>
      <w:r w:rsidRPr="001B39E6">
        <w:rPr>
          <w:lang w:val="hr-HR"/>
        </w:rPr>
        <w:t xml:space="preserve">. vjerovnik </w:t>
      </w:r>
      <w:r w:rsidR="00CF2324">
        <w:rPr>
          <w:lang w:val="hr-HR"/>
        </w:rPr>
        <w:t>Erste &amp; Steiermaerkische bank d.d. Rijeka, zastupana po Belizaru Tomaić, odvjetniku u Osijeku</w:t>
      </w:r>
      <w:r w:rsidRPr="001B39E6">
        <w:rPr>
          <w:lang w:val="hr-HR"/>
        </w:rPr>
        <w:t xml:space="preserve"> je podnijela prijedlog za otvaranje stečajnog postupka nad dužnikom </w:t>
      </w:r>
      <w:r w:rsidR="00ED523B" w:rsidRPr="00ED523B">
        <w:rPr>
          <w:lang w:val="hr-HR"/>
        </w:rPr>
        <w:t>NAŠ DOM PLUS d.o.o. za proizvodnju, trgovinu i usluge, Vukovar, Priljevo 203 L</w:t>
      </w:r>
      <w:r w:rsidRPr="001B39E6">
        <w:rPr>
          <w:lang w:val="hr-HR"/>
        </w:rPr>
        <w:t>, uz koji je dostavila dokaz o postojanju svoje tražbine i postojanju stečajnog razloga iz čl. 6. st. 2. alineja l. Stečajnog zakona, te navela da je dužnik vlasnik nekretnine.</w:t>
      </w:r>
    </w:p>
    <w:p w:rsidRDefault="004D5C97" w:rsidP="004D5C97" w:rsidR="004D5C97" w:rsidRPr="0074324A">
      <w:pPr>
        <w:ind w:firstLine="720"/>
        <w:jc w:val="both"/>
        <w:rPr>
          <w:lang w:val="hr-HR"/>
        </w:rPr>
      </w:pPr>
    </w:p>
    <w:p w:rsidRDefault="004D5C97" w:rsidP="004D5C97" w:rsidR="004D5C97" w:rsidRPr="0074324A">
      <w:pPr>
        <w:ind w:firstLine="720"/>
        <w:jc w:val="both"/>
        <w:rPr>
          <w:lang w:val="hr-HR"/>
        </w:rPr>
      </w:pPr>
      <w:r w:rsidRPr="0074324A">
        <w:rPr>
          <w:lang w:val="hr-HR"/>
        </w:rPr>
        <w:t>Sud je utvrdio da nisu ispunjeni uvjeti za istovremeno otvaranje i zaključenje stečajnog postupka nad dužnikom u smislu odredbe čl. 431. SZ</w:t>
      </w:r>
      <w:r>
        <w:rPr>
          <w:lang w:val="hr-HR"/>
        </w:rPr>
        <w:t>,</w:t>
      </w:r>
      <w:r w:rsidRPr="0074324A">
        <w:rPr>
          <w:lang w:val="hr-HR"/>
        </w:rPr>
        <w:t xml:space="preserve"> te je sukladno čl. 433</w:t>
      </w:r>
      <w:r>
        <w:rPr>
          <w:lang w:val="hr-HR"/>
        </w:rPr>
        <w:t xml:space="preserve">. SZ </w:t>
      </w:r>
      <w:r w:rsidRPr="0074324A">
        <w:rPr>
          <w:lang w:val="hr-HR"/>
        </w:rPr>
        <w:t>donio rješenje o obustavljanju skraćenog stečajnog postupka, a po pravomoćnosti istoga donio je rješenje o pokretanju prethodnog postupka i imenovao privremen</w:t>
      </w:r>
      <w:r w:rsidR="008A6D36">
        <w:rPr>
          <w:lang w:val="hr-HR"/>
        </w:rPr>
        <w:t>u</w:t>
      </w:r>
      <w:r w:rsidRPr="0074324A">
        <w:rPr>
          <w:lang w:val="hr-HR"/>
        </w:rPr>
        <w:t xml:space="preserve"> stečajn</w:t>
      </w:r>
      <w:r w:rsidR="008A6D36">
        <w:rPr>
          <w:lang w:val="hr-HR"/>
        </w:rPr>
        <w:t>u</w:t>
      </w:r>
      <w:r w:rsidRPr="0074324A">
        <w:rPr>
          <w:lang w:val="hr-HR"/>
        </w:rPr>
        <w:t xml:space="preserve"> </w:t>
      </w:r>
      <w:r w:rsidR="008A6D36">
        <w:rPr>
          <w:lang w:val="hr-HR"/>
        </w:rPr>
        <w:t>upraviteljicu</w:t>
      </w:r>
      <w:r w:rsidRPr="0074324A">
        <w:rPr>
          <w:lang w:val="hr-HR"/>
        </w:rPr>
        <w:t xml:space="preserve"> (čl. 115. st. 1. i 2. SZ-a), odredio </w:t>
      </w:r>
      <w:r w:rsidR="008A6D36">
        <w:rPr>
          <w:lang w:val="hr-HR"/>
        </w:rPr>
        <w:t>joj</w:t>
      </w:r>
      <w:r w:rsidRPr="0074324A">
        <w:rPr>
          <w:lang w:val="hr-HR"/>
        </w:rPr>
        <w:t xml:space="preserve"> dužnosti (čl. 119. st. 2. i 3. SZ-a) i zakazao ročište (čl. 123. i čl. 128. st.1. SZ-a).</w:t>
      </w:r>
    </w:p>
    <w:p w:rsidRDefault="004D5C97" w:rsidP="004D5C97" w:rsidR="004D5C97" w:rsidRPr="0074324A">
      <w:pPr>
        <w:ind w:firstLine="720"/>
        <w:jc w:val="both"/>
        <w:rPr>
          <w:lang w:val="hr-HR"/>
        </w:rPr>
      </w:pPr>
    </w:p>
    <w:p w:rsidRDefault="00D40C8B" w:rsidP="00016D73" w:rsidR="00016D73" w:rsidRPr="00016D73">
      <w:pPr>
        <w:jc w:val="both"/>
        <w:rPr>
          <w:lang w:val="hr-HR"/>
        </w:rPr>
      </w:pPr>
      <w:r>
        <w:tab/>
      </w:r>
      <w:r w:rsidR="004D5C97" w:rsidRPr="0074324A">
        <w:t xml:space="preserve">U određenom </w:t>
      </w:r>
      <w:r w:rsidR="008A6D36">
        <w:t>joj</w:t>
      </w:r>
      <w:r w:rsidR="004D5C97" w:rsidRPr="0074324A">
        <w:t xml:space="preserve"> roku privremen</w:t>
      </w:r>
      <w:r w:rsidR="008A6D36">
        <w:t>a</w:t>
      </w:r>
      <w:r w:rsidR="004D5C97" w:rsidRPr="0074324A">
        <w:t xml:space="preserve"> stečajn</w:t>
      </w:r>
      <w:r w:rsidR="008A6D36">
        <w:t>a</w:t>
      </w:r>
      <w:r w:rsidR="004D5C97" w:rsidRPr="0074324A">
        <w:t xml:space="preserve"> upravitelj</w:t>
      </w:r>
      <w:r w:rsidR="008A6D36">
        <w:t>ica</w:t>
      </w:r>
      <w:r w:rsidR="004D5C97" w:rsidRPr="0074324A">
        <w:t xml:space="preserve"> je dostavi</w:t>
      </w:r>
      <w:r w:rsidR="008A6D36">
        <w:t>la</w:t>
      </w:r>
      <w:r w:rsidR="004D5C97" w:rsidRPr="0074324A">
        <w:t xml:space="preserve"> svoje izvješće, a koje je izloži</w:t>
      </w:r>
      <w:r w:rsidR="008A6D36">
        <w:t>la</w:t>
      </w:r>
      <w:r w:rsidR="004D5C97" w:rsidRPr="0074324A">
        <w:t xml:space="preserve"> na ročištu održanom </w:t>
      </w:r>
      <w:r w:rsidR="008A6D36">
        <w:t>9</w:t>
      </w:r>
      <w:r w:rsidR="004D5C97" w:rsidRPr="0074324A">
        <w:t>.</w:t>
      </w:r>
      <w:r w:rsidR="008A6D36">
        <w:t>11</w:t>
      </w:r>
      <w:r w:rsidR="004D5C97" w:rsidRPr="0074324A">
        <w:t>.2016. radi izjašnjenja o prijedlogu za otvaranje stečajnog postupka i radi rasprave o uvjetima za otvaranje stečajnog postupka nad dužnikom, te je nave</w:t>
      </w:r>
      <w:r w:rsidR="008A6D36">
        <w:t>la</w:t>
      </w:r>
      <w:r w:rsidR="004D5C97" w:rsidRPr="0074324A">
        <w:t xml:space="preserve"> </w:t>
      </w:r>
      <w:r w:rsidR="00265260" w:rsidRPr="00265260">
        <w:rPr>
          <w:color w:val="000000"/>
        </w:rPr>
        <w:t xml:space="preserve">da </w:t>
      </w:r>
      <w:r w:rsidR="00016D73">
        <w:t xml:space="preserve">je </w:t>
      </w:r>
      <w:r w:rsidR="00016D73" w:rsidRPr="00016D73">
        <w:rPr>
          <w:lang w:val="hr-HR"/>
        </w:rPr>
        <w:t xml:space="preserve">prijedlog za pokretanje stečajnog postupka nad dužnikom podnesen dana 29. travnja 2016. od strane vjerovnika ERSTE &amp; STEIERMARKISCHE BANK d.d. koji vjerovnik temeljem Ugovora o kreditu broj 5106578221 i Ugovora o okviru broj 5302019201 potražuje od dužnika ukupan iznos od 5.082.500,18 kn na dan 29.3.2016. </w:t>
      </w:r>
    </w:p>
    <w:p w:rsidRDefault="00016D73" w:rsidP="00016D73" w:rsidR="00016D73">
      <w:pPr>
        <w:jc w:val="both"/>
      </w:pPr>
    </w:p>
    <w:p w:rsidRDefault="00016D73" w:rsidP="00016D73" w:rsidR="00032D9B" w:rsidRPr="00447EEA">
      <w:pPr>
        <w:pStyle w:val="Bezproreda"/>
        <w:rPr>
          <w:szCs w:val="24"/>
        </w:rPr>
      </w:pPr>
      <w:r>
        <w:rPr>
          <w:szCs w:val="24"/>
        </w:rPr>
        <w:tab/>
      </w:r>
      <w:r w:rsidRPr="00447EEA">
        <w:rPr>
          <w:szCs w:val="24"/>
        </w:rPr>
        <w:t xml:space="preserve">Prema bruto bilanci od 11.10.2016. dužnik je u poslovnim knjigama iskazao vlasništvo nad zemljištem u iznosu od </w:t>
      </w:r>
      <w:r w:rsidRPr="00447EEA">
        <w:rPr>
          <w:rFonts w:eastAsia="Times New Roman"/>
          <w:szCs w:val="24"/>
          <w:lang w:eastAsia="hr-HR"/>
        </w:rPr>
        <w:t>954.751,14</w:t>
      </w:r>
      <w:r w:rsidRPr="00447EEA">
        <w:rPr>
          <w:szCs w:val="24"/>
        </w:rPr>
        <w:t xml:space="preserve"> kn, a građevinski objekti iskazani su u iznosu od </w:t>
      </w:r>
      <w:r w:rsidRPr="00447EEA">
        <w:rPr>
          <w:rFonts w:eastAsia="Times New Roman"/>
          <w:szCs w:val="24"/>
          <w:lang w:eastAsia="hr-HR"/>
        </w:rPr>
        <w:t>1.879.046,12</w:t>
      </w:r>
      <w:r w:rsidRPr="00447EEA">
        <w:rPr>
          <w:szCs w:val="24"/>
        </w:rPr>
        <w:t xml:space="preserve"> kn.</w:t>
      </w:r>
    </w:p>
    <w:p w:rsidRDefault="00016D73" w:rsidP="00016D73" w:rsidR="00016D73">
      <w:pPr>
        <w:pStyle w:val="Bezproreda"/>
        <w:rPr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943"/>
        <w:gridCol w:w="2268"/>
        <w:gridCol w:w="1701"/>
        <w:gridCol w:w="1944"/>
      </w:tblGrid>
      <w:tr w:rsidTr="00A910BA" w:rsidR="006E1A57">
        <w:tc>
          <w:tcPr>
            <w:tcW w:type="dxa" w:w="2943"/>
          </w:tcPr>
          <w:p w:rsidRDefault="006E1A57" w:rsidP="005D624B" w:rsidR="006E1A57" w:rsidRPr="00D40C8B">
            <w:pPr>
              <w:pStyle w:val="Bezproreda"/>
              <w:jc w:val="center"/>
              <w:rPr>
                <w:szCs w:val="24"/>
              </w:rPr>
            </w:pPr>
            <w:r w:rsidRPr="00D40C8B">
              <w:rPr>
                <w:bCs/>
              </w:rPr>
              <w:t>Naziv</w:t>
            </w:r>
          </w:p>
        </w:tc>
        <w:tc>
          <w:tcPr>
            <w:tcW w:type="dxa" w:w="2268"/>
            <w:vAlign w:val="center"/>
          </w:tcPr>
          <w:p w:rsidRDefault="006E1A57" w:rsidP="005D624B" w:rsidR="006E1A57" w:rsidRPr="00D40C8B">
            <w:pPr>
              <w:jc w:val="center"/>
              <w:rPr>
                <w:bCs/>
              </w:rPr>
            </w:pPr>
            <w:r w:rsidRPr="00D40C8B">
              <w:rPr>
                <w:bCs/>
              </w:rPr>
              <w:t>Nabavna vrijednost</w:t>
            </w:r>
          </w:p>
        </w:tc>
        <w:tc>
          <w:tcPr>
            <w:tcW w:type="dxa" w:w="1701"/>
          </w:tcPr>
          <w:p w:rsidRDefault="006E1A57" w:rsidP="005D624B" w:rsidR="006E1A57" w:rsidRPr="00D40C8B">
            <w:pPr>
              <w:pStyle w:val="Bezproreda"/>
              <w:jc w:val="center"/>
              <w:rPr>
                <w:szCs w:val="24"/>
              </w:rPr>
            </w:pPr>
            <w:r w:rsidRPr="00D40C8B">
              <w:rPr>
                <w:bCs/>
              </w:rPr>
              <w:t>Amortizacija</w:t>
            </w:r>
          </w:p>
        </w:tc>
        <w:tc>
          <w:tcPr>
            <w:tcW w:type="dxa" w:w="1944"/>
          </w:tcPr>
          <w:p w:rsidRDefault="005D624B" w:rsidP="005D624B" w:rsidR="006E1A57" w:rsidRPr="00D40C8B">
            <w:pPr>
              <w:pStyle w:val="Bezproreda"/>
              <w:jc w:val="center"/>
              <w:rPr>
                <w:szCs w:val="24"/>
              </w:rPr>
            </w:pPr>
            <w:r w:rsidRPr="00D40C8B">
              <w:rPr>
                <w:bCs/>
              </w:rPr>
              <w:t>Sadašnja vrijednost</w:t>
            </w:r>
          </w:p>
        </w:tc>
      </w:tr>
      <w:tr w:rsidTr="00A910BA" w:rsidR="005D624B">
        <w:tc>
          <w:tcPr>
            <w:tcW w:type="dxa" w:w="2943"/>
            <w:vAlign w:val="center"/>
          </w:tcPr>
          <w:p w:rsidRDefault="005D624B" w:rsidP="00C631D3" w:rsidR="005D624B" w:rsidRPr="00032D9B">
            <w:pPr>
              <w:jc w:val="both"/>
            </w:pPr>
            <w:r w:rsidRPr="00032D9B">
              <w:t>Zemljišta</w:t>
            </w:r>
          </w:p>
        </w:tc>
        <w:tc>
          <w:tcPr>
            <w:tcW w:type="dxa" w:w="2268"/>
          </w:tcPr>
          <w:p w:rsidRDefault="005D624B" w:rsidP="00A910BA" w:rsidR="005D624B" w:rsidRPr="00EC447E">
            <w:pPr>
              <w:jc w:val="right"/>
            </w:pPr>
            <w:r w:rsidRPr="00EC447E">
              <w:t>954.751,14</w:t>
            </w:r>
          </w:p>
        </w:tc>
        <w:tc>
          <w:tcPr>
            <w:tcW w:type="dxa" w:w="1701"/>
          </w:tcPr>
          <w:p w:rsidRDefault="005D624B" w:rsidP="00A910BA" w:rsidR="005D624B" w:rsidRPr="00FA7A4E">
            <w:pPr>
              <w:jc w:val="right"/>
            </w:pPr>
            <w:r w:rsidRPr="00FA7A4E">
              <w:t>0,00</w:t>
            </w:r>
          </w:p>
        </w:tc>
        <w:tc>
          <w:tcPr>
            <w:tcW w:type="dxa" w:w="1944"/>
          </w:tcPr>
          <w:p w:rsidRDefault="005D624B" w:rsidP="00A910BA" w:rsidR="005D624B" w:rsidRPr="00CD2CA3">
            <w:pPr>
              <w:jc w:val="right"/>
            </w:pPr>
            <w:r w:rsidRPr="00CD2CA3">
              <w:t>954.751,14</w:t>
            </w:r>
          </w:p>
        </w:tc>
      </w:tr>
      <w:tr w:rsidTr="00A910BA" w:rsidR="005D624B">
        <w:tc>
          <w:tcPr>
            <w:tcW w:type="dxa" w:w="2943"/>
            <w:vAlign w:val="center"/>
          </w:tcPr>
          <w:p w:rsidRDefault="005D624B" w:rsidP="00C631D3" w:rsidR="005D624B" w:rsidRPr="00032D9B">
            <w:pPr>
              <w:jc w:val="both"/>
            </w:pPr>
            <w:r w:rsidRPr="00032D9B">
              <w:t>Građevinski objekti</w:t>
            </w:r>
          </w:p>
        </w:tc>
        <w:tc>
          <w:tcPr>
            <w:tcW w:type="dxa" w:w="2268"/>
          </w:tcPr>
          <w:p w:rsidRDefault="005D624B" w:rsidP="00A910BA" w:rsidR="005D624B" w:rsidRPr="00EC447E">
            <w:pPr>
              <w:jc w:val="right"/>
            </w:pPr>
            <w:r w:rsidRPr="00EC447E">
              <w:t>2.239.227,45</w:t>
            </w:r>
          </w:p>
        </w:tc>
        <w:tc>
          <w:tcPr>
            <w:tcW w:type="dxa" w:w="1701"/>
          </w:tcPr>
          <w:p w:rsidRDefault="005D624B" w:rsidP="00A910BA" w:rsidR="005D624B" w:rsidRPr="00FA7A4E">
            <w:pPr>
              <w:jc w:val="right"/>
            </w:pPr>
            <w:r w:rsidRPr="00FA7A4E">
              <w:t>360.181,33</w:t>
            </w:r>
          </w:p>
        </w:tc>
        <w:tc>
          <w:tcPr>
            <w:tcW w:type="dxa" w:w="1944"/>
          </w:tcPr>
          <w:p w:rsidRDefault="005D624B" w:rsidP="00A910BA" w:rsidR="005D624B" w:rsidRPr="00CD2CA3">
            <w:pPr>
              <w:jc w:val="right"/>
            </w:pPr>
            <w:r w:rsidRPr="00CD2CA3">
              <w:t>1.879.046,12</w:t>
            </w:r>
          </w:p>
        </w:tc>
      </w:tr>
      <w:tr w:rsidTr="00A910BA" w:rsidR="005D624B">
        <w:tc>
          <w:tcPr>
            <w:tcW w:type="dxa" w:w="2943"/>
            <w:vAlign w:val="center"/>
          </w:tcPr>
          <w:p w:rsidRDefault="005D624B" w:rsidP="00C631D3" w:rsidR="005D624B" w:rsidRPr="00A910BA">
            <w:pPr>
              <w:jc w:val="both"/>
              <w:rPr>
                <w:bCs/>
              </w:rPr>
            </w:pPr>
            <w:r w:rsidRPr="00A910BA">
              <w:rPr>
                <w:bCs/>
              </w:rPr>
              <w:t>NEKRETNINE UKUPNO</w:t>
            </w:r>
          </w:p>
        </w:tc>
        <w:tc>
          <w:tcPr>
            <w:tcW w:type="dxa" w:w="2268"/>
          </w:tcPr>
          <w:p w:rsidRDefault="005D624B" w:rsidP="00A910BA" w:rsidR="005D624B">
            <w:pPr>
              <w:jc w:val="right"/>
            </w:pPr>
            <w:r w:rsidRPr="00EC447E">
              <w:t>3.193.978,59</w:t>
            </w:r>
          </w:p>
        </w:tc>
        <w:tc>
          <w:tcPr>
            <w:tcW w:type="dxa" w:w="1701"/>
          </w:tcPr>
          <w:p w:rsidRDefault="005D624B" w:rsidP="00A910BA" w:rsidR="005D624B">
            <w:pPr>
              <w:jc w:val="right"/>
            </w:pPr>
            <w:r w:rsidRPr="00FA7A4E">
              <w:t>360.181,33</w:t>
            </w:r>
          </w:p>
        </w:tc>
        <w:tc>
          <w:tcPr>
            <w:tcW w:type="dxa" w:w="1944"/>
          </w:tcPr>
          <w:p w:rsidRDefault="005D624B" w:rsidP="00A910BA" w:rsidR="005D624B">
            <w:pPr>
              <w:jc w:val="right"/>
            </w:pPr>
            <w:r w:rsidRPr="00CD2CA3">
              <w:t>2.833.797,26</w:t>
            </w:r>
          </w:p>
        </w:tc>
      </w:tr>
    </w:tbl>
    <w:p w:rsidRDefault="00016D73" w:rsidP="00016D73" w:rsidR="00016D73" w:rsidRPr="00447EEA">
      <w:pPr>
        <w:pStyle w:val="Bezproreda"/>
        <w:rPr>
          <w:szCs w:val="24"/>
          <w:lang w:eastAsia="ar-SA"/>
        </w:rPr>
      </w:pPr>
    </w:p>
    <w:p w:rsidRDefault="00016D73" w:rsidP="00016D73" w:rsidR="00016D73" w:rsidRPr="00447EEA">
      <w:pPr>
        <w:pStyle w:val="Bezproreda"/>
        <w:rPr>
          <w:szCs w:val="24"/>
        </w:rPr>
      </w:pPr>
      <w:r>
        <w:rPr>
          <w:szCs w:val="24"/>
        </w:rPr>
        <w:tab/>
      </w:r>
      <w:r w:rsidRPr="00447EEA">
        <w:rPr>
          <w:szCs w:val="24"/>
        </w:rPr>
        <w:t>Navedena nekretnina upisana je u zemljišne knjige Općinskog suda u Osijeku, zemljišnoknjižni odjel u Đakovu zk.ul.br. 1463 k.o. Budrovci:</w:t>
      </w:r>
    </w:p>
    <w:p w:rsidRDefault="00016D73" w:rsidP="00016D73" w:rsidR="00016D73" w:rsidRPr="00447EEA">
      <w:pPr>
        <w:pStyle w:val="Bezproreda"/>
        <w:rPr>
          <w:szCs w:val="24"/>
        </w:rPr>
      </w:pPr>
    </w:p>
    <w:p w:rsidRDefault="00016D73" w:rsidP="00016D73" w:rsidR="00016D73" w:rsidRPr="00447EEA">
      <w:pPr>
        <w:pStyle w:val="Bezproreda"/>
        <w:numPr>
          <w:ilvl w:val="0"/>
          <w:numId w:val="15"/>
        </w:numPr>
        <w:suppressAutoHyphens/>
        <w:rPr>
          <w:szCs w:val="24"/>
        </w:rPr>
      </w:pPr>
      <w:r w:rsidRPr="00447EEA">
        <w:rPr>
          <w:szCs w:val="24"/>
        </w:rPr>
        <w:lastRenderedPageBreak/>
        <w:t xml:space="preserve">ZK tijelo I k.č.br. 1163/4 </w:t>
      </w:r>
      <w:r w:rsidR="008F650F" w:rsidRPr="00447EEA">
        <w:rPr>
          <w:szCs w:val="24"/>
        </w:rPr>
        <w:t xml:space="preserve">industrijska zona </w:t>
      </w:r>
      <w:r w:rsidRPr="00447EEA">
        <w:rPr>
          <w:szCs w:val="24"/>
        </w:rPr>
        <w:t>6503 m</w:t>
      </w:r>
      <w:r w:rsidRPr="0082363E">
        <w:rPr>
          <w:szCs w:val="24"/>
          <w:vertAlign w:val="superscript"/>
        </w:rPr>
        <w:t>2</w:t>
      </w:r>
      <w:r w:rsidRPr="00447EEA">
        <w:rPr>
          <w:szCs w:val="24"/>
        </w:rPr>
        <w:t xml:space="preserve">, </w:t>
      </w:r>
      <w:r w:rsidR="008F650F" w:rsidRPr="00447EEA">
        <w:rPr>
          <w:szCs w:val="24"/>
        </w:rPr>
        <w:t>dvorište industrijska zona</w:t>
      </w:r>
      <w:r w:rsidRPr="00447EEA">
        <w:rPr>
          <w:szCs w:val="24"/>
        </w:rPr>
        <w:t xml:space="preserve"> 4299 m</w:t>
      </w:r>
      <w:r w:rsidRPr="0082363E">
        <w:rPr>
          <w:szCs w:val="24"/>
          <w:vertAlign w:val="superscript"/>
        </w:rPr>
        <w:t>2</w:t>
      </w:r>
      <w:r w:rsidRPr="00447EEA">
        <w:rPr>
          <w:szCs w:val="24"/>
        </w:rPr>
        <w:t xml:space="preserve">, 3 </w:t>
      </w:r>
      <w:r w:rsidR="008F650F" w:rsidRPr="00447EEA">
        <w:rPr>
          <w:szCs w:val="24"/>
        </w:rPr>
        <w:t xml:space="preserve">skladišta industrijska zona </w:t>
      </w:r>
      <w:r w:rsidRPr="00447EEA">
        <w:rPr>
          <w:szCs w:val="24"/>
        </w:rPr>
        <w:t>684 m</w:t>
      </w:r>
      <w:r w:rsidRPr="0082363E">
        <w:rPr>
          <w:szCs w:val="24"/>
          <w:vertAlign w:val="superscript"/>
        </w:rPr>
        <w:t>2</w:t>
      </w:r>
      <w:r w:rsidRPr="00447EEA">
        <w:rPr>
          <w:szCs w:val="24"/>
        </w:rPr>
        <w:t xml:space="preserve">, </w:t>
      </w:r>
      <w:r w:rsidR="008F650F" w:rsidRPr="00447EEA">
        <w:rPr>
          <w:szCs w:val="24"/>
        </w:rPr>
        <w:t xml:space="preserve">poslovna građevina – salon namještaja industrijska zona </w:t>
      </w:r>
      <w:r w:rsidRPr="00447EEA">
        <w:rPr>
          <w:szCs w:val="24"/>
        </w:rPr>
        <w:t>1476 m</w:t>
      </w:r>
      <w:r w:rsidRPr="0082363E">
        <w:rPr>
          <w:szCs w:val="24"/>
          <w:vertAlign w:val="superscript"/>
        </w:rPr>
        <w:t>2</w:t>
      </w:r>
      <w:r w:rsidRPr="00447EEA">
        <w:rPr>
          <w:szCs w:val="24"/>
        </w:rPr>
        <w:t xml:space="preserve"> i </w:t>
      </w:r>
      <w:r w:rsidR="008F650F" w:rsidRPr="00447EEA">
        <w:rPr>
          <w:szCs w:val="24"/>
        </w:rPr>
        <w:t xml:space="preserve">stubište industrijska zona </w:t>
      </w:r>
      <w:r w:rsidRPr="00447EEA">
        <w:rPr>
          <w:szCs w:val="24"/>
        </w:rPr>
        <w:t>44 m</w:t>
      </w:r>
      <w:r w:rsidRPr="0082363E">
        <w:rPr>
          <w:szCs w:val="24"/>
          <w:vertAlign w:val="superscript"/>
        </w:rPr>
        <w:t>2</w:t>
      </w:r>
      <w:r w:rsidRPr="00447EEA">
        <w:rPr>
          <w:szCs w:val="24"/>
        </w:rPr>
        <w:t>;</w:t>
      </w:r>
    </w:p>
    <w:p w:rsidRDefault="00016D73" w:rsidP="00016D73" w:rsidR="00016D73" w:rsidRPr="00447EEA">
      <w:pPr>
        <w:pStyle w:val="Bezproreda"/>
        <w:numPr>
          <w:ilvl w:val="0"/>
          <w:numId w:val="15"/>
        </w:numPr>
        <w:suppressAutoHyphens/>
        <w:rPr>
          <w:szCs w:val="24"/>
        </w:rPr>
      </w:pPr>
      <w:r w:rsidRPr="00447EEA">
        <w:rPr>
          <w:szCs w:val="24"/>
        </w:rPr>
        <w:t xml:space="preserve">ZK tijelo II </w:t>
      </w:r>
      <w:r w:rsidR="008F650F" w:rsidRPr="00447EEA">
        <w:rPr>
          <w:bCs/>
          <w:color w:val="000000"/>
          <w:szCs w:val="24"/>
        </w:rPr>
        <w:t xml:space="preserve">poslovni prostor </w:t>
      </w:r>
      <w:r w:rsidRPr="00447EEA">
        <w:rPr>
          <w:bCs/>
          <w:color w:val="000000"/>
          <w:szCs w:val="24"/>
        </w:rPr>
        <w:t>P1 - koji se nalazi u prizemlju, a sastoji se od ulaza sa 25,48 m</w:t>
      </w:r>
      <w:r w:rsidRPr="0082363E">
        <w:rPr>
          <w:bCs/>
          <w:color w:val="000000"/>
          <w:szCs w:val="24"/>
          <w:vertAlign w:val="superscript"/>
        </w:rPr>
        <w:t>2</w:t>
      </w:r>
      <w:r w:rsidRPr="00447EEA">
        <w:rPr>
          <w:bCs/>
          <w:color w:val="000000"/>
          <w:szCs w:val="24"/>
        </w:rPr>
        <w:t>, lokala sa 8,17 m</w:t>
      </w:r>
      <w:r w:rsidRPr="0082363E">
        <w:rPr>
          <w:bCs/>
          <w:color w:val="000000"/>
          <w:szCs w:val="24"/>
          <w:vertAlign w:val="superscript"/>
        </w:rPr>
        <w:t>2</w:t>
      </w:r>
      <w:r w:rsidRPr="00447EEA">
        <w:rPr>
          <w:bCs/>
          <w:color w:val="000000"/>
          <w:szCs w:val="24"/>
        </w:rPr>
        <w:t>, prodajnog prostora sa 1.348,38 m</w:t>
      </w:r>
      <w:r w:rsidRPr="0082363E">
        <w:rPr>
          <w:bCs/>
          <w:color w:val="000000"/>
          <w:szCs w:val="24"/>
          <w:vertAlign w:val="superscript"/>
        </w:rPr>
        <w:t>2</w:t>
      </w:r>
      <w:r w:rsidRPr="00447EEA">
        <w:rPr>
          <w:bCs/>
          <w:color w:val="000000"/>
          <w:szCs w:val="24"/>
        </w:rPr>
        <w:t>, ureda sa 20,32 m</w:t>
      </w:r>
      <w:r w:rsidRPr="0082363E">
        <w:rPr>
          <w:bCs/>
          <w:color w:val="000000"/>
          <w:szCs w:val="24"/>
          <w:vertAlign w:val="superscript"/>
        </w:rPr>
        <w:t>2</w:t>
      </w:r>
      <w:r w:rsidRPr="00447EEA">
        <w:rPr>
          <w:bCs/>
          <w:color w:val="000000"/>
          <w:szCs w:val="24"/>
        </w:rPr>
        <w:t>, ureda sa 13,69 m</w:t>
      </w:r>
      <w:r w:rsidRPr="0082363E">
        <w:rPr>
          <w:bCs/>
          <w:color w:val="000000"/>
          <w:szCs w:val="24"/>
          <w:vertAlign w:val="superscript"/>
        </w:rPr>
        <w:t>2</w:t>
      </w:r>
      <w:r w:rsidRPr="00447EEA">
        <w:rPr>
          <w:bCs/>
          <w:color w:val="000000"/>
          <w:szCs w:val="24"/>
        </w:rPr>
        <w:t>, kuhinje sa 8,96 m</w:t>
      </w:r>
      <w:r w:rsidRPr="00317CAD">
        <w:rPr>
          <w:bCs/>
          <w:color w:val="000000"/>
          <w:szCs w:val="24"/>
          <w:vertAlign w:val="superscript"/>
        </w:rPr>
        <w:t>2</w:t>
      </w:r>
      <w:r w:rsidRPr="00447EEA">
        <w:rPr>
          <w:bCs/>
          <w:color w:val="000000"/>
          <w:szCs w:val="24"/>
        </w:rPr>
        <w:t xml:space="preserve">, </w:t>
      </w:r>
      <w:r w:rsidR="00D93944" w:rsidRPr="00447EEA">
        <w:rPr>
          <w:bCs/>
          <w:color w:val="000000"/>
          <w:szCs w:val="24"/>
        </w:rPr>
        <w:t>WC Ž</w:t>
      </w:r>
      <w:r w:rsidRPr="00447EEA">
        <w:rPr>
          <w:bCs/>
          <w:color w:val="000000"/>
          <w:szCs w:val="24"/>
        </w:rPr>
        <w:t xml:space="preserve"> sa 3,41 m</w:t>
      </w:r>
      <w:r w:rsidRPr="00317CAD">
        <w:rPr>
          <w:bCs/>
          <w:color w:val="000000"/>
          <w:szCs w:val="24"/>
          <w:vertAlign w:val="superscript"/>
        </w:rPr>
        <w:t>2</w:t>
      </w:r>
      <w:r w:rsidRPr="00447EEA">
        <w:rPr>
          <w:bCs/>
          <w:color w:val="000000"/>
          <w:szCs w:val="24"/>
        </w:rPr>
        <w:t xml:space="preserve">, </w:t>
      </w:r>
      <w:r w:rsidR="00D93944" w:rsidRPr="00447EEA">
        <w:rPr>
          <w:bCs/>
          <w:color w:val="000000"/>
          <w:szCs w:val="24"/>
        </w:rPr>
        <w:t>WC M</w:t>
      </w:r>
      <w:r w:rsidRPr="00447EEA">
        <w:rPr>
          <w:bCs/>
          <w:color w:val="000000"/>
          <w:szCs w:val="24"/>
        </w:rPr>
        <w:t xml:space="preserve"> sa 4,66 m</w:t>
      </w:r>
      <w:r w:rsidRPr="00317CAD">
        <w:rPr>
          <w:bCs/>
          <w:color w:val="000000"/>
          <w:szCs w:val="24"/>
          <w:vertAlign w:val="superscript"/>
        </w:rPr>
        <w:t>2</w:t>
      </w:r>
      <w:r w:rsidRPr="00447EEA">
        <w:rPr>
          <w:bCs/>
          <w:color w:val="000000"/>
          <w:szCs w:val="24"/>
        </w:rPr>
        <w:t>, garderobe sa 11,10 m</w:t>
      </w:r>
      <w:r w:rsidRPr="00317CAD">
        <w:rPr>
          <w:bCs/>
          <w:color w:val="000000"/>
          <w:szCs w:val="24"/>
          <w:vertAlign w:val="superscript"/>
        </w:rPr>
        <w:t>2</w:t>
      </w:r>
      <w:r w:rsidRPr="00447EEA">
        <w:rPr>
          <w:bCs/>
          <w:color w:val="000000"/>
          <w:szCs w:val="24"/>
        </w:rPr>
        <w:t>, ureda sa 27,41 m</w:t>
      </w:r>
      <w:r w:rsidRPr="00317CAD">
        <w:rPr>
          <w:bCs/>
          <w:color w:val="000000"/>
          <w:szCs w:val="24"/>
          <w:vertAlign w:val="superscript"/>
        </w:rPr>
        <w:t>2</w:t>
      </w:r>
      <w:r w:rsidRPr="00447EEA">
        <w:rPr>
          <w:bCs/>
          <w:color w:val="000000"/>
          <w:szCs w:val="24"/>
        </w:rPr>
        <w:t>, skladišta sa 252,88 m</w:t>
      </w:r>
      <w:r w:rsidRPr="00317CAD">
        <w:rPr>
          <w:bCs/>
          <w:color w:val="000000"/>
          <w:szCs w:val="24"/>
          <w:vertAlign w:val="superscript"/>
        </w:rPr>
        <w:t>2</w:t>
      </w:r>
      <w:r w:rsidRPr="00447EEA">
        <w:rPr>
          <w:bCs/>
          <w:color w:val="000000"/>
          <w:szCs w:val="24"/>
        </w:rPr>
        <w:t xml:space="preserve"> i ulaza sa 11,92 m</w:t>
      </w:r>
      <w:r w:rsidRPr="00317CAD">
        <w:rPr>
          <w:bCs/>
          <w:color w:val="000000"/>
          <w:szCs w:val="24"/>
          <w:vertAlign w:val="superscript"/>
        </w:rPr>
        <w:t>2</w:t>
      </w:r>
      <w:r w:rsidRPr="00447EEA">
        <w:rPr>
          <w:bCs/>
          <w:color w:val="000000"/>
          <w:szCs w:val="24"/>
        </w:rPr>
        <w:t>, u ukupnoj površini od 1.736,38 m</w:t>
      </w:r>
      <w:r w:rsidRPr="00317CAD">
        <w:rPr>
          <w:bCs/>
          <w:color w:val="000000"/>
          <w:szCs w:val="24"/>
          <w:vertAlign w:val="superscript"/>
        </w:rPr>
        <w:t>2</w:t>
      </w:r>
      <w:r w:rsidRPr="00447EEA">
        <w:rPr>
          <w:szCs w:val="24"/>
        </w:rPr>
        <w:t xml:space="preserve"> </w:t>
      </w:r>
    </w:p>
    <w:p w:rsidRDefault="00016D73" w:rsidP="00016D73" w:rsidR="00016D73" w:rsidRPr="00447EEA">
      <w:pPr>
        <w:pStyle w:val="Bezproreda"/>
        <w:ind w:left="720"/>
        <w:rPr>
          <w:szCs w:val="24"/>
        </w:rPr>
      </w:pPr>
    </w:p>
    <w:p w:rsidRDefault="00016D73" w:rsidP="00016D73" w:rsidR="00016D73" w:rsidRPr="00447EEA">
      <w:pPr>
        <w:pStyle w:val="Bezproreda"/>
        <w:rPr>
          <w:szCs w:val="24"/>
        </w:rPr>
      </w:pPr>
      <w:r>
        <w:rPr>
          <w:szCs w:val="24"/>
        </w:rPr>
        <w:tab/>
      </w:r>
      <w:r w:rsidRPr="00447EEA">
        <w:rPr>
          <w:szCs w:val="24"/>
        </w:rPr>
        <w:t>Dužnik u poslovnim knjigama nema evidentiranu dugotrajnu materijalnu imovinu u obliku pokretnina – postrojenja, opreme i transportnih sredstava.</w:t>
      </w:r>
    </w:p>
    <w:p w:rsidRDefault="00016D73" w:rsidP="00016D73" w:rsidR="00016D73" w:rsidRPr="00447EEA">
      <w:pPr>
        <w:pStyle w:val="Bezproreda"/>
        <w:rPr>
          <w:szCs w:val="24"/>
        </w:rPr>
      </w:pPr>
    </w:p>
    <w:p w:rsidRDefault="00016D73" w:rsidP="00016D73" w:rsidR="00016D73" w:rsidRPr="00447EEA">
      <w:pPr>
        <w:pStyle w:val="Bezproreda"/>
        <w:rPr>
          <w:szCs w:val="24"/>
        </w:rPr>
      </w:pPr>
      <w:r>
        <w:rPr>
          <w:szCs w:val="24"/>
        </w:rPr>
        <w:tab/>
      </w:r>
      <w:r w:rsidRPr="00447EEA">
        <w:rPr>
          <w:szCs w:val="24"/>
        </w:rPr>
        <w:t>Prema službenoj evidenciji registracije cestovnih vozila dužnik</w:t>
      </w:r>
      <w:r w:rsidRPr="00447EEA">
        <w:rPr>
          <w:color w:val="000000"/>
          <w:szCs w:val="24"/>
        </w:rPr>
        <w:t xml:space="preserve"> </w:t>
      </w:r>
      <w:r w:rsidRPr="00447EEA">
        <w:rPr>
          <w:szCs w:val="24"/>
        </w:rPr>
        <w:t>nije evidentiran kao vlasnik motornih vozila.</w:t>
      </w:r>
    </w:p>
    <w:p w:rsidRDefault="00016D73" w:rsidP="00016D73" w:rsidR="00016D73" w:rsidRPr="00447EEA">
      <w:pPr>
        <w:pStyle w:val="Bezproreda"/>
        <w:rPr>
          <w:szCs w:val="24"/>
        </w:rPr>
      </w:pPr>
    </w:p>
    <w:p w:rsidRDefault="00016D73" w:rsidP="00016D73" w:rsidR="00016D73">
      <w:pPr>
        <w:pStyle w:val="Bezproreda"/>
        <w:rPr>
          <w:szCs w:val="24"/>
        </w:rPr>
      </w:pPr>
      <w:r>
        <w:rPr>
          <w:szCs w:val="24"/>
        </w:rPr>
        <w:tab/>
      </w:r>
      <w:r w:rsidRPr="00447EEA">
        <w:rPr>
          <w:szCs w:val="24"/>
        </w:rPr>
        <w:t>Na knjigovodstvenim kontima razreda 1 iskazana je kratkotrajna imovina u obliku potraživanja i novčanih sredstava kako slijedi:</w:t>
      </w:r>
    </w:p>
    <w:p w:rsidRDefault="00D93944" w:rsidP="00016D73" w:rsidR="00D93944">
      <w:pPr>
        <w:pStyle w:val="Bezproreda"/>
        <w:rPr>
          <w:szCs w:val="24"/>
        </w:rPr>
      </w:pPr>
    </w:p>
    <w:tbl>
      <w:tblPr>
        <w:tblStyle w:val="Reetkatablice"/>
        <w:tblW w:type="auto" w:w="0"/>
        <w:tblInd w:type="dxa" w:w="1809"/>
        <w:tblLook w:val="04A0" w:noVBand="1" w:noHBand="0" w:lastColumn="0" w:firstColumn="1" w:lastRow="0" w:firstRow="1"/>
      </w:tblPr>
      <w:tblGrid>
        <w:gridCol w:w="3261"/>
        <w:gridCol w:w="1984"/>
      </w:tblGrid>
      <w:tr w:rsidTr="009E64F0" w:rsidR="009E64F0">
        <w:tc>
          <w:tcPr>
            <w:tcW w:type="dxa" w:w="3261"/>
            <w:vAlign w:val="center"/>
          </w:tcPr>
          <w:p w:rsidRDefault="009E64F0" w:rsidP="00DC4669" w:rsidR="009E64F0" w:rsidRPr="00DC4669">
            <w:pPr>
              <w:jc w:val="center"/>
              <w:rPr>
                <w:bCs/>
                <w:lang w:val="hr-HR"/>
              </w:rPr>
            </w:pPr>
            <w:r w:rsidRPr="00DC4669">
              <w:rPr>
                <w:bCs/>
                <w:lang w:val="hr-HR"/>
              </w:rPr>
              <w:t>Naziv</w:t>
            </w:r>
          </w:p>
        </w:tc>
        <w:tc>
          <w:tcPr>
            <w:tcW w:type="dxa" w:w="1984"/>
            <w:vAlign w:val="center"/>
          </w:tcPr>
          <w:p w:rsidRDefault="009E64F0" w:rsidP="00DC4669" w:rsidR="009E64F0" w:rsidRPr="00DC4669">
            <w:pPr>
              <w:jc w:val="center"/>
              <w:rPr>
                <w:bCs/>
                <w:lang w:val="hr-HR"/>
              </w:rPr>
            </w:pPr>
            <w:r w:rsidRPr="00DC4669">
              <w:rPr>
                <w:bCs/>
                <w:lang w:val="hr-HR"/>
              </w:rPr>
              <w:t>Iznos (kn)</w:t>
            </w:r>
          </w:p>
        </w:tc>
      </w:tr>
      <w:tr w:rsidTr="009E64F0" w:rsidR="009E64F0">
        <w:tc>
          <w:tcPr>
            <w:tcW w:type="dxa" w:w="3261"/>
            <w:vAlign w:val="center"/>
          </w:tcPr>
          <w:p w:rsidRDefault="009E64F0" w:rsidP="00C631D3" w:rsidR="009E64F0" w:rsidRPr="00DC4669">
            <w:pPr>
              <w:rPr>
                <w:lang w:val="hr-HR"/>
              </w:rPr>
            </w:pPr>
            <w:r w:rsidRPr="00DC4669">
              <w:rPr>
                <w:lang w:val="hr-HR"/>
              </w:rPr>
              <w:t>Dani zajmovi i depoziti</w:t>
            </w:r>
          </w:p>
        </w:tc>
        <w:tc>
          <w:tcPr>
            <w:tcW w:type="dxa" w:w="1984"/>
            <w:vAlign w:val="center"/>
          </w:tcPr>
          <w:p w:rsidRDefault="009E64F0" w:rsidP="00C631D3" w:rsidR="009E64F0" w:rsidRPr="00447EEA">
            <w:pPr>
              <w:jc w:val="right"/>
            </w:pPr>
            <w:r w:rsidRPr="00447EEA">
              <w:t>1.807,00</w:t>
            </w:r>
          </w:p>
        </w:tc>
      </w:tr>
      <w:tr w:rsidTr="009E64F0" w:rsidR="009E64F0">
        <w:tc>
          <w:tcPr>
            <w:tcW w:type="dxa" w:w="3261"/>
            <w:vAlign w:val="center"/>
          </w:tcPr>
          <w:p w:rsidRDefault="009E64F0" w:rsidP="00C631D3" w:rsidR="009E64F0" w:rsidRPr="00DC4669">
            <w:pPr>
              <w:rPr>
                <w:lang w:val="hr-HR"/>
              </w:rPr>
            </w:pPr>
            <w:r w:rsidRPr="00DC4669">
              <w:rPr>
                <w:lang w:val="hr-HR"/>
              </w:rPr>
              <w:t>Potraživanja od kupaca</w:t>
            </w:r>
          </w:p>
        </w:tc>
        <w:tc>
          <w:tcPr>
            <w:tcW w:type="dxa" w:w="1984"/>
            <w:vAlign w:val="center"/>
          </w:tcPr>
          <w:p w:rsidRDefault="009E64F0" w:rsidP="00C631D3" w:rsidR="009E64F0" w:rsidRPr="00447EEA">
            <w:pPr>
              <w:jc w:val="right"/>
            </w:pPr>
            <w:r w:rsidRPr="00447EEA">
              <w:t>4.830.925,83</w:t>
            </w:r>
          </w:p>
        </w:tc>
      </w:tr>
      <w:tr w:rsidTr="009E64F0" w:rsidR="009E64F0">
        <w:tc>
          <w:tcPr>
            <w:tcW w:type="dxa" w:w="3261"/>
            <w:vAlign w:val="center"/>
          </w:tcPr>
          <w:p w:rsidRDefault="009E64F0" w:rsidP="00C631D3" w:rsidR="009E64F0" w:rsidRPr="00DC4669">
            <w:pPr>
              <w:rPr>
                <w:lang w:val="hr-HR"/>
              </w:rPr>
            </w:pPr>
            <w:r w:rsidRPr="00DC4669">
              <w:rPr>
                <w:lang w:val="hr-HR"/>
              </w:rPr>
              <w:t>Potraživanja od države</w:t>
            </w:r>
          </w:p>
        </w:tc>
        <w:tc>
          <w:tcPr>
            <w:tcW w:type="dxa" w:w="1984"/>
            <w:vAlign w:val="center"/>
          </w:tcPr>
          <w:p w:rsidRDefault="009E64F0" w:rsidP="00C631D3" w:rsidR="009E64F0" w:rsidRPr="00447EEA">
            <w:pPr>
              <w:jc w:val="right"/>
            </w:pPr>
            <w:r w:rsidRPr="00447EEA">
              <w:t>91.738,32</w:t>
            </w:r>
          </w:p>
        </w:tc>
      </w:tr>
      <w:tr w:rsidTr="009E64F0" w:rsidR="009E64F0">
        <w:tc>
          <w:tcPr>
            <w:tcW w:type="dxa" w:w="3261"/>
            <w:vAlign w:val="center"/>
          </w:tcPr>
          <w:p w:rsidRDefault="009E64F0" w:rsidP="00C631D3" w:rsidR="009E64F0" w:rsidRPr="009E64F0">
            <w:pPr>
              <w:jc w:val="both"/>
              <w:rPr>
                <w:bCs/>
              </w:rPr>
            </w:pPr>
            <w:r w:rsidRPr="009E64F0">
              <w:rPr>
                <w:bCs/>
              </w:rPr>
              <w:t>POTRAŽIVANJA UKUPNO</w:t>
            </w:r>
          </w:p>
        </w:tc>
        <w:tc>
          <w:tcPr>
            <w:tcW w:type="dxa" w:w="1984"/>
            <w:vAlign w:val="center"/>
          </w:tcPr>
          <w:p w:rsidRDefault="009E64F0" w:rsidP="00C631D3" w:rsidR="009E64F0" w:rsidRPr="009E64F0">
            <w:pPr>
              <w:jc w:val="right"/>
              <w:rPr>
                <w:bCs/>
              </w:rPr>
            </w:pPr>
            <w:r w:rsidRPr="009E64F0">
              <w:rPr>
                <w:bCs/>
              </w:rPr>
              <w:t>4.924.471,15</w:t>
            </w:r>
          </w:p>
        </w:tc>
      </w:tr>
    </w:tbl>
    <w:p w:rsidRDefault="00016D73" w:rsidP="00016D73" w:rsidR="00016D73" w:rsidRPr="00447EEA">
      <w:pPr>
        <w:pStyle w:val="Bezproreda"/>
        <w:rPr>
          <w:color w:val="FF0000"/>
          <w:szCs w:val="24"/>
          <w:lang w:eastAsia="ar-SA"/>
        </w:rPr>
      </w:pPr>
    </w:p>
    <w:p w:rsidRDefault="00016D73" w:rsidP="00016D73" w:rsidR="00016D73" w:rsidRPr="00447EEA">
      <w:pPr>
        <w:pStyle w:val="Bezproreda"/>
        <w:rPr>
          <w:szCs w:val="24"/>
        </w:rPr>
      </w:pPr>
      <w:r>
        <w:rPr>
          <w:szCs w:val="24"/>
        </w:rPr>
        <w:tab/>
      </w:r>
      <w:r w:rsidRPr="00447EEA">
        <w:rPr>
          <w:szCs w:val="24"/>
        </w:rPr>
        <w:t>Dužnik nema evidentirane zalihe sirovina i materijala</w:t>
      </w:r>
      <w:r>
        <w:rPr>
          <w:szCs w:val="24"/>
        </w:rPr>
        <w:t xml:space="preserve"> te trgovačke robe na skladištu.</w:t>
      </w:r>
    </w:p>
    <w:p w:rsidRDefault="00016D73" w:rsidP="00016D73" w:rsidR="00016D73" w:rsidRPr="00447EEA">
      <w:pPr>
        <w:pStyle w:val="Bezproreda"/>
        <w:rPr>
          <w:szCs w:val="24"/>
        </w:rPr>
      </w:pPr>
    </w:p>
    <w:p w:rsidRDefault="00016D73" w:rsidP="00016D73" w:rsidR="00016D73" w:rsidRPr="00447EEA">
      <w:pPr>
        <w:pStyle w:val="Bezproreda"/>
        <w:rPr>
          <w:szCs w:val="24"/>
        </w:rPr>
      </w:pPr>
      <w:r>
        <w:rPr>
          <w:szCs w:val="24"/>
        </w:rPr>
        <w:tab/>
      </w:r>
      <w:r w:rsidRPr="00447EEA">
        <w:rPr>
          <w:szCs w:val="24"/>
        </w:rPr>
        <w:t>Kratkotrajna imovina (potraživanje i zalihe) ukupno iznose 4.924.471,15</w:t>
      </w:r>
      <w:r>
        <w:rPr>
          <w:szCs w:val="24"/>
        </w:rPr>
        <w:t xml:space="preserve"> </w:t>
      </w:r>
      <w:r w:rsidRPr="00447EEA">
        <w:rPr>
          <w:szCs w:val="24"/>
        </w:rPr>
        <w:t>kn.</w:t>
      </w:r>
    </w:p>
    <w:p w:rsidRDefault="00016D73" w:rsidP="00016D73" w:rsidR="00016D73" w:rsidRPr="00447EEA">
      <w:pPr>
        <w:pStyle w:val="Bezproreda"/>
        <w:rPr>
          <w:color w:val="FF0000"/>
          <w:szCs w:val="24"/>
        </w:rPr>
      </w:pPr>
    </w:p>
    <w:p w:rsidRDefault="00016D73" w:rsidP="00016D73" w:rsidR="00016D73" w:rsidRPr="00447EEA">
      <w:pPr>
        <w:pStyle w:val="Bezproreda"/>
        <w:rPr>
          <w:szCs w:val="24"/>
        </w:rPr>
      </w:pPr>
      <w:r>
        <w:rPr>
          <w:szCs w:val="24"/>
        </w:rPr>
        <w:tab/>
      </w:r>
      <w:r w:rsidRPr="00447EEA">
        <w:rPr>
          <w:szCs w:val="24"/>
        </w:rPr>
        <w:t xml:space="preserve">Najveće pojedinačno potraživanje iskazano je prema dužniku NAŠ NOVI DOM d.o.o. (4.826.795,42 kn), a koje društvo je brisano Rješenjem Trgovačkog suda u Osijeku posl.br. Tt-16/4021-2 dana 17.6.2016. Rješenjem Trgovačkog suda u Osijeku posl.br. St-170/15-17 od 20.10.2015. otvoren je stečajni postupak nad dužnikom NAŠ NOVI DOM d.o.o. te je u predmetnom stečajnom postupku tražbina vjerovnika NAŠ DOM PLUS d.o.o. prijavljena u iznosu od 6.857.460,55 kn, priznata u iznosu od 1.568.870,10 kn, a osporena u iznosu od 5.288.590,45 kn zbog zastare i pogrešnog obračuna kamata. </w:t>
      </w:r>
    </w:p>
    <w:p w:rsidRDefault="00016D73" w:rsidP="00016D73" w:rsidR="00016D73" w:rsidRPr="00447EEA">
      <w:pPr>
        <w:pStyle w:val="Bezproreda"/>
        <w:rPr>
          <w:szCs w:val="24"/>
        </w:rPr>
      </w:pPr>
    </w:p>
    <w:p w:rsidRDefault="00016D73" w:rsidP="00016D73" w:rsidR="00016D73">
      <w:pPr>
        <w:rPr>
          <w:lang w:val="hr-HR"/>
        </w:rPr>
      </w:pPr>
      <w:r>
        <w:tab/>
      </w:r>
      <w:r w:rsidRPr="00BF41AE">
        <w:rPr>
          <w:lang w:val="hr-HR"/>
        </w:rPr>
        <w:t xml:space="preserve">Obveze dužnika su u bilanci iskazane pojedinačno prema sljedećim stavkama:  </w:t>
      </w:r>
    </w:p>
    <w:p w:rsidRDefault="002E4C7A" w:rsidP="00016D73" w:rsidR="002E4C7A">
      <w:pPr>
        <w:rPr>
          <w:lang w:val="hr-HR"/>
        </w:rPr>
      </w:pPr>
    </w:p>
    <w:tbl>
      <w:tblPr>
        <w:tblStyle w:val="Reetkatablice"/>
        <w:tblW w:type="auto" w:w="0"/>
        <w:tblInd w:type="dxa" w:w="1809"/>
        <w:tblLook w:val="04A0" w:noVBand="1" w:noHBand="0" w:lastColumn="0" w:firstColumn="1" w:lastRow="0" w:firstRow="1"/>
      </w:tblPr>
      <w:tblGrid>
        <w:gridCol w:w="3544"/>
        <w:gridCol w:w="1701"/>
      </w:tblGrid>
      <w:tr w:rsidTr="007E3CD5" w:rsidR="002E4C7A">
        <w:tc>
          <w:tcPr>
            <w:tcW w:type="dxa" w:w="3544"/>
          </w:tcPr>
          <w:p w:rsidRDefault="002E4C7A" w:rsidP="00202418" w:rsidR="002E4C7A" w:rsidRPr="007E3CD5">
            <w:pPr>
              <w:rPr>
                <w:lang w:val="hr-HR"/>
              </w:rPr>
            </w:pPr>
            <w:r w:rsidRPr="007E3CD5">
              <w:rPr>
                <w:lang w:val="hr-HR"/>
              </w:rPr>
              <w:t>Naziv</w:t>
            </w:r>
          </w:p>
        </w:tc>
        <w:tc>
          <w:tcPr>
            <w:tcW w:type="dxa" w:w="1701"/>
          </w:tcPr>
          <w:p w:rsidRDefault="002E4C7A" w:rsidP="00202418" w:rsidR="002E4C7A" w:rsidRPr="007E3CD5">
            <w:pPr>
              <w:rPr>
                <w:lang w:val="hr-HR"/>
              </w:rPr>
            </w:pPr>
            <w:r w:rsidRPr="007E3CD5">
              <w:rPr>
                <w:lang w:val="hr-HR"/>
              </w:rPr>
              <w:t>Iznos (kn)</w:t>
            </w:r>
          </w:p>
        </w:tc>
      </w:tr>
      <w:tr w:rsidTr="007E3CD5" w:rsidR="002E4C7A">
        <w:tc>
          <w:tcPr>
            <w:tcW w:type="dxa" w:w="3544"/>
          </w:tcPr>
          <w:p w:rsidRDefault="002E4C7A" w:rsidP="00202418" w:rsidR="002E4C7A" w:rsidRPr="007E3CD5">
            <w:pPr>
              <w:rPr>
                <w:lang w:val="hr-HR"/>
              </w:rPr>
            </w:pPr>
            <w:r w:rsidRPr="007E3CD5">
              <w:rPr>
                <w:lang w:val="hr-HR"/>
              </w:rPr>
              <w:t>Obveze za kratkoročne zajmove</w:t>
            </w:r>
          </w:p>
        </w:tc>
        <w:tc>
          <w:tcPr>
            <w:tcW w:type="dxa" w:w="1701"/>
          </w:tcPr>
          <w:p w:rsidRDefault="002E4C7A" w:rsidP="00202418" w:rsidR="002E4C7A" w:rsidRPr="007E3CD5">
            <w:pPr>
              <w:rPr>
                <w:lang w:val="hr-HR"/>
              </w:rPr>
            </w:pPr>
            <w:r w:rsidRPr="007E3CD5">
              <w:rPr>
                <w:lang w:val="hr-HR"/>
              </w:rPr>
              <w:t>667.586,54</w:t>
            </w:r>
          </w:p>
        </w:tc>
      </w:tr>
      <w:tr w:rsidTr="007E3CD5" w:rsidR="002E4C7A">
        <w:tc>
          <w:tcPr>
            <w:tcW w:type="dxa" w:w="3544"/>
          </w:tcPr>
          <w:p w:rsidRDefault="002E4C7A" w:rsidP="00202418" w:rsidR="002E4C7A" w:rsidRPr="007E3CD5">
            <w:pPr>
              <w:rPr>
                <w:lang w:val="hr-HR"/>
              </w:rPr>
            </w:pPr>
            <w:r w:rsidRPr="007E3CD5">
              <w:rPr>
                <w:lang w:val="hr-HR"/>
              </w:rPr>
              <w:t>Obveze prema dobavljačima</w:t>
            </w:r>
          </w:p>
        </w:tc>
        <w:tc>
          <w:tcPr>
            <w:tcW w:type="dxa" w:w="1701"/>
          </w:tcPr>
          <w:p w:rsidRDefault="002E4C7A" w:rsidP="00202418" w:rsidR="002E4C7A" w:rsidRPr="007E3CD5">
            <w:pPr>
              <w:rPr>
                <w:lang w:val="hr-HR"/>
              </w:rPr>
            </w:pPr>
            <w:r w:rsidRPr="007E3CD5">
              <w:rPr>
                <w:lang w:val="hr-HR"/>
              </w:rPr>
              <w:t>195.893,27</w:t>
            </w:r>
          </w:p>
        </w:tc>
      </w:tr>
      <w:tr w:rsidTr="007E3CD5" w:rsidR="002E4C7A">
        <w:tc>
          <w:tcPr>
            <w:tcW w:type="dxa" w:w="3544"/>
          </w:tcPr>
          <w:p w:rsidRDefault="002E4C7A" w:rsidP="00202418" w:rsidR="002E4C7A" w:rsidRPr="007E3CD5">
            <w:pPr>
              <w:rPr>
                <w:lang w:val="hr-HR"/>
              </w:rPr>
            </w:pPr>
            <w:r w:rsidRPr="007E3CD5">
              <w:rPr>
                <w:lang w:val="hr-HR"/>
              </w:rPr>
              <w:t>Obveze prema državi</w:t>
            </w:r>
          </w:p>
        </w:tc>
        <w:tc>
          <w:tcPr>
            <w:tcW w:type="dxa" w:w="1701"/>
          </w:tcPr>
          <w:p w:rsidRDefault="002E4C7A" w:rsidP="00202418" w:rsidR="002E4C7A" w:rsidRPr="007E3CD5">
            <w:pPr>
              <w:rPr>
                <w:lang w:val="hr-HR"/>
              </w:rPr>
            </w:pPr>
            <w:r w:rsidRPr="007E3CD5">
              <w:rPr>
                <w:lang w:val="hr-HR"/>
              </w:rPr>
              <w:t>751,39</w:t>
            </w:r>
          </w:p>
        </w:tc>
      </w:tr>
      <w:tr w:rsidTr="007E3CD5" w:rsidR="002E4C7A">
        <w:tc>
          <w:tcPr>
            <w:tcW w:type="dxa" w:w="3544"/>
          </w:tcPr>
          <w:p w:rsidRDefault="002E4C7A" w:rsidP="00202418" w:rsidR="002E4C7A" w:rsidRPr="007E3CD5">
            <w:pPr>
              <w:rPr>
                <w:lang w:val="hr-HR"/>
              </w:rPr>
            </w:pPr>
            <w:r w:rsidRPr="007E3CD5">
              <w:rPr>
                <w:lang w:val="hr-HR"/>
              </w:rPr>
              <w:t>KRATKOROČNE OBVEZE</w:t>
            </w:r>
          </w:p>
        </w:tc>
        <w:tc>
          <w:tcPr>
            <w:tcW w:type="dxa" w:w="1701"/>
          </w:tcPr>
          <w:p w:rsidRDefault="002E4C7A" w:rsidP="00202418" w:rsidR="002E4C7A" w:rsidRPr="007E3CD5">
            <w:pPr>
              <w:rPr>
                <w:lang w:val="hr-HR"/>
              </w:rPr>
            </w:pPr>
            <w:r w:rsidRPr="007E3CD5">
              <w:rPr>
                <w:lang w:val="hr-HR"/>
              </w:rPr>
              <w:t>864.231,20</w:t>
            </w:r>
          </w:p>
        </w:tc>
      </w:tr>
      <w:tr w:rsidTr="007E3CD5" w:rsidR="002E4C7A">
        <w:tc>
          <w:tcPr>
            <w:tcW w:type="dxa" w:w="3544"/>
          </w:tcPr>
          <w:p w:rsidRDefault="002E4C7A" w:rsidP="00202418" w:rsidR="002E4C7A" w:rsidRPr="007E3CD5">
            <w:pPr>
              <w:rPr>
                <w:lang w:val="hr-HR"/>
              </w:rPr>
            </w:pPr>
            <w:r w:rsidRPr="007E3CD5">
              <w:rPr>
                <w:lang w:val="hr-HR"/>
              </w:rPr>
              <w:t>Obveze za dugoročne zajmove</w:t>
            </w:r>
          </w:p>
        </w:tc>
        <w:tc>
          <w:tcPr>
            <w:tcW w:type="dxa" w:w="1701"/>
          </w:tcPr>
          <w:p w:rsidRDefault="002E4C7A" w:rsidP="00202418" w:rsidR="002E4C7A" w:rsidRPr="007E3CD5">
            <w:pPr>
              <w:rPr>
                <w:lang w:val="hr-HR"/>
              </w:rPr>
            </w:pPr>
            <w:r w:rsidRPr="007E3CD5">
              <w:rPr>
                <w:lang w:val="hr-HR"/>
              </w:rPr>
              <w:t>4.476.010,61</w:t>
            </w:r>
          </w:p>
        </w:tc>
      </w:tr>
      <w:tr w:rsidTr="007E3CD5" w:rsidR="002E4C7A">
        <w:tc>
          <w:tcPr>
            <w:tcW w:type="dxa" w:w="3544"/>
          </w:tcPr>
          <w:p w:rsidRDefault="002E4C7A" w:rsidP="00202418" w:rsidR="002E4C7A" w:rsidRPr="00463C57">
            <w:r w:rsidRPr="00463C57">
              <w:lastRenderedPageBreak/>
              <w:t>DUGOROČNE OBVEZE</w:t>
            </w:r>
          </w:p>
        </w:tc>
        <w:tc>
          <w:tcPr>
            <w:tcW w:type="dxa" w:w="1701"/>
          </w:tcPr>
          <w:p w:rsidRDefault="002E4C7A" w:rsidP="00202418" w:rsidR="002E4C7A" w:rsidRPr="00463C57">
            <w:r w:rsidRPr="00463C57">
              <w:t>4.476.010,61</w:t>
            </w:r>
          </w:p>
        </w:tc>
      </w:tr>
      <w:tr w:rsidTr="007E3CD5" w:rsidR="002E4C7A">
        <w:tc>
          <w:tcPr>
            <w:tcW w:type="dxa" w:w="3544"/>
          </w:tcPr>
          <w:p w:rsidRDefault="002E4C7A" w:rsidP="00202418" w:rsidR="002E4C7A" w:rsidRPr="00463C57">
            <w:r w:rsidRPr="00463C57">
              <w:t>OBVEZE UKUPNO</w:t>
            </w:r>
          </w:p>
        </w:tc>
        <w:tc>
          <w:tcPr>
            <w:tcW w:type="dxa" w:w="1701"/>
          </w:tcPr>
          <w:p w:rsidRDefault="002E4C7A" w:rsidP="00202418" w:rsidR="002E4C7A">
            <w:r w:rsidRPr="00463C57">
              <w:t>5.340.241,81</w:t>
            </w:r>
          </w:p>
        </w:tc>
      </w:tr>
    </w:tbl>
    <w:p w:rsidRDefault="00016D73" w:rsidP="00016D73" w:rsidR="00016D73" w:rsidRPr="00447EEA">
      <w:pPr>
        <w:rPr>
          <w:rFonts w:eastAsia="Calibri"/>
          <w:color w:val="FF0000"/>
          <w:lang w:eastAsia="ar-SA"/>
        </w:rPr>
      </w:pPr>
    </w:p>
    <w:p w:rsidRDefault="00016D73" w:rsidP="00016D73" w:rsidR="00016D73" w:rsidRPr="00016D73">
      <w:pPr>
        <w:jc w:val="both"/>
        <w:rPr>
          <w:lang w:val="hr-HR"/>
        </w:rPr>
      </w:pPr>
      <w:r>
        <w:tab/>
      </w:r>
      <w:r w:rsidRPr="00016D73">
        <w:rPr>
          <w:lang w:val="hr-HR"/>
        </w:rPr>
        <w:t xml:space="preserve">Knjigovodstveno stanje iskazano na kontima razreda 2 iznosi ukupno </w:t>
      </w:r>
      <w:r w:rsidRPr="00016D73">
        <w:rPr>
          <w:bCs/>
          <w:noProof/>
          <w:lang w:val="hr-HR"/>
        </w:rPr>
        <w:t>5.340.241,81</w:t>
      </w:r>
      <w:r w:rsidRPr="00016D73">
        <w:rPr>
          <w:lang w:val="hr-HR"/>
        </w:rPr>
        <w:t xml:space="preserve"> kn. </w:t>
      </w:r>
    </w:p>
    <w:p w:rsidRDefault="00016D73" w:rsidP="00016D73" w:rsidR="00016D73" w:rsidRPr="00016D73">
      <w:pPr>
        <w:jc w:val="both"/>
        <w:rPr>
          <w:b/>
          <w:color w:val="FF0000"/>
          <w:lang w:val="hr-HR"/>
        </w:rPr>
      </w:pPr>
    </w:p>
    <w:p w:rsidRDefault="00016D73" w:rsidP="00016D73" w:rsidR="00016D73" w:rsidRPr="00016D73">
      <w:pPr>
        <w:jc w:val="both"/>
        <w:rPr>
          <w:lang w:val="hr-HR"/>
        </w:rPr>
      </w:pPr>
      <w:r w:rsidRPr="00016D73">
        <w:rPr>
          <w:lang w:val="hr-HR"/>
        </w:rPr>
        <w:tab/>
        <w:t xml:space="preserve">U vrijeme sastavljanja ovog izvješća dužnik nije imao zaposlenih radnika. </w:t>
      </w:r>
    </w:p>
    <w:p w:rsidRDefault="00016D73" w:rsidP="00016D73" w:rsidR="00016D73" w:rsidRPr="00016D73">
      <w:pPr>
        <w:pStyle w:val="Bezproreda"/>
        <w:rPr>
          <w:szCs w:val="24"/>
        </w:rPr>
      </w:pPr>
    </w:p>
    <w:p w:rsidRDefault="00016D73" w:rsidP="00016D73" w:rsidR="00016D73">
      <w:pPr>
        <w:pStyle w:val="Bezproreda"/>
        <w:rPr>
          <w:szCs w:val="24"/>
        </w:rPr>
      </w:pPr>
      <w:r>
        <w:rPr>
          <w:szCs w:val="24"/>
        </w:rPr>
        <w:tab/>
      </w:r>
      <w:r w:rsidRPr="00447EEA">
        <w:rPr>
          <w:szCs w:val="24"/>
        </w:rPr>
        <w:t>Odnos imovine i obveza dužnika na dan 30.09.2016. prikazan je u sljedećoj tablici:</w:t>
      </w:r>
    </w:p>
    <w:p w:rsidRDefault="007E3CD5" w:rsidP="00016D73" w:rsidR="007E3CD5">
      <w:pPr>
        <w:pStyle w:val="Bezproreda"/>
        <w:rPr>
          <w:szCs w:val="24"/>
        </w:rPr>
      </w:pPr>
    </w:p>
    <w:tbl>
      <w:tblPr>
        <w:tblStyle w:val="Reetkatablice"/>
        <w:tblW w:type="dxa" w:w="5245"/>
        <w:tblInd w:type="dxa" w:w="1809"/>
        <w:tblLook w:val="04A0" w:noVBand="1" w:noHBand="0" w:lastColumn="0" w:firstColumn="1" w:lastRow="0" w:firstRow="1"/>
      </w:tblPr>
      <w:tblGrid>
        <w:gridCol w:w="3544"/>
        <w:gridCol w:w="1701"/>
      </w:tblGrid>
      <w:tr w:rsidTr="00A64D1A" w:rsidR="00BB3B6A">
        <w:tc>
          <w:tcPr>
            <w:tcW w:type="dxa" w:w="3544"/>
            <w:vAlign w:val="center"/>
          </w:tcPr>
          <w:p w:rsidRDefault="00BB3B6A" w:rsidP="00C631D3" w:rsidR="00BB3B6A" w:rsidRPr="00BB3B6A">
            <w:pPr>
              <w:jc w:val="both"/>
              <w:rPr>
                <w:bCs/>
                <w:color w:val="000000"/>
                <w:lang w:val="hr-HR"/>
              </w:rPr>
            </w:pPr>
            <w:r w:rsidRPr="00BB3B6A">
              <w:rPr>
                <w:bCs/>
                <w:color w:val="000000"/>
                <w:lang w:val="hr-HR"/>
              </w:rPr>
              <w:t>Opis</w:t>
            </w:r>
          </w:p>
        </w:tc>
        <w:tc>
          <w:tcPr>
            <w:tcW w:type="dxa" w:w="1701"/>
            <w:vAlign w:val="center"/>
          </w:tcPr>
          <w:p w:rsidRDefault="00BB3B6A" w:rsidP="00C631D3" w:rsidR="00BB3B6A" w:rsidRPr="00BB3B6A">
            <w:pPr>
              <w:jc w:val="center"/>
              <w:rPr>
                <w:bCs/>
                <w:color w:val="000000"/>
                <w:lang w:val="hr-HR"/>
              </w:rPr>
            </w:pPr>
            <w:r w:rsidRPr="00BB3B6A">
              <w:rPr>
                <w:bCs/>
                <w:color w:val="000000"/>
                <w:lang w:val="hr-HR"/>
              </w:rPr>
              <w:t>Iznos u kn</w:t>
            </w:r>
          </w:p>
        </w:tc>
      </w:tr>
      <w:tr w:rsidTr="00A64D1A" w:rsidR="00BB3B6A">
        <w:tc>
          <w:tcPr>
            <w:tcW w:type="dxa" w:w="3544"/>
            <w:vAlign w:val="center"/>
          </w:tcPr>
          <w:p w:rsidRDefault="00BB3B6A" w:rsidP="00C631D3" w:rsidR="00BB3B6A" w:rsidRPr="00BB3B6A">
            <w:pPr>
              <w:jc w:val="both"/>
              <w:rPr>
                <w:bCs/>
                <w:color w:val="000000"/>
                <w:lang w:val="hr-HR"/>
              </w:rPr>
            </w:pPr>
            <w:r w:rsidRPr="00BB3B6A">
              <w:rPr>
                <w:bCs/>
                <w:color w:val="000000"/>
                <w:lang w:val="hr-HR"/>
              </w:rPr>
              <w:t>DUGOTRAJNA IMOVINA</w:t>
            </w:r>
          </w:p>
        </w:tc>
        <w:tc>
          <w:tcPr>
            <w:tcW w:type="dxa" w:w="1701"/>
            <w:vAlign w:val="center"/>
          </w:tcPr>
          <w:p w:rsidRDefault="00BB3B6A" w:rsidP="00C631D3" w:rsidR="00BB3B6A" w:rsidRPr="00BB3B6A">
            <w:pPr>
              <w:jc w:val="right"/>
              <w:rPr>
                <w:bCs/>
                <w:color w:val="000000"/>
                <w:lang w:val="hr-HR"/>
              </w:rPr>
            </w:pPr>
            <w:r w:rsidRPr="00BB3B6A">
              <w:rPr>
                <w:bCs/>
                <w:color w:val="000000"/>
                <w:lang w:val="hr-HR"/>
              </w:rPr>
              <w:t>2.833.797,26</w:t>
            </w:r>
          </w:p>
        </w:tc>
      </w:tr>
      <w:tr w:rsidTr="00A64D1A" w:rsidR="00BB3B6A">
        <w:tc>
          <w:tcPr>
            <w:tcW w:type="dxa" w:w="3544"/>
            <w:vAlign w:val="center"/>
          </w:tcPr>
          <w:p w:rsidRDefault="00BB3B6A" w:rsidP="00C631D3" w:rsidR="00BB3B6A" w:rsidRPr="00BB3B6A">
            <w:pPr>
              <w:jc w:val="both"/>
              <w:rPr>
                <w:color w:val="000000"/>
                <w:lang w:val="hr-HR"/>
              </w:rPr>
            </w:pPr>
            <w:r w:rsidRPr="00BB3B6A">
              <w:rPr>
                <w:color w:val="000000"/>
                <w:lang w:val="hr-HR"/>
              </w:rPr>
              <w:t>Nekretnine</w:t>
            </w:r>
          </w:p>
        </w:tc>
        <w:tc>
          <w:tcPr>
            <w:tcW w:type="dxa" w:w="1701"/>
            <w:vAlign w:val="center"/>
          </w:tcPr>
          <w:p w:rsidRDefault="00BB3B6A" w:rsidP="00C631D3" w:rsidR="00BB3B6A" w:rsidRPr="00BB3B6A">
            <w:pPr>
              <w:jc w:val="right"/>
              <w:rPr>
                <w:color w:val="000000"/>
                <w:lang w:val="hr-HR"/>
              </w:rPr>
            </w:pPr>
            <w:r w:rsidRPr="00BB3B6A">
              <w:rPr>
                <w:color w:val="000000"/>
                <w:lang w:val="hr-HR"/>
              </w:rPr>
              <w:t>2.833.797,26</w:t>
            </w:r>
          </w:p>
        </w:tc>
      </w:tr>
      <w:tr w:rsidTr="00A64D1A" w:rsidR="00BB3B6A">
        <w:tc>
          <w:tcPr>
            <w:tcW w:type="dxa" w:w="3544"/>
            <w:vAlign w:val="center"/>
          </w:tcPr>
          <w:p w:rsidRDefault="00BB3B6A" w:rsidP="00C631D3" w:rsidR="00BB3B6A" w:rsidRPr="00BB3B6A">
            <w:pPr>
              <w:jc w:val="both"/>
              <w:rPr>
                <w:bCs/>
                <w:color w:val="000000"/>
                <w:lang w:val="hr-HR"/>
              </w:rPr>
            </w:pPr>
            <w:r w:rsidRPr="00BB3B6A">
              <w:rPr>
                <w:bCs/>
                <w:color w:val="000000"/>
                <w:lang w:val="hr-HR"/>
              </w:rPr>
              <w:t>KRATKOTRAJNA IMOVINA</w:t>
            </w:r>
          </w:p>
        </w:tc>
        <w:tc>
          <w:tcPr>
            <w:tcW w:type="dxa" w:w="1701"/>
            <w:vAlign w:val="center"/>
          </w:tcPr>
          <w:p w:rsidRDefault="00BB3B6A" w:rsidP="00C631D3" w:rsidR="00BB3B6A" w:rsidRPr="00BB3B6A">
            <w:pPr>
              <w:jc w:val="right"/>
              <w:rPr>
                <w:bCs/>
                <w:color w:val="000000"/>
                <w:lang w:val="hr-HR"/>
              </w:rPr>
            </w:pPr>
            <w:r w:rsidRPr="00BB3B6A">
              <w:rPr>
                <w:bCs/>
                <w:color w:val="000000"/>
                <w:lang w:val="hr-HR"/>
              </w:rPr>
              <w:t>4.924.471,15</w:t>
            </w:r>
          </w:p>
        </w:tc>
      </w:tr>
      <w:tr w:rsidTr="00A64D1A" w:rsidR="00BB3B6A">
        <w:tc>
          <w:tcPr>
            <w:tcW w:type="dxa" w:w="3544"/>
            <w:vAlign w:val="center"/>
          </w:tcPr>
          <w:p w:rsidRDefault="00BB3B6A" w:rsidP="00C631D3" w:rsidR="00BB3B6A" w:rsidRPr="00BB3B6A">
            <w:pPr>
              <w:jc w:val="both"/>
              <w:rPr>
                <w:color w:val="000000"/>
                <w:lang w:val="hr-HR"/>
              </w:rPr>
            </w:pPr>
            <w:r w:rsidRPr="00BB3B6A">
              <w:rPr>
                <w:color w:val="000000"/>
                <w:lang w:val="hr-HR"/>
              </w:rPr>
              <w:t>Potraživanja</w:t>
            </w:r>
          </w:p>
        </w:tc>
        <w:tc>
          <w:tcPr>
            <w:tcW w:type="dxa" w:w="1701"/>
            <w:vAlign w:val="center"/>
          </w:tcPr>
          <w:p w:rsidRDefault="00BB3B6A" w:rsidP="00C631D3" w:rsidR="00BB3B6A" w:rsidRPr="00BB3B6A">
            <w:pPr>
              <w:jc w:val="right"/>
              <w:rPr>
                <w:color w:val="000000"/>
                <w:lang w:val="hr-HR"/>
              </w:rPr>
            </w:pPr>
            <w:r w:rsidRPr="00BB3B6A">
              <w:rPr>
                <w:color w:val="000000"/>
                <w:lang w:val="hr-HR"/>
              </w:rPr>
              <w:t>4.924.471,15</w:t>
            </w:r>
          </w:p>
        </w:tc>
      </w:tr>
      <w:tr w:rsidTr="00A64D1A" w:rsidR="00BB3B6A">
        <w:tc>
          <w:tcPr>
            <w:tcW w:type="dxa" w:w="3544"/>
            <w:vAlign w:val="center"/>
          </w:tcPr>
          <w:p w:rsidRDefault="00BB3B6A" w:rsidP="00C631D3" w:rsidR="00BB3B6A" w:rsidRPr="00BB3B6A">
            <w:pPr>
              <w:jc w:val="both"/>
              <w:rPr>
                <w:bCs/>
                <w:color w:val="000000"/>
                <w:lang w:val="hr-HR"/>
              </w:rPr>
            </w:pPr>
            <w:r w:rsidRPr="00BB3B6A">
              <w:rPr>
                <w:bCs/>
                <w:color w:val="000000"/>
                <w:lang w:val="hr-HR"/>
              </w:rPr>
              <w:t>UKUPNO IMOVINA</w:t>
            </w:r>
          </w:p>
        </w:tc>
        <w:tc>
          <w:tcPr>
            <w:tcW w:type="dxa" w:w="1701"/>
            <w:vAlign w:val="center"/>
          </w:tcPr>
          <w:p w:rsidRDefault="00BB3B6A" w:rsidP="00C631D3" w:rsidR="00BB3B6A" w:rsidRPr="00BB3B6A">
            <w:pPr>
              <w:jc w:val="right"/>
              <w:rPr>
                <w:bCs/>
                <w:color w:val="000000"/>
                <w:lang w:val="hr-HR"/>
              </w:rPr>
            </w:pPr>
            <w:r w:rsidRPr="00BB3B6A">
              <w:rPr>
                <w:bCs/>
                <w:color w:val="000000"/>
                <w:lang w:val="hr-HR"/>
              </w:rPr>
              <w:t>7.758.268,41</w:t>
            </w:r>
          </w:p>
        </w:tc>
      </w:tr>
    </w:tbl>
    <w:p w:rsidRDefault="00016D73" w:rsidP="00016D73" w:rsidR="00016D73" w:rsidRPr="00447EEA">
      <w:pPr>
        <w:jc w:val="both"/>
      </w:pPr>
    </w:p>
    <w:tbl>
      <w:tblPr>
        <w:tblStyle w:val="Reetkatablice"/>
        <w:tblW w:type="dxa" w:w="5245"/>
        <w:tblInd w:type="dxa" w:w="1809"/>
        <w:tblLook w:val="04A0" w:noVBand="1" w:noHBand="0" w:lastColumn="0" w:firstColumn="1" w:lastRow="0" w:firstRow="1"/>
      </w:tblPr>
      <w:tblGrid>
        <w:gridCol w:w="3769"/>
        <w:gridCol w:w="1476"/>
      </w:tblGrid>
      <w:tr w:rsidTr="00EE6D8E" w:rsidR="00EE6D8E">
        <w:tc>
          <w:tcPr>
            <w:tcW w:type="dxa" w:w="3894"/>
          </w:tcPr>
          <w:p w:rsidRDefault="00EE6D8E" w:rsidP="00A431DC" w:rsidR="00EE6D8E" w:rsidRPr="00EE6D8E">
            <w:pPr>
              <w:rPr>
                <w:lang w:val="hr-HR"/>
              </w:rPr>
            </w:pPr>
            <w:r w:rsidRPr="00EE6D8E">
              <w:rPr>
                <w:lang w:val="hr-HR"/>
              </w:rPr>
              <w:t>Opis</w:t>
            </w:r>
          </w:p>
        </w:tc>
        <w:tc>
          <w:tcPr>
            <w:tcW w:type="dxa" w:w="1351"/>
          </w:tcPr>
          <w:p w:rsidRDefault="00EE6D8E" w:rsidP="00A431DC" w:rsidR="00EE6D8E" w:rsidRPr="008258CC">
            <w:r w:rsidRPr="008258CC">
              <w:t>Iznos u kn</w:t>
            </w:r>
          </w:p>
        </w:tc>
      </w:tr>
      <w:tr w:rsidTr="00EE6D8E" w:rsidR="00EE6D8E">
        <w:tc>
          <w:tcPr>
            <w:tcW w:type="dxa" w:w="3894"/>
          </w:tcPr>
          <w:p w:rsidRDefault="00EE6D8E" w:rsidP="00A431DC" w:rsidR="00EE6D8E" w:rsidRPr="00EE6D8E">
            <w:pPr>
              <w:rPr>
                <w:lang w:val="hr-HR"/>
              </w:rPr>
            </w:pPr>
            <w:r w:rsidRPr="00EE6D8E">
              <w:rPr>
                <w:lang w:val="hr-HR"/>
              </w:rPr>
              <w:t>DUGOROČNE OBVEZE</w:t>
            </w:r>
          </w:p>
        </w:tc>
        <w:tc>
          <w:tcPr>
            <w:tcW w:type="dxa" w:w="1351"/>
          </w:tcPr>
          <w:p w:rsidRDefault="00EE6D8E" w:rsidP="00A431DC" w:rsidR="00EE6D8E" w:rsidRPr="008258CC">
            <w:r w:rsidRPr="008258CC">
              <w:t>4.476.010,61</w:t>
            </w:r>
          </w:p>
        </w:tc>
      </w:tr>
      <w:tr w:rsidTr="00EE6D8E" w:rsidR="00EE6D8E">
        <w:tc>
          <w:tcPr>
            <w:tcW w:type="dxa" w:w="3894"/>
          </w:tcPr>
          <w:p w:rsidRDefault="00EE6D8E" w:rsidP="00A431DC" w:rsidR="00EE6D8E" w:rsidRPr="00EE6D8E">
            <w:pPr>
              <w:rPr>
                <w:lang w:val="hr-HR"/>
              </w:rPr>
            </w:pPr>
            <w:r w:rsidRPr="00EE6D8E">
              <w:rPr>
                <w:lang w:val="hr-HR"/>
              </w:rPr>
              <w:t>Obveze za dugoročne zajmove</w:t>
            </w:r>
          </w:p>
        </w:tc>
        <w:tc>
          <w:tcPr>
            <w:tcW w:type="dxa" w:w="1351"/>
          </w:tcPr>
          <w:p w:rsidRDefault="00EE6D8E" w:rsidP="00A431DC" w:rsidR="00EE6D8E" w:rsidRPr="008258CC">
            <w:r w:rsidRPr="008258CC">
              <w:t>4.476.010,61</w:t>
            </w:r>
          </w:p>
        </w:tc>
      </w:tr>
      <w:tr w:rsidTr="00EE6D8E" w:rsidR="00EE6D8E">
        <w:tc>
          <w:tcPr>
            <w:tcW w:type="dxa" w:w="3894"/>
          </w:tcPr>
          <w:p w:rsidRDefault="00EE6D8E" w:rsidP="00A431DC" w:rsidR="00EE6D8E" w:rsidRPr="00EE6D8E">
            <w:pPr>
              <w:rPr>
                <w:lang w:val="hr-HR"/>
              </w:rPr>
            </w:pPr>
            <w:r w:rsidRPr="00EE6D8E">
              <w:rPr>
                <w:lang w:val="hr-HR"/>
              </w:rPr>
              <w:t>KRATKOROČNE OBVEZE</w:t>
            </w:r>
          </w:p>
        </w:tc>
        <w:tc>
          <w:tcPr>
            <w:tcW w:type="dxa" w:w="1351"/>
          </w:tcPr>
          <w:p w:rsidRDefault="00EE6D8E" w:rsidP="00A431DC" w:rsidR="00EE6D8E" w:rsidRPr="008258CC">
            <w:r w:rsidRPr="008258CC">
              <w:t>864.231,20</w:t>
            </w:r>
          </w:p>
        </w:tc>
      </w:tr>
      <w:tr w:rsidTr="00EE6D8E" w:rsidR="00EE6D8E">
        <w:tc>
          <w:tcPr>
            <w:tcW w:type="dxa" w:w="3894"/>
          </w:tcPr>
          <w:p w:rsidRDefault="00EE6D8E" w:rsidP="00A431DC" w:rsidR="00EE6D8E" w:rsidRPr="00EE6D8E">
            <w:pPr>
              <w:rPr>
                <w:lang w:val="hr-HR"/>
              </w:rPr>
            </w:pPr>
            <w:r w:rsidRPr="00EE6D8E">
              <w:rPr>
                <w:lang w:val="hr-HR"/>
              </w:rPr>
              <w:t>Obveze za kratkoročne zajmove</w:t>
            </w:r>
          </w:p>
        </w:tc>
        <w:tc>
          <w:tcPr>
            <w:tcW w:type="dxa" w:w="1351"/>
          </w:tcPr>
          <w:p w:rsidRDefault="00EE6D8E" w:rsidP="00A431DC" w:rsidR="00EE6D8E" w:rsidRPr="008258CC">
            <w:r w:rsidRPr="008258CC">
              <w:t>667.586,54</w:t>
            </w:r>
          </w:p>
        </w:tc>
      </w:tr>
      <w:tr w:rsidTr="00EE6D8E" w:rsidR="00EE6D8E">
        <w:tc>
          <w:tcPr>
            <w:tcW w:type="dxa" w:w="3894"/>
          </w:tcPr>
          <w:p w:rsidRDefault="00EE6D8E" w:rsidP="00A431DC" w:rsidR="00EE6D8E" w:rsidRPr="00EE6D8E">
            <w:pPr>
              <w:rPr>
                <w:lang w:val="hr-HR"/>
              </w:rPr>
            </w:pPr>
            <w:r w:rsidRPr="00EE6D8E">
              <w:rPr>
                <w:lang w:val="hr-HR"/>
              </w:rPr>
              <w:t>Obveze prema dobavljačima</w:t>
            </w:r>
          </w:p>
        </w:tc>
        <w:tc>
          <w:tcPr>
            <w:tcW w:type="dxa" w:w="1351"/>
          </w:tcPr>
          <w:p w:rsidRDefault="00EE6D8E" w:rsidP="00A431DC" w:rsidR="00EE6D8E" w:rsidRPr="008258CC">
            <w:r w:rsidRPr="008258CC">
              <w:t>195.893,27</w:t>
            </w:r>
          </w:p>
        </w:tc>
      </w:tr>
      <w:tr w:rsidTr="00EE6D8E" w:rsidR="00EE6D8E">
        <w:tc>
          <w:tcPr>
            <w:tcW w:type="dxa" w:w="3894"/>
          </w:tcPr>
          <w:p w:rsidRDefault="00EE6D8E" w:rsidP="00A431DC" w:rsidR="00EE6D8E" w:rsidRPr="00EE6D8E">
            <w:pPr>
              <w:rPr>
                <w:lang w:val="hr-HR"/>
              </w:rPr>
            </w:pPr>
            <w:r w:rsidRPr="00EE6D8E">
              <w:rPr>
                <w:lang w:val="hr-HR"/>
              </w:rPr>
              <w:t>Obveze prema državi</w:t>
            </w:r>
          </w:p>
        </w:tc>
        <w:tc>
          <w:tcPr>
            <w:tcW w:type="dxa" w:w="1351"/>
          </w:tcPr>
          <w:p w:rsidRDefault="00EE6D8E" w:rsidP="00A431DC" w:rsidR="00EE6D8E" w:rsidRPr="008258CC">
            <w:r w:rsidRPr="008258CC">
              <w:t>751,39</w:t>
            </w:r>
          </w:p>
        </w:tc>
      </w:tr>
      <w:tr w:rsidTr="00EE6D8E" w:rsidR="00EE6D8E">
        <w:tc>
          <w:tcPr>
            <w:tcW w:type="dxa" w:w="3894"/>
          </w:tcPr>
          <w:p w:rsidRDefault="00EE6D8E" w:rsidP="00A431DC" w:rsidR="00EE6D8E" w:rsidRPr="008258CC">
            <w:r w:rsidRPr="008258CC">
              <w:t>UKUPNO OBVEZE</w:t>
            </w:r>
          </w:p>
        </w:tc>
        <w:tc>
          <w:tcPr>
            <w:tcW w:type="dxa" w:w="1351"/>
          </w:tcPr>
          <w:p w:rsidRDefault="00EE6D8E" w:rsidP="00A431DC" w:rsidR="00EE6D8E">
            <w:r w:rsidRPr="008258CC">
              <w:t>5.340.241,81</w:t>
            </w:r>
          </w:p>
        </w:tc>
      </w:tr>
    </w:tbl>
    <w:p w:rsidRDefault="00016D73" w:rsidP="00016D73" w:rsidR="00016D73" w:rsidRPr="00447EEA">
      <w:pPr>
        <w:jc w:val="both"/>
      </w:pPr>
    </w:p>
    <w:p w:rsidRDefault="00016D73" w:rsidP="00016D73" w:rsidR="00016D73">
      <w:pPr>
        <w:jc w:val="both"/>
        <w:rPr>
          <w:lang w:val="hr-HR"/>
        </w:rPr>
      </w:pPr>
      <w:r>
        <w:rPr>
          <w:b/>
        </w:rPr>
        <w:tab/>
      </w:r>
      <w:r w:rsidRPr="00016D73">
        <w:rPr>
          <w:lang w:val="hr-HR"/>
        </w:rPr>
        <w:t>Predvidivi troškovi stečajnog postupka</w:t>
      </w:r>
    </w:p>
    <w:p w:rsidRDefault="00F04DAF" w:rsidP="00016D73" w:rsidR="00F04DAF">
      <w:pPr>
        <w:jc w:val="both"/>
        <w:rPr>
          <w:lang w:val="hr-HR"/>
        </w:rPr>
      </w:pPr>
    </w:p>
    <w:tbl>
      <w:tblPr>
        <w:tblStyle w:val="Reetkatablice"/>
        <w:tblW w:type="auto" w:w="0"/>
        <w:tblInd w:type="dxa" w:w="959"/>
        <w:tblLook w:val="04A0" w:noVBand="1" w:noHBand="0" w:lastColumn="0" w:firstColumn="1" w:lastRow="0" w:firstRow="1"/>
      </w:tblPr>
      <w:tblGrid>
        <w:gridCol w:w="5528"/>
        <w:gridCol w:w="1418"/>
      </w:tblGrid>
      <w:tr w:rsidTr="00933B6A" w:rsidR="00F04DAF">
        <w:tc>
          <w:tcPr>
            <w:tcW w:type="dxa" w:w="5528"/>
          </w:tcPr>
          <w:p w:rsidRDefault="00F04DAF" w:rsidP="00037A23" w:rsidR="00F04DAF" w:rsidRPr="00F04DAF">
            <w:pPr>
              <w:rPr>
                <w:lang w:val="hr-HR"/>
              </w:rPr>
            </w:pPr>
            <w:r w:rsidRPr="00F04DAF">
              <w:rPr>
                <w:lang w:val="hr-HR"/>
              </w:rPr>
              <w:t>Opis</w:t>
            </w:r>
          </w:p>
        </w:tc>
        <w:tc>
          <w:tcPr>
            <w:tcW w:type="dxa" w:w="1418"/>
          </w:tcPr>
          <w:p w:rsidRDefault="00F04DAF" w:rsidP="00037A23" w:rsidR="00F04DAF" w:rsidRPr="00D4148F">
            <w:r w:rsidRPr="00D4148F">
              <w:t>Iznos</w:t>
            </w:r>
          </w:p>
        </w:tc>
      </w:tr>
      <w:tr w:rsidTr="00933B6A" w:rsidR="00F04DAF">
        <w:tc>
          <w:tcPr>
            <w:tcW w:type="dxa" w:w="5528"/>
          </w:tcPr>
          <w:p w:rsidRDefault="00F04DAF" w:rsidP="00037A23" w:rsidR="00F04DAF" w:rsidRPr="00F04DAF">
            <w:pPr>
              <w:rPr>
                <w:lang w:val="hr-HR"/>
              </w:rPr>
            </w:pPr>
            <w:r w:rsidRPr="00F04DAF">
              <w:rPr>
                <w:lang w:val="hr-HR"/>
              </w:rPr>
              <w:t>Knjigovodstvene usluge (18 mjeseci * 1.875,00 kn)</w:t>
            </w:r>
          </w:p>
        </w:tc>
        <w:tc>
          <w:tcPr>
            <w:tcW w:type="dxa" w:w="1418"/>
          </w:tcPr>
          <w:p w:rsidRDefault="00F04DAF" w:rsidP="00F04DAF" w:rsidR="00F04DAF" w:rsidRPr="00D4148F">
            <w:pPr>
              <w:jc w:val="right"/>
            </w:pPr>
            <w:r w:rsidRPr="00D4148F">
              <w:t>33.750,00</w:t>
            </w:r>
          </w:p>
        </w:tc>
      </w:tr>
      <w:tr w:rsidTr="00933B6A" w:rsidR="00F04DAF">
        <w:tc>
          <w:tcPr>
            <w:tcW w:type="dxa" w:w="5528"/>
          </w:tcPr>
          <w:p w:rsidRDefault="00F04DAF" w:rsidP="00037A23" w:rsidR="00F04DAF" w:rsidRPr="00F04DAF">
            <w:pPr>
              <w:rPr>
                <w:lang w:val="hr-HR"/>
              </w:rPr>
            </w:pPr>
            <w:r w:rsidRPr="00F04DAF">
              <w:rPr>
                <w:lang w:val="hr-HR"/>
              </w:rPr>
              <w:t xml:space="preserve">Ostali troškovi (platni promet, žiro račun, arhiviranje) </w:t>
            </w:r>
          </w:p>
        </w:tc>
        <w:tc>
          <w:tcPr>
            <w:tcW w:type="dxa" w:w="1418"/>
          </w:tcPr>
          <w:p w:rsidRDefault="00F04DAF" w:rsidP="00F04DAF" w:rsidR="00F04DAF" w:rsidRPr="00D4148F">
            <w:pPr>
              <w:jc w:val="right"/>
            </w:pPr>
            <w:r w:rsidRPr="00D4148F">
              <w:t>10.000,00</w:t>
            </w:r>
          </w:p>
        </w:tc>
      </w:tr>
      <w:tr w:rsidTr="00933B6A" w:rsidR="00F04DAF">
        <w:tc>
          <w:tcPr>
            <w:tcW w:type="dxa" w:w="5528"/>
          </w:tcPr>
          <w:p w:rsidRDefault="00F04DAF" w:rsidP="00037A23" w:rsidR="00F04DAF" w:rsidRPr="00F04DAF">
            <w:pPr>
              <w:rPr>
                <w:lang w:val="hr-HR"/>
              </w:rPr>
            </w:pPr>
            <w:r w:rsidRPr="00F04DAF">
              <w:rPr>
                <w:lang w:val="hr-HR"/>
              </w:rPr>
              <w:t xml:space="preserve">Nagrada i troškovi st. Upravitelja (bruto) </w:t>
            </w:r>
          </w:p>
        </w:tc>
        <w:tc>
          <w:tcPr>
            <w:tcW w:type="dxa" w:w="1418"/>
          </w:tcPr>
          <w:p w:rsidRDefault="00F04DAF" w:rsidP="00F04DAF" w:rsidR="00F04DAF" w:rsidRPr="00D4148F">
            <w:pPr>
              <w:jc w:val="right"/>
            </w:pPr>
            <w:r w:rsidRPr="00D4148F">
              <w:t>100.000,00</w:t>
            </w:r>
          </w:p>
        </w:tc>
      </w:tr>
      <w:tr w:rsidTr="00933B6A" w:rsidR="00F04DAF">
        <w:tc>
          <w:tcPr>
            <w:tcW w:type="dxa" w:w="5528"/>
          </w:tcPr>
          <w:p w:rsidRDefault="00F04DAF" w:rsidP="00037A23" w:rsidR="00F04DAF" w:rsidRPr="00D4148F">
            <w:r w:rsidRPr="00D4148F">
              <w:t>UKUPNO</w:t>
            </w:r>
          </w:p>
        </w:tc>
        <w:tc>
          <w:tcPr>
            <w:tcW w:type="dxa" w:w="1418"/>
          </w:tcPr>
          <w:p w:rsidRDefault="00F04DAF" w:rsidP="00F04DAF" w:rsidR="00F04DAF">
            <w:pPr>
              <w:jc w:val="right"/>
            </w:pPr>
            <w:r w:rsidRPr="00D4148F">
              <w:t>143.750,00</w:t>
            </w:r>
          </w:p>
        </w:tc>
      </w:tr>
    </w:tbl>
    <w:p w:rsidRDefault="00016D73" w:rsidP="00016D73" w:rsidR="00016D73" w:rsidRPr="00447EEA">
      <w:pPr>
        <w:jc w:val="both"/>
        <w:rPr>
          <w:b/>
        </w:rPr>
      </w:pPr>
    </w:p>
    <w:p w:rsidRDefault="00016D73" w:rsidP="00016D73" w:rsidR="00016D73" w:rsidRPr="00447EEA">
      <w:pPr>
        <w:pStyle w:val="Bezproreda"/>
        <w:rPr>
          <w:szCs w:val="24"/>
        </w:rPr>
      </w:pPr>
      <w:r>
        <w:rPr>
          <w:szCs w:val="24"/>
        </w:rPr>
        <w:tab/>
      </w:r>
      <w:r w:rsidRPr="00447EEA">
        <w:rPr>
          <w:szCs w:val="24"/>
        </w:rPr>
        <w:t>S obzirom na to da su se računi dužnika nalazili u neprekidnoj blokadi više od 440 dana do 31.</w:t>
      </w:r>
      <w:r>
        <w:rPr>
          <w:szCs w:val="24"/>
        </w:rPr>
        <w:t>0</w:t>
      </w:r>
      <w:r w:rsidRPr="00447EEA">
        <w:rPr>
          <w:szCs w:val="24"/>
        </w:rPr>
        <w:t>3.2016. godine kada su poslovni računi dužnika ugašeni te time više od 60 dana kasni u ispunjenju svojih novčanih obveza, na strani dužnika je nedvojbeno ispunjen stečajni razlog nesposobnosti za plaćanje u smislu odredbe čl. 6. st. 2. Stečajnog zakona.</w:t>
      </w:r>
    </w:p>
    <w:p w:rsidRDefault="00016D73" w:rsidP="00016D73" w:rsidR="00016D73" w:rsidRPr="00447EEA">
      <w:pPr>
        <w:pStyle w:val="Bezproreda"/>
        <w:rPr>
          <w:szCs w:val="24"/>
        </w:rPr>
      </w:pPr>
    </w:p>
    <w:p w:rsidRDefault="00016D73" w:rsidP="00016D73" w:rsidR="00016D73">
      <w:pPr>
        <w:pStyle w:val="Bezproreda"/>
        <w:rPr>
          <w:szCs w:val="24"/>
        </w:rPr>
      </w:pPr>
      <w:r>
        <w:rPr>
          <w:szCs w:val="24"/>
        </w:rPr>
        <w:tab/>
      </w:r>
      <w:r w:rsidRPr="00447EEA">
        <w:rPr>
          <w:szCs w:val="24"/>
        </w:rPr>
        <w:t xml:space="preserve">Kako na strani dužnika neosporno egzistiraju stečajni razlozi nelikvidnosti i nesposobnosti za plaćanje iz čl. 6. i 7. Stečajnog zakona, a imajući u vidu kako je imovina dužnika dostatna za podmirenje troškova stečajnog postupka, privremeni stečajni </w:t>
      </w:r>
      <w:r w:rsidRPr="00447EEA">
        <w:rPr>
          <w:szCs w:val="24"/>
        </w:rPr>
        <w:lastRenderedPageBreak/>
        <w:t xml:space="preserve">upravitelj predlaže stečajnom sucu donijeti rješenje o otvaranju stečajnog postupka nad dužnikom </w:t>
      </w:r>
      <w:r w:rsidRPr="00447EEA">
        <w:rPr>
          <w:color w:val="000000"/>
          <w:szCs w:val="24"/>
        </w:rPr>
        <w:t xml:space="preserve">NAŠ DOM PLUS d.o.o. </w:t>
      </w:r>
      <w:r w:rsidRPr="00447EEA">
        <w:rPr>
          <w:bCs/>
          <w:color w:val="000000"/>
          <w:szCs w:val="24"/>
        </w:rPr>
        <w:t>Vukovar</w:t>
      </w:r>
      <w:r w:rsidRPr="00447EEA">
        <w:rPr>
          <w:color w:val="000000"/>
          <w:szCs w:val="24"/>
        </w:rPr>
        <w:t xml:space="preserve">, </w:t>
      </w:r>
      <w:r w:rsidRPr="00447EEA">
        <w:rPr>
          <w:bCs/>
          <w:color w:val="000000"/>
          <w:szCs w:val="24"/>
        </w:rPr>
        <w:t>Priljevo 203 L</w:t>
      </w:r>
      <w:r w:rsidRPr="00447EEA">
        <w:rPr>
          <w:color w:val="000000"/>
          <w:szCs w:val="24"/>
        </w:rPr>
        <w:t>, OIB 21734587493</w:t>
      </w:r>
      <w:r w:rsidRPr="00447EEA">
        <w:rPr>
          <w:szCs w:val="24"/>
        </w:rPr>
        <w:t>.</w:t>
      </w:r>
    </w:p>
    <w:p w:rsidRDefault="00A86158" w:rsidP="00016D73" w:rsidR="00A86158">
      <w:pPr>
        <w:pStyle w:val="Bezproreda"/>
        <w:rPr>
          <w:szCs w:val="24"/>
        </w:rPr>
      </w:pPr>
    </w:p>
    <w:p w:rsidRDefault="00A86158" w:rsidP="00016D73" w:rsidR="00A86158">
      <w:pPr>
        <w:pStyle w:val="Bezproreda"/>
      </w:pPr>
      <w:r>
        <w:rPr>
          <w:szCs w:val="24"/>
        </w:rPr>
        <w:tab/>
      </w:r>
      <w:r w:rsidRPr="00DA66EC">
        <w:t xml:space="preserve">Sud je izvršio uvid u spis i dokumente u spisu i to </w:t>
      </w:r>
      <w:r w:rsidR="00F05756">
        <w:t xml:space="preserve">Izvadak iz sudskog registra, Podnesak vjerovnika – podredno žalba, </w:t>
      </w:r>
      <w:r>
        <w:t>Prijedlog vjerovnika</w:t>
      </w:r>
      <w:r w:rsidR="007D5A01">
        <w:t xml:space="preserve"> </w:t>
      </w:r>
      <w:r w:rsidR="00E75409">
        <w:t>Erste &amp; Steiermaerkische bank d.d. Rijeka, Univerzalni nalog za plaćanje, Izvod iz poslovnih knjiga na dan 29.03.2016., Ugovor o dugoročnom kreditu od 15.11.2011.,</w:t>
      </w:r>
      <w:r w:rsidR="006C4057">
        <w:t xml:space="preserve"> Aneks Ugovora o dugoročnom kreditu od 18.04.2012., Aneks 02 Ugovora o dugoročnom </w:t>
      </w:r>
      <w:r w:rsidR="00E95E69">
        <w:t>kreditu od 30.09.2013., Ugovor o kreditu broj OBS-199/2011 od 3.11.2011., Dodatak 1 Ugovoru o kreditu</w:t>
      </w:r>
      <w:r w:rsidR="004F706C">
        <w:t xml:space="preserve"> od 16.09.2013., Ugovor o kratkoročnom revolving kreditu od 22.01.2013., Aneks broj 01 Ugovora o kreditu od 20.01.2014., Zadužnica,</w:t>
      </w:r>
      <w:r w:rsidR="00DF25F2">
        <w:t xml:space="preserve"> Potvrda privatne isprave broj OV-9130/11, Rješenje Trgovačkog suda u Osijeku o obustavi skraćenog stečajnog postupka broj 6 St-99/16-10 od 10.05.2016.,</w:t>
      </w:r>
      <w:r w:rsidR="00312433">
        <w:t xml:space="preserve"> Uvjerenje MUP, PU Vukovarsko-srijemska, PP Vukovar od 19.09.2016., Izvadak iz zemljišne knjige, Dopis HZMO od 21.09.2016., Izvješće privremene stečajne upraviteljice od </w:t>
      </w:r>
      <w:r w:rsidR="00C57CDB">
        <w:t>31.10.2016., Bruto bilanca od 11.10.2016. i Otvorene stavke od 1.01. do 11.10.2016. za konto 120001</w:t>
      </w:r>
      <w:r w:rsidR="00933B6A">
        <w:t>.</w:t>
      </w:r>
    </w:p>
    <w:p w:rsidRDefault="00933B6A" w:rsidP="00016D73" w:rsidR="00933B6A">
      <w:pPr>
        <w:pStyle w:val="Bezproreda"/>
      </w:pPr>
    </w:p>
    <w:p w:rsidRDefault="00A16D3F" w:rsidP="00016D73" w:rsidR="00933B6A">
      <w:pPr>
        <w:pStyle w:val="Bezproreda"/>
        <w:rPr>
          <w:szCs w:val="24"/>
        </w:rPr>
      </w:pPr>
      <w:r>
        <w:tab/>
      </w:r>
      <w:r w:rsidR="00933B6A">
        <w:t xml:space="preserve">Temeljem odredbe čl. 84. st. 1. SZ i čl. 85. SZ, a u vezi s čl. 119. st. 6. SZ </w:t>
      </w:r>
      <w:r>
        <w:t>izabran</w:t>
      </w:r>
      <w:r w:rsidR="00B7179E">
        <w:t xml:space="preserve"> je i imenovan privremeni stečajni upravitelj</w:t>
      </w:r>
      <w:r w:rsidR="00933B6A">
        <w:t xml:space="preserve"> budući su stečajni upravitelji Slavko Marinac iz Požege, Branko Penić i Zdenko Bešlić iz Slavonskog Broda, Vinka Ivanković iz Vinkovaca i Šimo Bošnjak iz Osijek, pisanim podnescima </w:t>
      </w:r>
      <w:r w:rsidR="00E60B1F">
        <w:t xml:space="preserve">podnesenim </w:t>
      </w:r>
      <w:r w:rsidR="00933B6A">
        <w:t>sud</w:t>
      </w:r>
      <w:r w:rsidR="00E60B1F">
        <w:t>u</w:t>
      </w:r>
      <w:r w:rsidR="00933B6A">
        <w:t xml:space="preserve"> zatražili da ih se iz zdravstvenih razloga do daljnjeg ne izabire i ne imenuje.</w:t>
      </w:r>
    </w:p>
    <w:p w:rsidRDefault="00265260" w:rsidP="00016D73" w:rsidR="00265260" w:rsidRPr="0074324A">
      <w:pPr>
        <w:pStyle w:val="Bezproreda"/>
        <w:ind w:firstLine="708"/>
      </w:pPr>
    </w:p>
    <w:p w:rsidRDefault="004D5C97" w:rsidP="004D5C97" w:rsidR="004D5C97" w:rsidRPr="0074324A">
      <w:pPr>
        <w:ind w:firstLine="720"/>
        <w:jc w:val="both"/>
        <w:rPr>
          <w:lang w:val="hr-HR"/>
        </w:rPr>
      </w:pPr>
      <w:r w:rsidRPr="0074324A">
        <w:rPr>
          <w:lang w:val="hr-HR"/>
        </w:rPr>
        <w:t>Budući je privremeni stečajni upravitelj izabran metodom slučajnog odabira s liste A stečajnih upravitelja za područje ovoga suda, sud je privremenog stečajnog upravitelja imenovao stečajnim upraviteljem temeljem odredbe čl. 85. st. 2. SZ.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ind w:firstLine="720"/>
        <w:jc w:val="both"/>
        <w:rPr>
          <w:lang w:val="hr-HR"/>
        </w:rPr>
      </w:pPr>
      <w:r w:rsidRPr="0074324A">
        <w:rPr>
          <w:lang w:val="hr-HR"/>
        </w:rPr>
        <w:t>Na osnovu izvedenih dokaza utvrđeno je da postoje stečajni razlozi iz čl. 6. SZ-a, da je predlagatelj ovlašten za podnošenje predmetnog prijedloga za otvaranje stečajnog postupka (čl. 109. i 110. SZ-a), da dužnik ima imovinu za koju se može pretpostaviti da se može unovčiti i s kojom će se pokriti troškovi stečajnog postupka i eventualno djelomično namiriti tražbine vjerovnika, te je slijedom navedenoga odlučeno kao u izreci temeljem odredbi čl. 85., 129.-131. i 257. Stečajnog zakona (NN 71/15).</w:t>
      </w:r>
    </w:p>
    <w:p w:rsidRDefault="004D5C97" w:rsidP="004D5C97" w:rsidR="004D5C97" w:rsidRPr="0074324A">
      <w:pPr>
        <w:rPr>
          <w:lang w:val="hr-HR"/>
        </w:rPr>
      </w:pPr>
    </w:p>
    <w:p w:rsidRDefault="004D5C97" w:rsidP="004D5C97" w:rsidR="004D5C97">
      <w:pPr>
        <w:jc w:val="center"/>
        <w:rPr>
          <w:lang w:val="hr-HR"/>
        </w:rPr>
      </w:pPr>
      <w:r w:rsidRPr="0074324A">
        <w:rPr>
          <w:lang w:val="hr-HR"/>
        </w:rPr>
        <w:t xml:space="preserve">U Osijeku </w:t>
      </w:r>
      <w:r w:rsidR="00C00E06">
        <w:rPr>
          <w:lang w:val="hr-HR"/>
        </w:rPr>
        <w:t>10</w:t>
      </w:r>
      <w:r w:rsidRPr="0074324A">
        <w:rPr>
          <w:lang w:val="hr-HR"/>
        </w:rPr>
        <w:t xml:space="preserve">. </w:t>
      </w:r>
      <w:r w:rsidR="00874AD4">
        <w:rPr>
          <w:lang w:val="hr-HR"/>
        </w:rPr>
        <w:t>studenog</w:t>
      </w:r>
      <w:r w:rsidRPr="0074324A">
        <w:rPr>
          <w:lang w:val="hr-HR"/>
        </w:rPr>
        <w:t xml:space="preserve"> 2016. </w:t>
      </w:r>
    </w:p>
    <w:p w:rsidRDefault="004D5C97" w:rsidP="004D5C97" w:rsidR="004D5C97" w:rsidRPr="0074324A">
      <w:pPr>
        <w:rPr>
          <w:lang w:val="hr-HR"/>
        </w:rPr>
      </w:pP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Zapisničar:</w:t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>STEČAJNI SUDAC:</w:t>
      </w: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Elizabeta Đeke</w:t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 xml:space="preserve">                   mr. sc. Tihomir Kovačević</w:t>
      </w:r>
    </w:p>
    <w:p w:rsidRDefault="004D5C97" w:rsidP="004D5C97" w:rsidR="004D5C97" w:rsidRPr="0074324A">
      <w:pPr>
        <w:rPr>
          <w:lang w:val="hr-HR"/>
        </w:rPr>
      </w:pPr>
    </w:p>
    <w:p w:rsidRDefault="004D5C97" w:rsidP="004D5C97" w:rsidR="004D5C97" w:rsidRPr="0074324A">
      <w:pPr>
        <w:pStyle w:val="Tijeloteksta"/>
      </w:pPr>
      <w:r w:rsidRPr="0074324A"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265260" w:rsidP="004D5C97" w:rsidR="00265260">
      <w:pPr>
        <w:rPr>
          <w:lang w:val="hr-HR"/>
        </w:rPr>
      </w:pPr>
    </w:p>
    <w:p w:rsidRDefault="00F248D3" w:rsidP="004D5C97" w:rsidR="00F248D3">
      <w:pPr>
        <w:rPr>
          <w:lang w:val="hr-HR"/>
        </w:rPr>
      </w:pPr>
    </w:p>
    <w:p w:rsidRDefault="00F248D3" w:rsidP="004D5C97" w:rsidR="00F248D3" w:rsidRPr="0074324A">
      <w:pPr>
        <w:rPr>
          <w:lang w:val="hr-HR"/>
        </w:rPr>
      </w:pP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lastRenderedPageBreak/>
        <w:t>D N A :</w:t>
      </w:r>
    </w:p>
    <w:p w:rsidRDefault="004D5C97" w:rsidP="00265260" w:rsidR="004D5C97" w:rsidRPr="0074324A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>stečajn</w:t>
      </w:r>
      <w:r w:rsidR="00874AD4">
        <w:rPr>
          <w:lang w:val="hr-HR"/>
        </w:rPr>
        <w:t>a</w:t>
      </w:r>
      <w:r w:rsidRPr="0074324A">
        <w:rPr>
          <w:lang w:val="hr-HR"/>
        </w:rPr>
        <w:t xml:space="preserve"> upravitelj</w:t>
      </w:r>
      <w:r w:rsidR="00874AD4">
        <w:rPr>
          <w:lang w:val="hr-HR"/>
        </w:rPr>
        <w:t>ica</w:t>
      </w:r>
      <w:r w:rsidRPr="0074324A">
        <w:rPr>
          <w:lang w:val="hr-HR"/>
        </w:rPr>
        <w:t xml:space="preserve"> </w:t>
      </w:r>
      <w:r w:rsidR="00874AD4">
        <w:rPr>
          <w:lang w:val="hr-HR"/>
        </w:rPr>
        <w:t>Tihana Majić</w:t>
      </w:r>
    </w:p>
    <w:p w:rsidRDefault="004D5C97" w:rsidP="004D5C97" w:rsidR="004D5C97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dužnik</w:t>
      </w:r>
    </w:p>
    <w:p w:rsidRDefault="004D5C97" w:rsidP="004D5C97" w:rsidR="004D5C97" w:rsidRPr="0074324A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zakonski zastupnik dužnika</w:t>
      </w:r>
      <w:r w:rsidR="002C3BA2">
        <w:rPr>
          <w:lang w:val="hr-HR"/>
        </w:rPr>
        <w:t xml:space="preserve"> </w:t>
      </w:r>
      <w:r w:rsidR="00874AD4">
        <w:rPr>
          <w:lang w:val="hr-HR"/>
        </w:rPr>
        <w:t>Željka Vulić,</w:t>
      </w:r>
      <w:r w:rsidR="00284596">
        <w:rPr>
          <w:lang w:val="hr-HR"/>
        </w:rPr>
        <w:t xml:space="preserve"> Vinkovci, Bana Jelačića 67/A</w:t>
      </w:r>
    </w:p>
    <w:p w:rsidRDefault="002C3BA2" w:rsidP="004D5C97" w:rsidR="002C3BA2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 xml:space="preserve">ŽDO GUO </w:t>
      </w:r>
      <w:r w:rsidR="00284596">
        <w:rPr>
          <w:lang w:val="hr-HR"/>
        </w:rPr>
        <w:t>Vukovar</w:t>
      </w:r>
    </w:p>
    <w:p w:rsidRDefault="004D5C97" w:rsidP="004D5C97" w:rsidR="004D5C97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 xml:space="preserve">FINA </w:t>
      </w:r>
      <w:r w:rsidR="00CA4051">
        <w:rPr>
          <w:lang w:val="hr-HR"/>
        </w:rPr>
        <w:t>na njihov poslovni broj</w:t>
      </w:r>
    </w:p>
    <w:p w:rsidRDefault="00CA4051" w:rsidP="004D5C97" w:rsidR="00CA4051" w:rsidRPr="0074324A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Erste &amp; Steiermaerkische bank d.d. Rijeka po Belizaru Tomaić odvjetniku u Osijeku</w:t>
      </w:r>
    </w:p>
    <w:p w:rsidRDefault="004D5C97" w:rsidP="004D5C97" w:rsidR="004D5C97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 xml:space="preserve">Porezna uprava </w:t>
      </w:r>
      <w:r w:rsidR="002C3BA2">
        <w:rPr>
          <w:lang w:val="hr-HR"/>
        </w:rPr>
        <w:t>Osijek</w:t>
      </w:r>
    </w:p>
    <w:p w:rsidRDefault="004D5C97" w:rsidP="004D5C97" w:rsidR="004D5C97" w:rsidRPr="0074324A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 xml:space="preserve">Općinski sud u </w:t>
      </w:r>
      <w:r w:rsidR="002C3BA2">
        <w:rPr>
          <w:lang w:val="hr-HR"/>
        </w:rPr>
        <w:t>Osijek zk odjel</w:t>
      </w:r>
      <w:r w:rsidR="006632A3">
        <w:rPr>
          <w:lang w:val="hr-HR"/>
        </w:rPr>
        <w:t xml:space="preserve"> Đakovo</w:t>
      </w:r>
    </w:p>
    <w:p w:rsidRDefault="004D5C97" w:rsidP="004D5C97" w:rsidR="004D5C97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>sudski registar</w:t>
      </w:r>
    </w:p>
    <w:p w:rsidRDefault="006632A3" w:rsidP="004D5C97" w:rsidR="006632A3" w:rsidRPr="0074324A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Ministarstvu pravosuđa, nakon pravomoćnosti, elektroničkom poštom</w:t>
      </w:r>
    </w:p>
    <w:p w:rsidRDefault="004D5C97" w:rsidP="004D5C97" w:rsidR="004D5C97" w:rsidRPr="0074324A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>mrežna stranica e-Oglasna ploča sudova</w:t>
      </w:r>
    </w:p>
    <w:p w:rsidRDefault="001F308A" w:rsidP="00555E60" w:rsidR="001F308A" w:rsidRPr="0074324A">
      <w:pPr>
        <w:jc w:val="both"/>
        <w:rPr>
          <w:lang w:val="hr-HR"/>
        </w:rPr>
      </w:pPr>
    </w:p>
    <w:sectPr w:rsidSect="009B6182" w:rsidR="001F308A" w:rsidRPr="0074324A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49E" w:rsidR="0004649E">
      <w:r>
        <w:separator/>
      </w:r>
    </w:p>
  </w:endnote>
  <w:endnote w:id="0" w:type="continuationSeparator">
    <w:p w:rsidRDefault="0004649E" w:rsidR="00046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49E" w:rsidR="0004649E">
      <w:r>
        <w:separator/>
      </w:r>
    </w:p>
  </w:footnote>
  <w:footnote w:id="0" w:type="continuationSeparator">
    <w:p w:rsidRDefault="0004649E" w:rsidR="000464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2F86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86F60" w:rsidRPr="00F86F60">
      <w:rPr>
        <w:lang w:val="hr-HR"/>
      </w:rPr>
      <w:t>14 St-2223/16-24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3">
    <w:nsid w:val="0A0C3112"/>
    <w:multiLevelType w:val="hybridMultilevel"/>
    <w:tmpl w:val="8280DF44"/>
    <w:lvl w:tplc="10C82504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4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F7C39A9"/>
    <w:multiLevelType w:val="hybridMultilevel"/>
    <w:tmpl w:val="56EE6AAC"/>
    <w:lvl w:tplc="F74226D0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1">
    <w:nsid w:val="64F2615B"/>
    <w:multiLevelType w:val="hybridMultilevel"/>
    <w:tmpl w:val="6E24B2E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6FC104A4"/>
    <w:multiLevelType w:val="hybridMultilevel"/>
    <w:tmpl w:val="AC54941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7B105ACC"/>
    <w:multiLevelType w:val="hybridMultilevel"/>
    <w:tmpl w:val="ECCCE7C8"/>
    <w:lvl w:tplc="B7C47D2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3"/>
  </w:num>
  <w:num w:numId="5">
    <w:abstractNumId w:val="4"/>
  </w:num>
  <w:num w:numId="6">
    <w:abstractNumId w:val="11"/>
  </w:num>
  <w:num w:numId="7">
    <w:abstractNumId w:val="8"/>
  </w:num>
  <w:num w:numId="8">
    <w:abstractNumId w:val="0"/>
  </w:num>
  <w:num w:numId="9">
    <w:abstractNumId w:val="1"/>
  </w:num>
  <w:num w:numId="10">
    <w:abstractNumId w:val="2"/>
  </w:num>
  <w:num w:numId="11">
    <w:abstractNumId w:val="14"/>
  </w:num>
  <w:num w:numId="12">
    <w:abstractNumId w:val="9"/>
  </w:num>
  <w:num w:numId="13">
    <w:abstractNumId w:val="3"/>
  </w:num>
  <w:num w:numId="14">
    <w:abstractNumId w:val="10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0E9E"/>
    <w:rsid w:val="00016B67"/>
    <w:rsid w:val="00016D73"/>
    <w:rsid w:val="00026BCB"/>
    <w:rsid w:val="00032D9B"/>
    <w:rsid w:val="00043881"/>
    <w:rsid w:val="0004649E"/>
    <w:rsid w:val="00052C58"/>
    <w:rsid w:val="00074EE6"/>
    <w:rsid w:val="00082FE4"/>
    <w:rsid w:val="00084892"/>
    <w:rsid w:val="00087B3B"/>
    <w:rsid w:val="0009658D"/>
    <w:rsid w:val="000A6FBE"/>
    <w:rsid w:val="000A7382"/>
    <w:rsid w:val="000B0034"/>
    <w:rsid w:val="000C0327"/>
    <w:rsid w:val="000C2EC1"/>
    <w:rsid w:val="000F2860"/>
    <w:rsid w:val="00115686"/>
    <w:rsid w:val="00135730"/>
    <w:rsid w:val="00145C40"/>
    <w:rsid w:val="001673E6"/>
    <w:rsid w:val="00175599"/>
    <w:rsid w:val="001814DF"/>
    <w:rsid w:val="00194B6C"/>
    <w:rsid w:val="001B07D0"/>
    <w:rsid w:val="001B39E6"/>
    <w:rsid w:val="001E1D23"/>
    <w:rsid w:val="001E6031"/>
    <w:rsid w:val="001F0A26"/>
    <w:rsid w:val="001F308A"/>
    <w:rsid w:val="001F4A7A"/>
    <w:rsid w:val="00206AEF"/>
    <w:rsid w:val="00210AAB"/>
    <w:rsid w:val="00222AAD"/>
    <w:rsid w:val="002231D9"/>
    <w:rsid w:val="00223A2B"/>
    <w:rsid w:val="00243C15"/>
    <w:rsid w:val="00246558"/>
    <w:rsid w:val="00246D77"/>
    <w:rsid w:val="00253584"/>
    <w:rsid w:val="00254302"/>
    <w:rsid w:val="0026480B"/>
    <w:rsid w:val="00265260"/>
    <w:rsid w:val="00273FB4"/>
    <w:rsid w:val="00281645"/>
    <w:rsid w:val="00284596"/>
    <w:rsid w:val="002B7228"/>
    <w:rsid w:val="002C1ECB"/>
    <w:rsid w:val="002C3BA2"/>
    <w:rsid w:val="002C4AB9"/>
    <w:rsid w:val="002E2A16"/>
    <w:rsid w:val="002E4C7A"/>
    <w:rsid w:val="002F36AF"/>
    <w:rsid w:val="002F5849"/>
    <w:rsid w:val="00301C4A"/>
    <w:rsid w:val="00312433"/>
    <w:rsid w:val="00312F04"/>
    <w:rsid w:val="00327898"/>
    <w:rsid w:val="0033252F"/>
    <w:rsid w:val="00333836"/>
    <w:rsid w:val="00334156"/>
    <w:rsid w:val="00347217"/>
    <w:rsid w:val="00351D85"/>
    <w:rsid w:val="00357F83"/>
    <w:rsid w:val="00367125"/>
    <w:rsid w:val="00367D5D"/>
    <w:rsid w:val="003728F9"/>
    <w:rsid w:val="00384CB4"/>
    <w:rsid w:val="003B1B01"/>
    <w:rsid w:val="003B1CA7"/>
    <w:rsid w:val="003C3AC6"/>
    <w:rsid w:val="003C43D3"/>
    <w:rsid w:val="003C4FA4"/>
    <w:rsid w:val="003D0A3F"/>
    <w:rsid w:val="003D0B4E"/>
    <w:rsid w:val="003D3575"/>
    <w:rsid w:val="003F45E7"/>
    <w:rsid w:val="00403567"/>
    <w:rsid w:val="00403641"/>
    <w:rsid w:val="00406BD9"/>
    <w:rsid w:val="0041092A"/>
    <w:rsid w:val="004310FC"/>
    <w:rsid w:val="00452770"/>
    <w:rsid w:val="00462160"/>
    <w:rsid w:val="00464CFD"/>
    <w:rsid w:val="004763CB"/>
    <w:rsid w:val="00485E4D"/>
    <w:rsid w:val="00491172"/>
    <w:rsid w:val="004B2121"/>
    <w:rsid w:val="004C7BE8"/>
    <w:rsid w:val="004D5C97"/>
    <w:rsid w:val="004F706C"/>
    <w:rsid w:val="00501DCB"/>
    <w:rsid w:val="00526B3A"/>
    <w:rsid w:val="005316DE"/>
    <w:rsid w:val="00534D82"/>
    <w:rsid w:val="0053768E"/>
    <w:rsid w:val="00555E60"/>
    <w:rsid w:val="00563F8F"/>
    <w:rsid w:val="00567C7C"/>
    <w:rsid w:val="00571564"/>
    <w:rsid w:val="005A10FE"/>
    <w:rsid w:val="005A7E4B"/>
    <w:rsid w:val="005C6832"/>
    <w:rsid w:val="005D624B"/>
    <w:rsid w:val="005E7BE9"/>
    <w:rsid w:val="005F0FB8"/>
    <w:rsid w:val="005F157B"/>
    <w:rsid w:val="005F1912"/>
    <w:rsid w:val="00605159"/>
    <w:rsid w:val="00624518"/>
    <w:rsid w:val="0063362C"/>
    <w:rsid w:val="0064265D"/>
    <w:rsid w:val="006460BB"/>
    <w:rsid w:val="0065395F"/>
    <w:rsid w:val="00656227"/>
    <w:rsid w:val="00660E34"/>
    <w:rsid w:val="006622F9"/>
    <w:rsid w:val="00662C19"/>
    <w:rsid w:val="006632A3"/>
    <w:rsid w:val="006718CB"/>
    <w:rsid w:val="0067315A"/>
    <w:rsid w:val="006962F9"/>
    <w:rsid w:val="006A718B"/>
    <w:rsid w:val="006B7725"/>
    <w:rsid w:val="006B795B"/>
    <w:rsid w:val="006C4057"/>
    <w:rsid w:val="006C4600"/>
    <w:rsid w:val="006C66B5"/>
    <w:rsid w:val="006E1A57"/>
    <w:rsid w:val="006F6776"/>
    <w:rsid w:val="006F6F7B"/>
    <w:rsid w:val="00706F13"/>
    <w:rsid w:val="00716A80"/>
    <w:rsid w:val="0074187B"/>
    <w:rsid w:val="0074324A"/>
    <w:rsid w:val="007460FC"/>
    <w:rsid w:val="0075177A"/>
    <w:rsid w:val="0075353B"/>
    <w:rsid w:val="00772821"/>
    <w:rsid w:val="00780F99"/>
    <w:rsid w:val="00781F48"/>
    <w:rsid w:val="007964A9"/>
    <w:rsid w:val="007B009A"/>
    <w:rsid w:val="007B2322"/>
    <w:rsid w:val="007D5A01"/>
    <w:rsid w:val="007E3CD5"/>
    <w:rsid w:val="007E762D"/>
    <w:rsid w:val="007F785F"/>
    <w:rsid w:val="00817E66"/>
    <w:rsid w:val="008258E4"/>
    <w:rsid w:val="0083129F"/>
    <w:rsid w:val="008339BF"/>
    <w:rsid w:val="00837724"/>
    <w:rsid w:val="008413F2"/>
    <w:rsid w:val="008415DC"/>
    <w:rsid w:val="008517A6"/>
    <w:rsid w:val="00854572"/>
    <w:rsid w:val="00855FCE"/>
    <w:rsid w:val="00867F76"/>
    <w:rsid w:val="00874AD4"/>
    <w:rsid w:val="008813C4"/>
    <w:rsid w:val="008926DB"/>
    <w:rsid w:val="00896791"/>
    <w:rsid w:val="008A6D36"/>
    <w:rsid w:val="008B1992"/>
    <w:rsid w:val="008C1DEA"/>
    <w:rsid w:val="008C23BC"/>
    <w:rsid w:val="008C2583"/>
    <w:rsid w:val="008E0A93"/>
    <w:rsid w:val="008F650F"/>
    <w:rsid w:val="00913733"/>
    <w:rsid w:val="00916D8E"/>
    <w:rsid w:val="00932ED4"/>
    <w:rsid w:val="00933B6A"/>
    <w:rsid w:val="00940ABA"/>
    <w:rsid w:val="00940ED6"/>
    <w:rsid w:val="00952251"/>
    <w:rsid w:val="00971CAE"/>
    <w:rsid w:val="00977CE1"/>
    <w:rsid w:val="0098069A"/>
    <w:rsid w:val="00985963"/>
    <w:rsid w:val="009873A1"/>
    <w:rsid w:val="00990B2A"/>
    <w:rsid w:val="00992807"/>
    <w:rsid w:val="00996E96"/>
    <w:rsid w:val="009A4637"/>
    <w:rsid w:val="009A7A05"/>
    <w:rsid w:val="009B1F1B"/>
    <w:rsid w:val="009B2561"/>
    <w:rsid w:val="009B6182"/>
    <w:rsid w:val="009B72FC"/>
    <w:rsid w:val="009C558D"/>
    <w:rsid w:val="009D691F"/>
    <w:rsid w:val="009E5248"/>
    <w:rsid w:val="009E5BEB"/>
    <w:rsid w:val="009E64F0"/>
    <w:rsid w:val="009F1FF4"/>
    <w:rsid w:val="00A15442"/>
    <w:rsid w:val="00A16D3F"/>
    <w:rsid w:val="00A23648"/>
    <w:rsid w:val="00A24BFA"/>
    <w:rsid w:val="00A5761C"/>
    <w:rsid w:val="00A6316E"/>
    <w:rsid w:val="00A73CE5"/>
    <w:rsid w:val="00A86158"/>
    <w:rsid w:val="00A910BA"/>
    <w:rsid w:val="00A91EF4"/>
    <w:rsid w:val="00A95A37"/>
    <w:rsid w:val="00AA2E7F"/>
    <w:rsid w:val="00AC624E"/>
    <w:rsid w:val="00AD7C8A"/>
    <w:rsid w:val="00B01A01"/>
    <w:rsid w:val="00B02F86"/>
    <w:rsid w:val="00B068C2"/>
    <w:rsid w:val="00B228C4"/>
    <w:rsid w:val="00B262E9"/>
    <w:rsid w:val="00B3554D"/>
    <w:rsid w:val="00B43439"/>
    <w:rsid w:val="00B6221B"/>
    <w:rsid w:val="00B7179E"/>
    <w:rsid w:val="00B902FF"/>
    <w:rsid w:val="00BB0606"/>
    <w:rsid w:val="00BB3B6A"/>
    <w:rsid w:val="00BB5484"/>
    <w:rsid w:val="00BB6DE8"/>
    <w:rsid w:val="00BC3C80"/>
    <w:rsid w:val="00BD3276"/>
    <w:rsid w:val="00BF41AE"/>
    <w:rsid w:val="00BF4C90"/>
    <w:rsid w:val="00C00E06"/>
    <w:rsid w:val="00C03435"/>
    <w:rsid w:val="00C241A3"/>
    <w:rsid w:val="00C278DA"/>
    <w:rsid w:val="00C442DA"/>
    <w:rsid w:val="00C57CDB"/>
    <w:rsid w:val="00C611EA"/>
    <w:rsid w:val="00C76547"/>
    <w:rsid w:val="00C81215"/>
    <w:rsid w:val="00C865EE"/>
    <w:rsid w:val="00C938EE"/>
    <w:rsid w:val="00C972A6"/>
    <w:rsid w:val="00CA4051"/>
    <w:rsid w:val="00CB04C6"/>
    <w:rsid w:val="00CC0C0A"/>
    <w:rsid w:val="00CD10B6"/>
    <w:rsid w:val="00CD386F"/>
    <w:rsid w:val="00CF2324"/>
    <w:rsid w:val="00CF39F5"/>
    <w:rsid w:val="00CF4451"/>
    <w:rsid w:val="00CF74E9"/>
    <w:rsid w:val="00D054FC"/>
    <w:rsid w:val="00D16D60"/>
    <w:rsid w:val="00D35C8C"/>
    <w:rsid w:val="00D372B6"/>
    <w:rsid w:val="00D40C8B"/>
    <w:rsid w:val="00D47073"/>
    <w:rsid w:val="00D476B3"/>
    <w:rsid w:val="00D55534"/>
    <w:rsid w:val="00D65BDD"/>
    <w:rsid w:val="00D676D8"/>
    <w:rsid w:val="00D73180"/>
    <w:rsid w:val="00D737DA"/>
    <w:rsid w:val="00D86B5E"/>
    <w:rsid w:val="00D93944"/>
    <w:rsid w:val="00DA47C1"/>
    <w:rsid w:val="00DA66DB"/>
    <w:rsid w:val="00DC4669"/>
    <w:rsid w:val="00DE53D9"/>
    <w:rsid w:val="00DF2411"/>
    <w:rsid w:val="00DF25F2"/>
    <w:rsid w:val="00E0518F"/>
    <w:rsid w:val="00E20BDF"/>
    <w:rsid w:val="00E21C6F"/>
    <w:rsid w:val="00E4275E"/>
    <w:rsid w:val="00E53B41"/>
    <w:rsid w:val="00E60582"/>
    <w:rsid w:val="00E60B1F"/>
    <w:rsid w:val="00E71B9D"/>
    <w:rsid w:val="00E750F6"/>
    <w:rsid w:val="00E75409"/>
    <w:rsid w:val="00E83D86"/>
    <w:rsid w:val="00E8798F"/>
    <w:rsid w:val="00E939FD"/>
    <w:rsid w:val="00E94537"/>
    <w:rsid w:val="00E95E69"/>
    <w:rsid w:val="00EC03B1"/>
    <w:rsid w:val="00EC4AE6"/>
    <w:rsid w:val="00EC5976"/>
    <w:rsid w:val="00EC6680"/>
    <w:rsid w:val="00ED33F6"/>
    <w:rsid w:val="00ED523B"/>
    <w:rsid w:val="00ED7138"/>
    <w:rsid w:val="00EE6D8E"/>
    <w:rsid w:val="00EF6C2C"/>
    <w:rsid w:val="00F04DAF"/>
    <w:rsid w:val="00F05756"/>
    <w:rsid w:val="00F07634"/>
    <w:rsid w:val="00F220A9"/>
    <w:rsid w:val="00F248D3"/>
    <w:rsid w:val="00F50805"/>
    <w:rsid w:val="00F53D1F"/>
    <w:rsid w:val="00F54AC9"/>
    <w:rsid w:val="00F61716"/>
    <w:rsid w:val="00F62B11"/>
    <w:rsid w:val="00F64B16"/>
    <w:rsid w:val="00F66B7A"/>
    <w:rsid w:val="00F86F60"/>
    <w:rsid w:val="00F937EB"/>
    <w:rsid w:val="00FB67AA"/>
    <w:rsid w:val="00FC7FC6"/>
    <w:rsid w:val="00FD3AC8"/>
    <w:rsid w:val="00F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Reetkatablice" w:type="table">
    <w:name w:val="Table Grid"/>
    <w:basedOn w:val="Obinatablica"/>
    <w:uiPriority w:val="59"/>
    <w:rsid w:val="00D676D8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link w:val="BezproredaChar"/>
    <w:uiPriority w:val="1"/>
    <w:qFormat/>
    <w:rsid w:val="00D676D8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D676D8"/>
    <w:rPr>
      <w:sz w:val="24"/>
      <w:szCs w:val="24"/>
      <w:lang w:eastAsia="en-US" w:val="en-US"/>
    </w:rPr>
  </w:style>
  <w:style w:customStyle="true" w:styleId="BezproredaChar" w:type="character">
    <w:name w:val="Bez proreda Char"/>
    <w:link w:val="Bezproreda"/>
    <w:uiPriority w:val="1"/>
    <w:rsid w:val="006962F9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2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F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F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F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F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Reetkatablice" w:type="table">
    <w:name w:val="Table Grid"/>
    <w:basedOn w:val="Obinatablica"/>
    <w:uiPriority w:val="59"/>
    <w:rsid w:val="00D676D8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link w:val="BezproredaChar"/>
    <w:uiPriority w:val="1"/>
    <w:qFormat/>
    <w:rsid w:val="00D676D8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D676D8"/>
    <w:rPr>
      <w:sz w:val="24"/>
      <w:szCs w:val="24"/>
      <w:lang w:eastAsia="en-US" w:val="en-US"/>
    </w:rPr>
  </w:style>
  <w:style w:customStyle="1" w:styleId="BezproredaChar" w:type="character">
    <w:name w:val="Bez proreda Char"/>
    <w:link w:val="Bezproreda"/>
    <w:uiPriority w:val="1"/>
    <w:rsid w:val="006962F9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2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F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F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F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F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92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25422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30321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49822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4955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3635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466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708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532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39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65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779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4047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441990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84227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508990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11336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87872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5420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9171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1246183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DOM PLUS d.o.o. za proizvodnju, trgovinu i usluge</izvorni_sadrzaj>
    <derivirana_varijabla naziv="DomainObject.Predmet.ProtustrankaFormated_1">  NAŠ DOM PLUS d.o.o. za proizvodnju, trgovinu i usluge</derivirana_varijabla>
  </DomainObject.Predmet.ProtustrankaFormated>
  <DomainObject.Predmet.ProtustrankaFormatedOIB>
    <izvorni_sadrzaj>  NAŠ DOM PLUS d.o.o. za proizvodnju, trgovinu i usluge, OIB 21734587493</izvorni_sadrzaj>
    <derivirana_varijabla naziv="DomainObject.Predmet.ProtustrankaFormatedOIB_1">  NAŠ DOM PLUS d.o.o. za proizvodnju, trgovinu i usluge, OIB 21734587493</derivirana_varijabla>
  </DomainObject.Predmet.ProtustrankaFormatedOIB>
  <DomainObject.Predmet.ProtustrankaFormatedWithAdress>
    <izvorni_sadrzaj> NAŠ DOM PLUS d.o.o. za proizvodnju, trgovinu i usluge, Priljevo 203 L, 32000 Vukovar</izvorni_sadrzaj>
    <derivirana_varijabla naziv="DomainObject.Predmet.ProtustrankaFormatedWithAdress_1"> NAŠ DOM PLUS d.o.o. za proizvodnju, trgovinu i usluge, Priljevo 203 L, 32000 Vukovar</derivirana_varijabla>
  </DomainObject.Predmet.ProtustrankaFormatedWithAdress>
  <DomainObject.Predmet.ProtustrankaFormatedWithAdressOIB>
    <izvorni_sadrzaj> NAŠ DOM PLUS d.o.o. za proizvodnju, trgovinu i usluge, OIB 21734587493, Priljevo 203 L, 32000 Vukovar</izvorni_sadrzaj>
    <derivirana_varijabla naziv="DomainObject.Predmet.ProtustrankaFormatedWithAdressOIB_1"> NAŠ DOM PLUS d.o.o. za proizvodnju, trgovinu i usluge, OIB 21734587493, Priljevo 203 L, 32000 Vukovar</derivirana_varijabla>
  </DomainObject.Predmet.ProtustrankaFormatedWithAdressOIB>
  <DomainObject.Predmet.ProtustrankaWithAdress>
    <izvorni_sadrzaj>NAŠ DOM PLUS d.o.o. za proizvodnju, trgovinu i usluge Priljevo 203 L, 32000 Vukovar</izvorni_sadrzaj>
    <derivirana_varijabla naziv="DomainObject.Predmet.ProtustrankaWithAdress_1">NAŠ DOM PLUS d.o.o. za proizvodnju, trgovinu i usluge Priljevo 203 L, 32000 Vukovar</derivirana_varijabla>
  </DomainObject.Predmet.ProtustrankaWithAdress>
  <DomainObject.Predmet.ProtustrankaWithAdressOIB>
    <izvorni_sadrzaj>NAŠ DOM PLUS d.o.o. za proizvodnju, trgovinu i usluge, OIB 21734587493, Priljevo 203 L, 32000 Vukovar</izvorni_sadrzaj>
    <derivirana_varijabla naziv="DomainObject.Predmet.ProtustrankaWithAdressOIB_1">NAŠ DOM PLUS d.o.o. za proizvodnju, trgovinu i usluge, OIB 21734587493, Priljevo 203 L, 32000 Vukovar</derivirana_varijabla>
  </DomainObject.Predmet.ProtustrankaWithAdressOIB>
  <DomainObject.Predmet.ProtustrankaNazivFormated>
    <izvorni_sadrzaj>NAŠ DOM PLUS d.o.o. za proizvodnju, trgovinu i usluge</izvorni_sadrzaj>
    <derivirana_varijabla naziv="DomainObject.Predmet.ProtustrankaNazivFormated_1">NAŠ DOM PLUS d.o.o. za proizvodnju, trgovinu i usluge</derivirana_varijabla>
  </DomainObject.Predmet.ProtustrankaNazivFormated>
  <DomainObject.Predmet.ProtustrankaNazivFormatedOIB>
    <izvorni_sadrzaj>NAŠ DOM PLUS d.o.o. za proizvodnju, trgovinu i usluge, OIB 21734587493</izvorni_sadrzaj>
    <derivirana_varijabla naziv="DomainObject.Predmet.ProtustrankaNazivFormatedOIB_1">NAŠ DOM PLUS d.o.o. za proizvodnju, trgovinu i usluge, OIB 21734587493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NAŠ DOM PLUS d.o.o. za proizvodnju, trgovinu i usluge</item>
    </izvorni_sadrzaj>
    <derivirana_varijabla naziv="DomainObject.Predmet.ProtuStrankaListFormated_1">
      <item>NAŠ DOM PLUS d.o.o. za proizvodnju, trgovinu i usluge</item>
    </derivirana_varijabla>
  </DomainObject.Predmet.ProtuStrankaListFormated>
  <DomainObject.Predmet.ProtuStrankaListFormatedOIB>
    <izvorni_sadrzaj>
      <item>NAŠ DOM PLUS d.o.o. za proizvodnju, trgovinu i usluge, OIB 21734587493</item>
    </izvorni_sadrzaj>
    <derivirana_varijabla naziv="DomainObject.Predmet.ProtuStrankaListFormatedOIB_1">
      <item>NAŠ DOM PLUS d.o.o. za proizvodnju, trgovinu i usluge, OIB 21734587493</item>
    </derivirana_varijabla>
  </DomainObject.Predmet.ProtuStrankaListFormatedOIB>
  <DomainObject.Predmet.ProtuStrankaListFormatedWithAdress>
    <izvorni_sadrzaj>
      <item>NAŠ DOM PLUS d.o.o. za proizvodnju, trgovinu i usluge, Priljevo 203 L, 32000 Vukovar</item>
    </izvorni_sadrzaj>
    <derivirana_varijabla naziv="DomainObject.Predmet.ProtuStrankaListFormatedWithAdress_1">
      <item>NAŠ DOM PLUS d.o.o. za proizvodnju, trgovinu i usluge, Priljevo 203 L, 32000 Vukovar</item>
    </derivirana_varijabla>
  </DomainObject.Predmet.ProtuStrankaListFormatedWithAdress>
  <DomainObject.Predmet.ProtuStrankaListFormatedWithAdressOIB>
    <izvorni_sadrzaj>
      <item>NAŠ DOM PLUS d.o.o. za proizvodnju, trgovinu i usluge, OIB 21734587493, Priljevo 203 L, 32000 Vukovar</item>
    </izvorni_sadrzaj>
    <derivirana_varijabla naziv="DomainObject.Predmet.ProtuStrankaListFormatedWithAdressOIB_1">
      <item>NAŠ DOM PLUS d.o.o. za proizvodnju, trgovinu i usluge, OIB 21734587493, Priljevo 203 L, 32000 Vukovar</item>
    </derivirana_varijabla>
  </DomainObject.Predmet.ProtuStrankaListFormatedWithAdressOIB>
  <DomainObject.Predmet.ProtuStrankaListNazivFormated>
    <izvorni_sadrzaj>
      <item>NAŠ DOM PLUS d.o.o. za proizvodnju, trgovinu i usluge</item>
    </izvorni_sadrzaj>
    <derivirana_varijabla naziv="DomainObject.Predmet.ProtuStrankaListNazivFormated_1">
      <item>NAŠ DOM PLUS d.o.o. za proizvodnju, trgovinu i usluge</item>
    </derivirana_varijabla>
  </DomainObject.Predmet.ProtuStrankaListNazivFormated>
  <DomainObject.Predmet.ProtuStrankaListNazivFormatedOIB>
    <izvorni_sadrzaj>
      <item>NAŠ DOM PLUS d.o.o. za proizvodnju, trgovinu i usluge, OIB 21734587493</item>
    </izvorni_sadrzaj>
    <derivirana_varijabla naziv="DomainObject.Predmet.ProtuStrankaListNazivFormatedOIB_1">
      <item>NAŠ DOM PLUS d.o.o. za proizvodnju, trgovinu i usluge, OIB 21734587493</item>
    </derivirana_varijabla>
  </DomainObject.Predmet.ProtuStrankaListNazivFormatedOIB>
  <DomainObject.Predmet.OstaliListFormated>
    <izvorni_sadrzaj>
      <item>ŽDO GUO Vukovar</item>
      <item>Tihana Majić</item>
      <item>Željka Vulić</item>
    </izvorni_sadrzaj>
    <derivirana_varijabla naziv="DomainObject.Predmet.OstaliListFormated_1">
      <item>ŽDO GUO Vukovar</item>
      <item>Tihana Majić</item>
      <item>Željka Vulić</item>
    </derivirana_varijabla>
  </DomainObject.Predmet.OstaliListFormated>
  <DomainObject.Predmet.OstaliListFormatedOIB>
    <izvorni_sadrzaj>
      <item>ŽDO GUO Vukovar</item>
      <item>Tihana Majić, OIB 43035003321</item>
      <item>Željka Vulić, OIB 69001704437</item>
    </izvorni_sadrzaj>
    <derivirana_varijabla naziv="DomainObject.Predmet.OstaliListFormatedOIB_1">
      <item>ŽDO GUO Vukovar</item>
      <item>Tihana Majić, OIB 43035003321</item>
      <item>Željka Vulić, OIB 69001704437</item>
    </derivirana_varijabla>
  </DomainObject.Predmet.OstaliListFormatedOIB>
  <DomainObject.Predmet.OstaliListFormatedWithAdress>
    <izvorni_sadrzaj>
      <item>ŽDO GUO Vukovar</item>
      <item>Tihana Majić, Naselje M. Krleže 4, 31000 Osijek</item>
      <item>Željka Vulić, Bana Jelačića 67/A, 32100 Vinkovci</item>
    </izvorni_sadrzaj>
    <derivirana_varijabla naziv="DomainObject.Predmet.OstaliListFormatedWithAdress_1">
      <item>ŽDO GUO Vukovar</item>
      <item>Tihana Majić, Naselje M. Krleže 4, 31000 Osijek</item>
      <item>Željka Vulić, Bana Jelačića 67/A, 32100 Vinkovci</item>
    </derivirana_varijabla>
  </DomainObject.Predmet.OstaliListFormatedWithAdress>
  <DomainObject.Predmet.OstaliListFormatedWithAdressOIB>
    <izvorni_sadrzaj>
      <item>ŽDO GUO Vukovar</item>
      <item>Tihana Majić, OIB 43035003321, Naselje M. Krleže 4, 31000 Osijek</item>
      <item>Željka Vulić, OIB 69001704437, Bana Jelačića 67/A, 32100 Vinkovci</item>
    </izvorni_sadrzaj>
    <derivirana_varijabla naziv="DomainObject.Predmet.OstaliListFormatedWithAdressOIB_1">
      <item>ŽDO GUO Vukovar</item>
      <item>Tihana Majić, OIB 43035003321, Naselje M. Krleže 4, 31000 Osijek</item>
      <item>Željka Vulić, OIB 69001704437, Bana Jelačića 67/A, 32100 Vinkovci</item>
    </derivirana_varijabla>
  </DomainObject.Predmet.OstaliListFormatedWithAdressOIB>
  <DomainObject.Predmet.OstaliListNazivFormated>
    <izvorni_sadrzaj>
      <item>ŽDO GUO Vukovar</item>
      <item>Tihana Majić</item>
      <item>Željka Vulić</item>
    </izvorni_sadrzaj>
    <derivirana_varijabla naziv="DomainObject.Predmet.OstaliListNazivFormated_1">
      <item>ŽDO GUO Vukovar</item>
      <item>Tihana Majić</item>
      <item>Željka Vulić</item>
    </derivirana_varijabla>
  </DomainObject.Predmet.OstaliListNazivFormated>
  <DomainObject.Predmet.OstaliListNazivFormatedOIB>
    <izvorni_sadrzaj>
      <item>ŽDO GUO Vukovar</item>
      <item>Tihana Majić, OIB 43035003321</item>
      <item>Željka Vulić, OIB 69001704437</item>
    </izvorni_sadrzaj>
    <derivirana_varijabla naziv="DomainObject.Predmet.OstaliListNazivFormatedOIB_1">
      <item>ŽDO GUO Vukovar</item>
      <item>Tihana Majić, OIB 43035003321</item>
      <item>Željka Vulić, OIB 69001704437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NAŠ DOM PLUS d.o.o. za proizvodnju, trgovinu i usluge</izvorni_sadrzaj>
    <derivirana_varijabla naziv="DomainObject.Predmet.ProtustrankaIDrugi_1">NAŠ DOM PLUS d.o.o. za proizvodnju, trgovinu i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NAŠ DOM PLUS d.o.o. za proizvodnju, trgovinu i usluge, OIB 21734587493, Priljevo 203 L, 32000 Vukovar</izvorni_sadrzaj>
    <derivirana_varijabla naziv="DomainObject.Predmet.ProtustrankaIDrugiAdressOIB_1">NAŠ DOM PLUS d.o.o. za proizvodnju, trgovinu i usluge, OIB 21734587493, Priljevo 203 L,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DOM PLUS d.o.o. za proizvodnju, trgovinu i usluge</item>
      <item>ERSTE&amp;STEIERMÄRKISCHE BANKA dioničko društvo</item>
      <item>ŽDO GUO Vukovar</item>
      <item>Tihana Majić</item>
      <item>Željka Vulić</item>
    </izvorni_sadrzaj>
    <derivirana_varijabla naziv="DomainObject.Predmet.SudioniciListNaziv_1">
      <item>NAŠ DOM PLUS d.o.o. za proizvodnju, trgovinu i usluge</item>
      <item>ERSTE&amp;STEIERMÄRKISCHE BANKA dioničko društvo</item>
      <item>ŽDO GUO Vukovar</item>
      <item>Tihana Majić</item>
      <item>Željka Vulić</item>
    </derivirana_varijabla>
  </DomainObject.Predmet.SudioniciListNaziv>
  <DomainObject.Predmet.SudioniciListAdressOIB>
    <izvorni_sadrzaj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izvorni_sadrzaj>
    <derivirana_varijabla naziv="DomainObject.Predmet.SudioniciListAdressOIB_1"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21734587493</item>
      <item>, OIB 23057039320</item>
      <item>, OIB null</item>
      <item>, OIB 43035003321</item>
      <item>, OIB 69001704437</item>
    </izvorni_sadrzaj>
    <derivirana_varijabla naziv="DomainObject.Predmet.SudioniciListNazivOIB_1">
      <item>, OIB 21734587493</item>
      <item>, OIB 23057039320</item>
      <item>, OIB null</item>
      <item>, OIB 43035003321</item>
      <item>, OIB 69001704437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297A71-DB34-44DC-AAB8-C6610C4BE5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2012</properties:Words>
  <properties:Characters>11373</properties:Characters>
  <properties:Lines>322</properties:Lines>
  <properties:Paragraphs>146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13340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2016-11-10T08:37:00Z</dcterms:created>
  <dc:creator>edeke</dc:creator>
  <cp:lastModifiedBy>Elizabeta Đeke</cp:lastModifiedBy>
  <cp:lastPrinted>2016-11-10T08:31:00Z</cp:lastPrinted>
  <dcterms:modified xmlns:xsi="http://www.w3.org/2001/XMLSchema-instance" xsi:type="dcterms:W3CDTF">2016-11-10T08:37:00Z</dcterms:modified>
  <cp:revision>3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