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60a3" w14:paraId="54a60a3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46FBA">
        <w:t>685</w:t>
      </w:r>
      <w:r w:rsidR="0028327B">
        <w:t>/16</w:t>
      </w:r>
      <w:r>
        <w:t xml:space="preserve">, temeljem odredbe članka 430. Stečajnog zakona (Narodne novine br. 71/15.), dana </w:t>
      </w:r>
      <w:r w:rsidR="0028327B">
        <w:t>19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9532EA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C46FBA" w:rsidRPr="00C46FBA">
        <w:t>KOKA MIL d.o.o., Velika Gorica, Rakarska 94, OIB: 29416728615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C46FBA">
        <w:t>48.071,10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8327B">
        <w:t>19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310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310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28327B"/>
    <w:rsid w:val="003839BE"/>
    <w:rsid w:val="003D2404"/>
    <w:rsid w:val="003F6C0C"/>
    <w:rsid w:val="008367F3"/>
    <w:rsid w:val="00943F6F"/>
    <w:rsid w:val="009532EA"/>
    <w:rsid w:val="00A1310A"/>
    <w:rsid w:val="00AD4D4F"/>
    <w:rsid w:val="00BB114C"/>
    <w:rsid w:val="00C46FBA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1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1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KOKA MIL d.o.o.</izvorni_sadrzaj>
    <derivirana_varijabla naziv="DomainObject.Predmet.ProtustrankaFormated_1">  KOKA MIL d.o.o.</derivirana_varijabla>
  </DomainObject.Predmet.ProtustrankaFormated>
  <DomainObject.Predmet.ProtustrankaFormatedOIB>
    <izvorni_sadrzaj>  KOKA MIL d.o.o., OIB 29416728615</izvorni_sadrzaj>
    <derivirana_varijabla naziv="DomainObject.Predmet.ProtustrankaFormatedOIB_1">  KOKA MIL d.o.o., OIB 29416728615</derivirana_varijabla>
  </DomainObject.Predmet.ProtustrankaFormatedOIB>
  <DomainObject.Predmet.ProtustrankaFormatedWithAdress>
    <izvorni_sadrzaj> KOKA MIL d.o.o., Rakarska 94, 10410 Velika Gorica</izvorni_sadrzaj>
    <derivirana_varijabla naziv="DomainObject.Predmet.ProtustrankaFormatedWithAdress_1"> KOKA MIL d.o.o., Rakarska 94, 10410 Velika Gorica</derivirana_varijabla>
  </DomainObject.Predmet.ProtustrankaFormatedWithAdress>
  <DomainObject.Predmet.ProtustrankaFormatedWithAdressOIB>
    <izvorni_sadrzaj> KOKA MIL d.o.o., OIB 29416728615, Rakarska 94, 10410 Velika Gorica</izvorni_sadrzaj>
    <derivirana_varijabla naziv="DomainObject.Predmet.ProtustrankaFormatedWithAdressOIB_1"> KOKA MIL d.o.o., OIB 29416728615, Rakarska 94, 10410 Velika Gorica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KOKA MIL d.o.o.</item>
    </izvorni_sadrzaj>
    <derivirana_varijabla naziv="DomainObject.Predmet.ProtuStrankaListFormated_1">
      <item>KOKA MIL d.o.o.</item>
    </derivirana_varijabla>
  </DomainObject.Predmet.ProtuStrankaListFormated>
  <DomainObject.Predmet.ProtuStrankaListFormatedOIB>
    <izvorni_sadrzaj>
      <item>KOKA MIL d.o.o., OIB 29416728615</item>
    </izvorni_sadrzaj>
    <derivirana_varijabla naziv="DomainObject.Predmet.ProtuStrankaListFormatedOIB_1">
      <item>KOKA MIL d.o.o., OIB 29416728615</item>
    </derivirana_varijabla>
  </DomainObject.Predmet.ProtuStrankaListFormatedOIB>
  <DomainObject.Predmet.ProtuStrankaListFormatedWithAdress>
    <izvorni_sadrzaj>
      <item>KOKA MIL d.o.o., Rakarska 94, 10410 Velika Gorica</item>
    </izvorni_sadrzaj>
    <derivirana_varijabla naziv="DomainObject.Predmet.ProtuStrankaListFormatedWithAdress_1">
      <item>KOKA MIL d.o.o., Rakarska 94, 10410 Velika Gorica</item>
    </derivirana_varijabla>
  </DomainObject.Predmet.ProtuStrankaListFormatedWithAdress>
  <DomainObject.Predmet.ProtuStrankaListFormatedWithAdressOIB>
    <izvorni_sadrzaj>
      <item>KOKA MIL d.o.o., OIB 29416728615, Rakarska 94, 10410 Velika Gorica</item>
    </izvorni_sadrzaj>
    <derivirana_varijabla naziv="DomainObject.Predmet.ProtuStrankaListFormatedWithAdressOIB_1">
      <item>KOKA MIL d.o.o., OIB 29416728615, Rakarska 94, 10410 Velika Gorica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</item>
    </izvorni_sadrzaj>
    <derivirana_varijabla naziv="DomainObject.Predmet.OstaliListFormated_1">
      <item>Stjepan Jerleković</item>
    </derivirana_varijabla>
  </DomainObject.Predmet.OstaliListFormated>
  <DomainObject.Predmet.OstaliListFormatedOIB>
    <izvorni_sadrzaj>
      <item>Stjepan Jerleković, OIB 47300051027</item>
    </izvorni_sadrzaj>
    <derivirana_varijabla naziv="DomainObject.Predmet.OstaliListFormatedOIB_1">
      <item>Stjepan Jerleković, OIB 47300051027</item>
    </derivirana_varijabla>
  </DomainObject.Predmet.OstaliListFormatedOIB>
  <DomainObject.Predmet.OstaliListFormatedWithAdress>
    <izvorni_sadrzaj>
      <item>Stjepan Jerleković, Jerlekovići 19, 10413 Kozjača</item>
    </izvorni_sadrzaj>
    <derivirana_varijabla naziv="DomainObject.Predmet.OstaliListFormatedWithAdress_1">
      <item>Stjepan Jerleković, Jerlekovići 19, 10413 Kozjača</item>
    </derivirana_varijabla>
  </DomainObject.Predmet.OstaliListFormatedWithAdress>
  <DomainObject.Predmet.OstaliListFormatedWithAdressOIB>
    <izvorni_sadrzaj>
      <item>Stjepan Jerleković, OIB 47300051027, Jerlekovići 19, 10413 Kozjača</item>
    </izvorni_sadrzaj>
    <derivirana_varijabla naziv="DomainObject.Predmet.OstaliListFormatedWithAdressOIB_1">
      <item>Stjepan Jerleković, OIB 47300051027, Jerlekovići 19, 10413 Kozjača</item>
    </derivirana_varijabla>
  </DomainObject.Predmet.OstaliListFormatedWithAdressOIB>
  <DomainObject.Predmet.OstaliListNazivFormated>
    <izvorni_sadrzaj>
      <item>Stjepan Jerleković</item>
    </izvorni_sadrzaj>
    <derivirana_varijabla naziv="DomainObject.Predmet.OstaliListNazivFormated_1">
      <item>Stjepan Jerleković</item>
    </derivirana_varijabla>
  </DomainObject.Predmet.OstaliListNazivFormated>
  <DomainObject.Predmet.OstaliListNazivFormatedOIB>
    <izvorni_sadrzaj>
      <item>Stjepan Jerleković, OIB 47300051027</item>
    </izvorni_sadrzaj>
    <derivirana_varijabla naziv="DomainObject.Predmet.OstaliListNazivFormatedOIB_1">
      <item>Stjepan Jerleković, OIB 47300051027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KOKA MIL d.o.o.</item>
      <item>Stjepan Jerleković</item>
    </izvorni_sadrzaj>
    <derivirana_varijabla naziv="DomainObject.Predmet.SudioniciListNaziv_1">
      <item>FINA Regionalni centar Zagreb</item>
      <item>KOKA MIL d.o.o.</item>
      <item>Stjepan Jerleković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KOKA MIL d.o.o., OIB 29416728615, Rakarska 94,10410 Velika Gorica</item>
      <item>Stjepan Jerleković, OIB 47300051027, Jerlekovići 19,10413 Kozjača</item>
    </izvorni_sadrzaj>
    <derivirana_varijabla naziv="DomainObject.Predmet.SudioniciListAdressOIB_1">
      <item>FINA Regionalni centar Zagreb, OIB 85821130368, Trg svibanjskih žrtava 1995. br. 1,10000 Zagreb</item>
      <item>KOKA MIL d.o.o., OIB 29416728615, Rakarska 94,10410 Velika Gorica</item>
      <item>Stjepan Jerleković, OIB 47300051027, Jerlekovići 19,10413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29416728615</item>
      <item>, OIB 47300051027</item>
    </izvorni_sadrzaj>
    <derivirana_varijabla naziv="DomainObject.Predmet.SudioniciListNazivOIB_1">
      <item>, OIB 85821130368</item>
      <item>, OIB 29416728615</item>
      <item>, OIB 47300051027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1341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2016-02-19T10:01:00Z</dcterms:created>
  <dc:creator>Jelena Vučemilo Manojlovski</dc:creator>
  <cp:lastModifiedBy>Ivana Slaviček</cp:lastModifiedBy>
  <cp:lastPrinted>2016-02-19T09:55:00Z</cp:lastPrinted>
  <dcterms:modified xmlns:xsi="http://www.w3.org/2001/XMLSchema-instance" xsi:type="dcterms:W3CDTF">2016-02-19T10:01:00Z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