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7596" w14:paraId="1f675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C5872" w:rsidR="003C5872" w:rsidRPr="003C587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872" w:rsidRPr="003C587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C5872" w:rsidRPr="003C5872">
        <w:rPr>
          <w:rFonts w:cs="Times New Roman" w:eastAsia="Times New Roman"/>
          <w:lang w:eastAsia="hr-HR"/>
        </w:rPr>
        <w:t>Broj: 14. St-293/2017.</w:t>
      </w:r>
    </w:p>
    <w:p w:rsidRDefault="003C5872" w:rsidP="003C5872" w:rsidR="003C5872" w:rsidRPr="003C5872">
      <w:pPr>
        <w:spacing w:after="0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C5872">
        <w:rPr>
          <w:rFonts w:cs="Times New Roman" w:eastAsia="Times New Roman"/>
          <w:bCs/>
          <w:lang w:eastAsia="hr-HR"/>
        </w:rPr>
        <w:t xml:space="preserve">                                              (Ex: St-2344/2015).</w:t>
      </w:r>
    </w:p>
    <w:p w:rsidRDefault="003C5872" w:rsidP="003C5872" w:rsidR="003C5872" w:rsidRPr="003C5872">
      <w:pPr>
        <w:spacing w:after="0"/>
        <w:rPr>
          <w:rFonts w:cs="Times New Roman" w:eastAsia="Times New Roman"/>
          <w:b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5872">
        <w:rPr>
          <w:rFonts w:cs="Times New Roman" w:eastAsia="Times New Roman"/>
          <w:b/>
          <w:lang w:eastAsia="hr-HR"/>
        </w:rPr>
        <w:t>Sukoišanska</w:t>
      </w:r>
      <w:proofErr w:type="spellEnd"/>
      <w:r w:rsidRPr="003C58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R E P U B L I K A  H R V A T S K A</w:t>
      </w: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R J E Š E NJ E</w:t>
      </w: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 xml:space="preserve">Trgovački sud u Splitu, po sudcu Jozi Ćaleti, u </w:t>
      </w:r>
      <w:proofErr w:type="spellStart"/>
      <w:r w:rsidRPr="003C5872">
        <w:rPr>
          <w:rFonts w:cs="Times New Roman" w:eastAsia="Times New Roman"/>
          <w:lang w:eastAsia="hr-HR"/>
        </w:rPr>
        <w:t>u</w:t>
      </w:r>
      <w:proofErr w:type="spellEnd"/>
      <w:r w:rsidRPr="003C5872">
        <w:rPr>
          <w:rFonts w:cs="Times New Roman" w:eastAsia="Times New Roman"/>
          <w:lang w:eastAsia="hr-HR"/>
        </w:rPr>
        <w:t xml:space="preserve"> stečajnom postupku nad Stečajnom masom iza P.S.V., d.o.o. u stečaju,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OIB: 88579056249, odlučujući o </w:t>
      </w:r>
      <w:proofErr w:type="spellStart"/>
      <w:r w:rsidRPr="003C5872">
        <w:rPr>
          <w:rFonts w:cs="Times New Roman" w:eastAsia="Times New Roman"/>
          <w:lang w:eastAsia="hr-HR"/>
        </w:rPr>
        <w:t>razriješenju</w:t>
      </w:r>
      <w:proofErr w:type="spellEnd"/>
      <w:r w:rsidRPr="003C5872">
        <w:rPr>
          <w:rFonts w:cs="Times New Roman" w:eastAsia="Times New Roman"/>
          <w:lang w:eastAsia="hr-HR"/>
        </w:rPr>
        <w:t xml:space="preserve"> prijašnjeg i imenovanju novoga stečajnog upravitelja itd., 22. ožujka 2017,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r i j e š i o  j e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I/</w:t>
      </w:r>
      <w:r w:rsidRPr="003C5872">
        <w:rPr>
          <w:rFonts w:cs="Times New Roman" w:eastAsia="Times New Roman"/>
          <w:lang w:eastAsia="hr-HR"/>
        </w:rPr>
        <w:t xml:space="preserve"> Stečajna upraviteljica Nada Mikulandra,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, OIB: 01343352417, imenovana Rješenjem ovog Suda od </w:t>
      </w:r>
      <w:r w:rsidRPr="003C5872">
        <w:rPr>
          <w:rFonts w:cs="Times New Roman" w:eastAsia="Times New Roman"/>
          <w:lang w:eastAsia="hr-HR" w:val="de-DE"/>
        </w:rPr>
        <w:t xml:space="preserve">04. </w:t>
      </w:r>
      <w:proofErr w:type="spellStart"/>
      <w:r w:rsidRPr="003C5872">
        <w:rPr>
          <w:rFonts w:cs="Times New Roman" w:eastAsia="Times New Roman"/>
          <w:lang w:eastAsia="hr-HR" w:val="de-DE"/>
        </w:rPr>
        <w:t>listopada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3C5872">
        <w:rPr>
          <w:rFonts w:cs="Times New Roman" w:eastAsia="Times New Roman"/>
          <w:lang w:eastAsia="hr-HR" w:val="de-DE"/>
        </w:rPr>
        <w:t>broj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: 14. St-2344/2015. </w:t>
      </w:r>
      <w:proofErr w:type="spellStart"/>
      <w:r w:rsidRPr="003C5872">
        <w:rPr>
          <w:rFonts w:cs="Times New Roman" w:eastAsia="Times New Roman"/>
          <w:lang w:eastAsia="hr-HR" w:val="de-DE"/>
        </w:rPr>
        <w:t>za</w:t>
      </w:r>
      <w:proofErr w:type="spellEnd"/>
      <w:r w:rsidRPr="003C5872">
        <w:rPr>
          <w:rFonts w:cs="Times New Roman" w:eastAsia="Times New Roman"/>
          <w:lang w:eastAsia="hr-HR"/>
        </w:rPr>
        <w:t xml:space="preserve"> stečajnu upraviteljicu stečajnog dužnika: P.S.V., d.o.o. za trgovinu na veliko i malo, u stečaju, Split, Doverska 32/A, OIB: 37127306939. i koja je Rješenjem ovog Suda od jučer: 21. ožujka 2017, broj: 14. St-293/2017. </w:t>
      </w:r>
      <w:r w:rsidRPr="003C5872">
        <w:rPr>
          <w:rFonts w:cs="Times New Roman" w:eastAsia="Times New Roman"/>
          <w:bCs/>
          <w:lang w:eastAsia="hr-HR"/>
        </w:rPr>
        <w:t xml:space="preserve">(Ex: St-2344/2015), određena da </w:t>
      </w:r>
      <w:r w:rsidRPr="003C5872">
        <w:rPr>
          <w:rFonts w:cs="Times New Roman" w:eastAsia="Times New Roman"/>
          <w:lang w:eastAsia="hr-HR"/>
        </w:rPr>
        <w:t xml:space="preserve">nastavlja obavljati službu stečajne upraviteljice i nad: Stečajnom masom iza P.S.V., d.o.o. u stečaju,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OIB: 88579056249, </w:t>
      </w:r>
      <w:proofErr w:type="spellStart"/>
      <w:r w:rsidRPr="003C5872">
        <w:rPr>
          <w:rFonts w:cs="Times New Roman" w:eastAsia="Times New Roman"/>
          <w:lang w:eastAsia="hr-HR"/>
        </w:rPr>
        <w:t>razriješuje</w:t>
      </w:r>
      <w:proofErr w:type="spellEnd"/>
      <w:r w:rsidRPr="003C5872">
        <w:rPr>
          <w:rFonts w:cs="Times New Roman" w:eastAsia="Times New Roman"/>
          <w:lang w:eastAsia="hr-HR"/>
        </w:rPr>
        <w:t xml:space="preserve"> se dužnosti stečajne upraviteljice.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II/</w:t>
      </w:r>
      <w:r w:rsidRPr="003C5872">
        <w:rPr>
          <w:rFonts w:cs="Times New Roman" w:eastAsia="Times New Roman"/>
          <w:lang w:eastAsia="hr-HR"/>
        </w:rPr>
        <w:t xml:space="preserve"> Za novoga stečajnog upravitelja nad: Stečajnom masom iza P.S.V., d.o.o. u stečaju,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OIB: 88579056249, izabran metodom slučajnog odabira sa Liste A stečajnih upravitelja za područje nadležnosti ovog Suda, imenuje se: Dean </w:t>
      </w:r>
      <w:proofErr w:type="spellStart"/>
      <w:r w:rsidRPr="003C5872">
        <w:rPr>
          <w:rFonts w:cs="Times New Roman" w:eastAsia="Times New Roman"/>
          <w:lang w:eastAsia="hr-HR"/>
        </w:rPr>
        <w:t>Rahan</w:t>
      </w:r>
      <w:proofErr w:type="spellEnd"/>
      <w:r w:rsidRPr="003C5872">
        <w:rPr>
          <w:rFonts w:cs="Times New Roman" w:eastAsia="Times New Roman"/>
          <w:lang w:eastAsia="hr-HR"/>
        </w:rPr>
        <w:t>, Supetar, Hrvatskih velikana 8, OIB: 52080522330.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III/</w:t>
      </w:r>
      <w:r w:rsidRPr="003C5872">
        <w:rPr>
          <w:rFonts w:cs="Times New Roman" w:eastAsia="Times New Roman"/>
          <w:lang w:eastAsia="hr-HR"/>
        </w:rPr>
        <w:t xml:space="preserve"> Mijenja se sjedište Stečajne mase iza P.S.V., d.o.o. u stečaju,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OIB: 88579056249, tako što se umjesto prijašnjeg sjedišta: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kao novo sjedište određuje na adresi novoga stečajnog upravitelja Deana </w:t>
      </w:r>
      <w:proofErr w:type="spellStart"/>
      <w:r w:rsidRPr="003C5872">
        <w:rPr>
          <w:rFonts w:cs="Times New Roman" w:eastAsia="Times New Roman"/>
          <w:lang w:eastAsia="hr-HR"/>
        </w:rPr>
        <w:t>Rahana</w:t>
      </w:r>
      <w:proofErr w:type="spellEnd"/>
      <w:r w:rsidRPr="003C5872">
        <w:rPr>
          <w:rFonts w:cs="Times New Roman" w:eastAsia="Times New Roman"/>
          <w:lang w:eastAsia="hr-HR"/>
        </w:rPr>
        <w:t>: Supetar, Hrvatskih velikana 8.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IV/</w:t>
      </w:r>
      <w:r w:rsidRPr="003C5872">
        <w:rPr>
          <w:rFonts w:cs="Times New Roman" w:eastAsia="Times New Roman"/>
          <w:lang w:eastAsia="hr-HR"/>
        </w:rPr>
        <w:t xml:space="preserve"> Pozivaju se stečajni vjerovnici prijavljivati tražbine novome stečajnom upravitelju: Dean </w:t>
      </w:r>
      <w:proofErr w:type="spellStart"/>
      <w:r w:rsidRPr="003C5872">
        <w:rPr>
          <w:rFonts w:cs="Times New Roman" w:eastAsia="Times New Roman"/>
          <w:lang w:eastAsia="hr-HR"/>
        </w:rPr>
        <w:t>Rahan</w:t>
      </w:r>
      <w:proofErr w:type="spellEnd"/>
      <w:r w:rsidRPr="003C5872">
        <w:rPr>
          <w:rFonts w:cs="Times New Roman" w:eastAsia="Times New Roman"/>
          <w:lang w:eastAsia="hr-HR"/>
        </w:rPr>
        <w:t xml:space="preserve">, Supetar, Hrvatskih velikana 8. a isto se tako pozivaju </w:t>
      </w:r>
      <w:proofErr w:type="spellStart"/>
      <w:r w:rsidRPr="003C5872">
        <w:rPr>
          <w:rFonts w:cs="Times New Roman" w:eastAsia="Times New Roman"/>
          <w:lang w:eastAsia="hr-HR"/>
        </w:rPr>
        <w:t>razlučni</w:t>
      </w:r>
      <w:proofErr w:type="spellEnd"/>
      <w:r w:rsidRPr="003C5872">
        <w:rPr>
          <w:rFonts w:cs="Times New Roman" w:eastAsia="Times New Roman"/>
          <w:lang w:eastAsia="hr-HR"/>
        </w:rPr>
        <w:t xml:space="preserve"> i izlučni vjerovnici o pravima koji isti imaju na imovini Dužnika obavijestiti novoga stečajnog upravitelja: Dean </w:t>
      </w:r>
      <w:proofErr w:type="spellStart"/>
      <w:r w:rsidRPr="003C5872">
        <w:rPr>
          <w:rFonts w:cs="Times New Roman" w:eastAsia="Times New Roman"/>
          <w:lang w:eastAsia="hr-HR"/>
        </w:rPr>
        <w:t>Rahan</w:t>
      </w:r>
      <w:proofErr w:type="spellEnd"/>
      <w:r w:rsidRPr="003C5872">
        <w:rPr>
          <w:rFonts w:cs="Times New Roman" w:eastAsia="Times New Roman"/>
          <w:lang w:eastAsia="hr-HR"/>
        </w:rPr>
        <w:t>, Supetar, Hrvatskih velikana 8.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lang w:eastAsia="hr-HR"/>
        </w:rPr>
        <w:t>V/</w:t>
      </w:r>
      <w:r w:rsidRPr="003C5872">
        <w:rPr>
          <w:rFonts w:cs="Times New Roman" w:eastAsia="Times New Roman"/>
          <w:lang w:eastAsia="hr-HR"/>
        </w:rPr>
        <w:t xml:space="preserve">   Određuje se u sudskom registru upis promjene sjedišta Stečajne mase iza P.S.V., d.o.o. u stečaju,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OIB: 88579056249. i upis promjene stečajnog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3C5872">
        <w:rPr>
          <w:rFonts w:cs="Times New Roman" w:eastAsia="Times New Roman"/>
          <w:b/>
          <w:lang w:eastAsia="hr-HR"/>
        </w:rPr>
        <w:t>- 2 -</w:t>
      </w:r>
      <w:r w:rsidRPr="003C5872">
        <w:rPr>
          <w:rFonts w:cs="Times New Roman" w:eastAsia="Times New Roman"/>
          <w:lang w:eastAsia="hr-HR"/>
        </w:rPr>
        <w:t xml:space="preserve">                           </w:t>
      </w:r>
      <w:r w:rsidRPr="003C5872">
        <w:rPr>
          <w:rFonts w:cs="Times New Roman" w:eastAsia="Times New Roman"/>
          <w:b/>
          <w:lang w:eastAsia="hr-HR"/>
        </w:rPr>
        <w:t>Broj:  14. St-293/2017.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C5872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St-2344/2015).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upravitelja, na način što se određuje upis brisanja sjedišta Stečajne mase: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 (Općina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),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238. i Stečajna upraviteljica Nada Mikulandra,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 xml:space="preserve">, OIB: 01343352417. a određuje se upis novog sjedišta Stečajne mase: Supetar, Hrvatskih velikana 8. i upis novoga Stečajnog upravitelja: Dean </w:t>
      </w:r>
      <w:proofErr w:type="spellStart"/>
      <w:r w:rsidRPr="003C5872">
        <w:rPr>
          <w:rFonts w:cs="Times New Roman" w:eastAsia="Times New Roman"/>
          <w:lang w:eastAsia="hr-HR"/>
        </w:rPr>
        <w:t>Rahan</w:t>
      </w:r>
      <w:proofErr w:type="spellEnd"/>
      <w:r w:rsidRPr="003C5872">
        <w:rPr>
          <w:rFonts w:cs="Times New Roman" w:eastAsia="Times New Roman"/>
          <w:lang w:eastAsia="hr-HR"/>
        </w:rPr>
        <w:t>, Supetar, Hrvatskih velikana 8, OIB: 52080522330, sve sukladno ovom Rješenju, a koje će sve upise provesti Registarski odjel ovog Suda po službenoj dužnosti nakon primitka ovog Rješenja.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b/>
          <w:bCs/>
          <w:lang w:eastAsia="hr-HR"/>
        </w:rPr>
        <w:t>VI/</w:t>
      </w:r>
      <w:r w:rsidRPr="003C5872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Obrazloženje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  <w:r w:rsidRPr="003C5872">
        <w:rPr>
          <w:rFonts w:cs="Times New Roman" w:eastAsia="Times New Roman"/>
          <w:lang w:eastAsia="hr-HR" w:val="de-DE"/>
        </w:rPr>
        <w:tab/>
      </w:r>
      <w:r w:rsidRPr="003C5872">
        <w:rPr>
          <w:rFonts w:cs="Times New Roman" w:eastAsia="Times New Roman"/>
          <w:b/>
          <w:lang w:eastAsia="hr-HR" w:val="de-DE"/>
        </w:rPr>
        <w:t>1.</w:t>
      </w:r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Rješenjem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ovog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3C5872">
        <w:rPr>
          <w:rFonts w:cs="Times New Roman" w:eastAsia="Times New Roman"/>
          <w:lang w:eastAsia="hr-HR" w:val="de-DE"/>
        </w:rPr>
        <w:t>od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jučer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: 21. </w:t>
      </w:r>
      <w:proofErr w:type="spellStart"/>
      <w:r w:rsidRPr="003C5872">
        <w:rPr>
          <w:rFonts w:cs="Times New Roman" w:eastAsia="Times New Roman"/>
          <w:lang w:eastAsia="hr-HR" w:val="de-DE"/>
        </w:rPr>
        <w:t>ožujka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3C5872">
        <w:rPr>
          <w:rFonts w:cs="Times New Roman" w:eastAsia="Times New Roman"/>
          <w:lang w:eastAsia="hr-HR" w:val="de-DE"/>
        </w:rPr>
        <w:t>broj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3C5872">
        <w:rPr>
          <w:rFonts w:cs="Times New Roman" w:eastAsia="Times New Roman"/>
          <w:lang w:eastAsia="hr-HR" w:val="de-DE"/>
        </w:rPr>
        <w:t>gornji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određeno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nastavljanje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postupka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radi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naknadne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diobe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uvodno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navedenom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pozvani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vjerovnici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prijaviti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tražbine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Mikulandri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iz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Bilica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Stubalj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238, </w:t>
      </w:r>
      <w:proofErr w:type="spellStart"/>
      <w:r w:rsidRPr="003C5872">
        <w:rPr>
          <w:rFonts w:cs="Times New Roman" w:eastAsia="Times New Roman"/>
          <w:lang w:eastAsia="hr-HR" w:val="de-DE"/>
        </w:rPr>
        <w:t>koja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kao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takva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imenovana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skraćenome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postupku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pozvani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razlučni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izlučni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vjerovnici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obavijestiti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istu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3C5872">
        <w:rPr>
          <w:rFonts w:cs="Times New Roman" w:eastAsia="Times New Roman"/>
          <w:lang w:eastAsia="hr-HR" w:val="de-DE"/>
        </w:rPr>
        <w:t>pravima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koja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imaju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imovini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dužnika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zakazano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ispitno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izvještajno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ročište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vjerovnika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određen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sudski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registar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u </w:t>
      </w:r>
      <w:proofErr w:type="spellStart"/>
      <w:r w:rsidRPr="003C5872">
        <w:rPr>
          <w:rFonts w:cs="Times New Roman" w:eastAsia="Times New Roman"/>
          <w:lang w:eastAsia="hr-HR" w:val="de-DE"/>
        </w:rPr>
        <w:t>sudski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registar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određeno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imenovanu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skraćenome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postupku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sjedište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adresi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iste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Bilicama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Stubalj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238.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  <w:r w:rsidRPr="003C5872">
        <w:rPr>
          <w:rFonts w:cs="Times New Roman" w:eastAsia="Times New Roman"/>
          <w:lang w:eastAsia="hr-HR" w:val="de-DE"/>
        </w:rPr>
        <w:tab/>
      </w:r>
      <w:r w:rsidRPr="003C5872">
        <w:rPr>
          <w:rFonts w:cs="Times New Roman" w:eastAsia="Times New Roman"/>
          <w:b/>
          <w:lang w:eastAsia="hr-HR" w:val="de-DE"/>
        </w:rPr>
        <w:t>2.</w:t>
      </w:r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Kasnijom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telefonskom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provjerom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Mikulandrom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ista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izvjestila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3C5872">
        <w:rPr>
          <w:rFonts w:cs="Times New Roman" w:eastAsia="Times New Roman"/>
          <w:lang w:eastAsia="hr-HR" w:val="de-DE"/>
        </w:rPr>
        <w:t>kako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više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područje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nadležnosti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Trgovačkog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suda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Splitu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niti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3C5872">
        <w:rPr>
          <w:rFonts w:cs="Times New Roman" w:eastAsia="Times New Roman"/>
          <w:lang w:eastAsia="hr-HR" w:val="de-DE"/>
        </w:rPr>
        <w:t>niti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B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jer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brisana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Liste B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ovog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3C5872">
        <w:rPr>
          <w:rFonts w:cs="Times New Roman" w:eastAsia="Times New Roman"/>
          <w:lang w:eastAsia="hr-HR" w:val="de-DE"/>
        </w:rPr>
        <w:t>gdje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prije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bila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na </w:t>
      </w:r>
      <w:proofErr w:type="spellStart"/>
      <w:r w:rsidRPr="003C5872">
        <w:rPr>
          <w:rFonts w:cs="Times New Roman" w:eastAsia="Times New Roman"/>
          <w:lang w:eastAsia="hr-HR" w:val="de-DE"/>
        </w:rPr>
        <w:t>Listu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i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bila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sve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područje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nadležnosti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ovog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Suda. </w:t>
      </w:r>
      <w:proofErr w:type="spellStart"/>
      <w:r w:rsidRPr="003C5872">
        <w:rPr>
          <w:rFonts w:cs="Times New Roman" w:eastAsia="Times New Roman"/>
          <w:lang w:eastAsia="hr-HR" w:val="de-DE"/>
        </w:rPr>
        <w:t>Zbog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toga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sudska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aplikacija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3C5872">
        <w:rPr>
          <w:rFonts w:cs="Times New Roman" w:eastAsia="Times New Roman"/>
          <w:lang w:eastAsia="hr-HR" w:val="de-DE"/>
        </w:rPr>
        <w:t>spisa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mogla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evidentirati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kao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e-</w:t>
      </w:r>
      <w:proofErr w:type="spellStart"/>
      <w:r w:rsidRPr="003C5872">
        <w:rPr>
          <w:rFonts w:cs="Times New Roman" w:eastAsia="Times New Roman"/>
          <w:lang w:eastAsia="hr-HR" w:val="de-DE"/>
        </w:rPr>
        <w:t>spisu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.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  <w:r w:rsidRPr="003C5872">
        <w:rPr>
          <w:rFonts w:cs="Times New Roman" w:eastAsia="Times New Roman"/>
          <w:lang w:eastAsia="hr-HR" w:val="de-DE"/>
        </w:rPr>
        <w:tab/>
      </w:r>
      <w:r w:rsidRPr="003C5872">
        <w:rPr>
          <w:rFonts w:cs="Times New Roman" w:eastAsia="Times New Roman"/>
          <w:b/>
          <w:lang w:eastAsia="hr-HR" w:val="de-DE"/>
        </w:rPr>
        <w:t>3.</w:t>
      </w:r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Zbog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toga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što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više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područje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nadležnosti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Trgovačkog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suda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Splitu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niti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3C5872">
        <w:rPr>
          <w:rFonts w:cs="Times New Roman" w:eastAsia="Times New Roman"/>
          <w:lang w:eastAsia="hr-HR" w:val="de-DE"/>
        </w:rPr>
        <w:t>niti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Listi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B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jer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brisana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Liste B </w:t>
      </w:r>
      <w:proofErr w:type="spellStart"/>
      <w:r w:rsidRPr="003C5872">
        <w:rPr>
          <w:rFonts w:cs="Times New Roman" w:eastAsia="Times New Roman"/>
          <w:lang w:eastAsia="hr-HR" w:val="de-DE"/>
        </w:rPr>
        <w:t>stečajnih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na </w:t>
      </w:r>
      <w:proofErr w:type="spellStart"/>
      <w:r w:rsidRPr="003C5872">
        <w:rPr>
          <w:rFonts w:cs="Times New Roman" w:eastAsia="Times New Roman"/>
          <w:lang w:eastAsia="hr-HR" w:val="de-DE"/>
        </w:rPr>
        <w:t>Listu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i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bila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kao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zbog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nemogućnosti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sudskoj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aplikaciji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3C5872">
        <w:rPr>
          <w:rFonts w:cs="Times New Roman" w:eastAsia="Times New Roman"/>
          <w:lang w:eastAsia="hr-HR" w:val="de-DE"/>
        </w:rPr>
        <w:t>spisa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imenovanu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Mikulandru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3C5872">
        <w:rPr>
          <w:rFonts w:cs="Times New Roman" w:eastAsia="Times New Roman"/>
          <w:lang w:eastAsia="hr-HR" w:val="de-DE"/>
        </w:rPr>
        <w:t>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nije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mogao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ostaviti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imenovanu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uvodno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navedene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3C5872">
        <w:rPr>
          <w:rFonts w:cs="Times New Roman" w:eastAsia="Times New Roman"/>
          <w:lang w:eastAsia="hr-HR" w:val="de-DE"/>
        </w:rPr>
        <w:t>toga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3C5872">
        <w:rPr>
          <w:rFonts w:cs="Times New Roman" w:eastAsia="Times New Roman"/>
          <w:lang w:eastAsia="hr-HR" w:val="de-DE"/>
        </w:rPr>
        <w:t>Stečajnu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Mikulandru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ovim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Rješenjem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razriješio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dužnosti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potom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metodom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slučajnog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odabira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izabrao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potom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imenovao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novoga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osobi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Deana </w:t>
      </w:r>
      <w:proofErr w:type="spellStart"/>
      <w:r w:rsidRPr="003C5872">
        <w:rPr>
          <w:rFonts w:cs="Times New Roman" w:eastAsia="Times New Roman"/>
          <w:lang w:eastAsia="hr-HR" w:val="de-DE"/>
        </w:rPr>
        <w:t>Rahana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iz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Supetra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nakon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što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prije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izabrani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istom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metodom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slučajnog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odabira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Dragan Josip </w:t>
      </w:r>
      <w:proofErr w:type="spellStart"/>
      <w:r w:rsidRPr="003C5872">
        <w:rPr>
          <w:rFonts w:cs="Times New Roman" w:eastAsia="Times New Roman"/>
          <w:lang w:eastAsia="hr-HR" w:val="de-DE"/>
        </w:rPr>
        <w:t>Knežević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C5872">
        <w:rPr>
          <w:rFonts w:cs="Times New Roman" w:eastAsia="Times New Roman"/>
          <w:lang w:eastAsia="hr-HR" w:val="de-DE"/>
        </w:rPr>
        <w:t>iz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Dubrovnika</w:t>
      </w:r>
      <w:proofErr w:type="spellEnd"/>
      <w:r w:rsidRPr="003C5872">
        <w:rPr>
          <w:rFonts w:cs="Times New Roman" w:eastAsia="Times New Roman"/>
          <w:lang w:eastAsia="hr-HR" w:val="de-DE"/>
        </w:rPr>
        <w:t>, e-</w:t>
      </w:r>
      <w:proofErr w:type="spellStart"/>
      <w:r w:rsidRPr="003C5872">
        <w:rPr>
          <w:rFonts w:cs="Times New Roman" w:eastAsia="Times New Roman"/>
          <w:lang w:eastAsia="hr-HR" w:val="de-DE"/>
        </w:rPr>
        <w:t>mailom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zatražio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razriješenje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zbog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bolesti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. Sud je </w:t>
      </w:r>
      <w:proofErr w:type="spellStart"/>
      <w:r w:rsidRPr="003C5872">
        <w:rPr>
          <w:rFonts w:cs="Times New Roman" w:eastAsia="Times New Roman"/>
          <w:lang w:eastAsia="hr-HR" w:val="de-DE"/>
        </w:rPr>
        <w:t>odredio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C5872">
        <w:rPr>
          <w:rFonts w:cs="Times New Roman" w:eastAsia="Times New Roman"/>
          <w:lang w:eastAsia="hr-HR" w:val="de-DE"/>
        </w:rPr>
        <w:t>sudskom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registru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upisati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upis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brisanja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upraviteljice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Nade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Mikulandra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sjedišta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Njezinoj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adresi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kao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upis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novoga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Deana </w:t>
      </w:r>
      <w:proofErr w:type="spellStart"/>
      <w:r w:rsidRPr="003C5872">
        <w:rPr>
          <w:rFonts w:cs="Times New Roman" w:eastAsia="Times New Roman"/>
          <w:lang w:eastAsia="hr-HR" w:val="de-DE"/>
        </w:rPr>
        <w:t>Rahana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sjedišta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mase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Njegovoj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adresi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3C5872">
        <w:rPr>
          <w:rFonts w:cs="Times New Roman" w:eastAsia="Times New Roman"/>
          <w:lang w:eastAsia="hr-HR" w:val="de-DE"/>
        </w:rPr>
        <w:t>ujedno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pozvao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vjerovnike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prijaviti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tražbine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novome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Deanu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Rahanu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razlučne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C5872">
        <w:rPr>
          <w:rFonts w:cs="Times New Roman" w:eastAsia="Times New Roman"/>
          <w:lang w:eastAsia="hr-HR" w:val="de-DE"/>
        </w:rPr>
        <w:t>izlučne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vjerovnika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3C5872">
        <w:rPr>
          <w:rFonts w:cs="Times New Roman" w:eastAsia="Times New Roman"/>
          <w:lang w:eastAsia="hr-HR" w:val="de-DE"/>
        </w:rPr>
        <w:t>slanju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obavijesti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istome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Stečajnom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upravitelju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te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ovo </w:t>
      </w:r>
      <w:proofErr w:type="spellStart"/>
      <w:r w:rsidRPr="003C5872">
        <w:rPr>
          <w:rFonts w:cs="Times New Roman" w:eastAsia="Times New Roman"/>
          <w:lang w:eastAsia="hr-HR" w:val="de-DE"/>
        </w:rPr>
        <w:t>Rješenje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odredio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objaviti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mrežnoj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stranici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3C5872">
        <w:rPr>
          <w:rFonts w:cs="Times New Roman" w:eastAsia="Times New Roman"/>
          <w:lang w:eastAsia="hr-HR" w:val="de-DE"/>
        </w:rPr>
        <w:t>Oglasna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ploča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sudova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.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3C5872">
        <w:rPr>
          <w:rFonts w:cs="Times New Roman" w:eastAsia="Times New Roman"/>
          <w:b/>
          <w:lang w:eastAsia="hr-HR"/>
        </w:rPr>
        <w:t>- 3 -</w:t>
      </w:r>
      <w:r w:rsidRPr="003C5872">
        <w:rPr>
          <w:rFonts w:cs="Times New Roman" w:eastAsia="Times New Roman"/>
          <w:lang w:eastAsia="hr-HR"/>
        </w:rPr>
        <w:t xml:space="preserve">                           </w:t>
      </w:r>
      <w:r w:rsidRPr="003C5872">
        <w:rPr>
          <w:rFonts w:cs="Times New Roman" w:eastAsia="Times New Roman"/>
          <w:b/>
          <w:lang w:eastAsia="hr-HR"/>
        </w:rPr>
        <w:t>Broj:  14. St-293/2017.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C5872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St-2344/2015).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 w:val="de-DE"/>
        </w:rPr>
      </w:pPr>
      <w:r w:rsidRPr="003C5872">
        <w:rPr>
          <w:rFonts w:cs="Times New Roman" w:eastAsia="Times New Roman"/>
          <w:lang w:eastAsia="hr-HR" w:val="de-DE"/>
        </w:rPr>
        <w:tab/>
      </w:r>
      <w:r w:rsidRPr="003C5872">
        <w:rPr>
          <w:rFonts w:cs="Times New Roman" w:eastAsia="Times New Roman"/>
          <w:b/>
          <w:lang w:eastAsia="hr-HR" w:val="de-DE"/>
        </w:rPr>
        <w:t>4.</w:t>
      </w:r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Sve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gore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navedeno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C5872">
        <w:rPr>
          <w:rFonts w:cs="Times New Roman" w:eastAsia="Times New Roman"/>
          <w:lang w:eastAsia="hr-HR" w:val="de-DE"/>
        </w:rPr>
        <w:t>utemeljeno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3C5872">
        <w:rPr>
          <w:rFonts w:cs="Times New Roman" w:eastAsia="Times New Roman"/>
          <w:lang w:eastAsia="hr-HR" w:val="de-DE"/>
        </w:rPr>
        <w:t>odredbama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članaka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: 438, 84, 85, 133. i 12, </w:t>
      </w:r>
      <w:proofErr w:type="spellStart"/>
      <w:r w:rsidRPr="003C5872">
        <w:rPr>
          <w:rFonts w:cs="Times New Roman" w:eastAsia="Times New Roman"/>
          <w:lang w:eastAsia="hr-HR" w:val="de-DE"/>
        </w:rPr>
        <w:t>Stečajnog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lang w:eastAsia="hr-HR" w:val="de-DE"/>
        </w:rPr>
        <w:t>zakona</w:t>
      </w:r>
      <w:proofErr w:type="spellEnd"/>
      <w:r w:rsidRPr="003C5872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3C5872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3C5872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3C5872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3C5872">
        <w:rPr>
          <w:rFonts w:cs="Times New Roman" w:eastAsia="Times New Roman"/>
          <w:lang w:eastAsia="hr-HR" w:val="de-DE"/>
        </w:rPr>
        <w:t>, br.: 71/15, SZ).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</w:t>
      </w:r>
      <w:r w:rsidRPr="003C5872">
        <w:rPr>
          <w:rFonts w:cs="Times New Roman" w:eastAsia="Times New Roman"/>
          <w:b/>
          <w:lang w:eastAsia="hr-HR"/>
        </w:rPr>
        <w:t>5.</w:t>
      </w:r>
      <w:r w:rsidRPr="003C5872">
        <w:rPr>
          <w:rFonts w:cs="Times New Roman" w:eastAsia="Times New Roman"/>
          <w:lang w:eastAsia="hr-HR"/>
        </w:rPr>
        <w:t xml:space="preserve"> Sukladno svemu navedenom i temeljem navedenih pozitivnih odredaba SZ, riješeno je kao u izrijeci ovog Rješenja.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Split, 22. ožujka 2017.</w:t>
      </w: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3C5872" w:rsidP="003C5872" w:rsidR="003C5872" w:rsidRPr="003C5872">
      <w:pPr>
        <w:spacing w:after="0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u w:val="single"/>
          <w:lang w:eastAsia="hr-HR"/>
        </w:rPr>
        <w:t>Pravna pouka:</w:t>
      </w:r>
      <w:r w:rsidRPr="003C5872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3C5872">
        <w:rPr>
          <w:rFonts w:cs="Times New Roman" w:eastAsia="Times New Roman"/>
          <w:lang w:eastAsia="hr-HR"/>
        </w:rPr>
        <w:t>Sukoišanska</w:t>
      </w:r>
      <w:proofErr w:type="spellEnd"/>
      <w:r w:rsidRPr="003C5872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3C5872">
        <w:rPr>
          <w:rFonts w:cs="Times New Roman" w:eastAsia="Times New Roman"/>
          <w:b/>
          <w:u w:val="single"/>
          <w:lang w:eastAsia="hr-HR"/>
        </w:rPr>
        <w:t>DNA: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1)    Stečajna upraviteljica: Nada Mikulandra, </w:t>
      </w:r>
      <w:proofErr w:type="spellStart"/>
      <w:r w:rsidRPr="003C5872">
        <w:rPr>
          <w:rFonts w:cs="Times New Roman" w:eastAsia="Times New Roman"/>
          <w:lang w:eastAsia="hr-HR"/>
        </w:rPr>
        <w:t>Stubalj</w:t>
      </w:r>
      <w:proofErr w:type="spellEnd"/>
      <w:r w:rsidRPr="003C5872">
        <w:rPr>
          <w:rFonts w:cs="Times New Roman" w:eastAsia="Times New Roman"/>
          <w:lang w:eastAsia="hr-HR"/>
        </w:rPr>
        <w:t xml:space="preserve"> 238, </w:t>
      </w:r>
      <w:proofErr w:type="spellStart"/>
      <w:r w:rsidRPr="003C5872">
        <w:rPr>
          <w:rFonts w:cs="Times New Roman" w:eastAsia="Times New Roman"/>
          <w:lang w:eastAsia="hr-HR"/>
        </w:rPr>
        <w:t>Bilice</w:t>
      </w:r>
      <w:proofErr w:type="spellEnd"/>
      <w:r w:rsidRPr="003C5872">
        <w:rPr>
          <w:rFonts w:cs="Times New Roman" w:eastAsia="Times New Roman"/>
          <w:lang w:eastAsia="hr-HR"/>
        </w:rPr>
        <w:t>, osobno,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2)    Stečajni upravitelj: Dean </w:t>
      </w:r>
      <w:proofErr w:type="spellStart"/>
      <w:r w:rsidRPr="003C5872">
        <w:rPr>
          <w:rFonts w:cs="Times New Roman" w:eastAsia="Times New Roman"/>
          <w:lang w:eastAsia="hr-HR"/>
        </w:rPr>
        <w:t>Rahan</w:t>
      </w:r>
      <w:proofErr w:type="spellEnd"/>
      <w:r w:rsidRPr="003C5872">
        <w:rPr>
          <w:rFonts w:cs="Times New Roman" w:eastAsia="Times New Roman"/>
          <w:lang w:eastAsia="hr-HR"/>
        </w:rPr>
        <w:t>, Supetar, Hrvatskih velikana 8, osobno,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4)    Porezna uprava u Splitu, Split, Vukovarska 1, osobno,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5)    Sudski registar – ovdje,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6)    e-Oglasna ploča Suda-rok: do ročišta od 09. svibnja 2017,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>7)    Spis,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Split, 22. ožujka 2017.                                                   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</w:r>
      <w:r w:rsidRPr="003C5872">
        <w:rPr>
          <w:rFonts w:cs="Times New Roman" w:eastAsia="Times New Roman"/>
          <w:lang w:eastAsia="hr-HR"/>
        </w:rPr>
        <w:tab/>
        <w:t xml:space="preserve">     S U D A C: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  <w:r w:rsidRPr="003C5872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872" w:rsidP="003C5872" w:rsidR="003C5872" w:rsidRPr="003C5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87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7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St-293/2017-10</izvorni_sadrzaj>
    <derivirana_varijabla naziv="DomainObject.Oznaka_1">St-293/2017-10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P.S.V., d.o.o. za trgovinu na veliko i malo</izvorni_sadrzaj>
    <derivirana_varijabla naziv="DomainObject.Predmet.ProtustrankaFormated_1">  Stečajna masa P.S.V., d.o.o. za trgovinu na veliko i malo</derivirana_varijabla>
  </DomainObject.Predmet.ProtustrankaFormated>
  <DomainObject.Predmet.ProtustrankaFormatedOIB>
    <izvorni_sadrzaj>  Stečajna masa P.S.V., d.o.o. za trgovinu na veliko i malo, OIB 37127306939</izvorni_sadrzaj>
    <derivirana_varijabla naziv="DomainObject.Predmet.ProtustrankaFormatedOIB_1">  Stečajna masa P.S.V., d.o.o. za trgovinu na veliko i malo, OIB 37127306939</derivirana_varijabla>
  </DomainObject.Predmet.ProtustrankaFormatedOIB>
  <DomainObject.Predmet.ProtustrankaFormatedWithAdress>
    <izvorni_sadrzaj> Stečajna masa P.S.V., d.o.o. za trgovinu na veliko i malo, Doverska 32/A, 21000 Split</izvorni_sadrzaj>
    <derivirana_varijabla naziv="DomainObject.Predmet.ProtustrankaFormatedWithAdress_1"> Stečajna masa P.S.V., d.o.o. za trgovinu na veliko i malo, Doverska 32/A, 21000 Split</derivirana_varijabla>
  </DomainObject.Predmet.ProtustrankaFormatedWithAdress>
  <DomainObject.Predmet.ProtustrankaFormatedWithAdressOIB>
    <izvorni_sadrzaj> Stečajna masa P.S.V., d.o.o. za trgovinu na veliko i malo, OIB 37127306939, Doverska 32/A, 21000 Split</izvorni_sadrzaj>
    <derivirana_varijabla naziv="DomainObject.Predmet.ProtustrankaFormatedWithAdressOIB_1"> Stečajna masa P.S.V., d.o.o. za trgovinu na veliko i malo, OIB 37127306939, Doverska 32/A, 21000 Split</derivirana_varijabla>
  </DomainObject.Predmet.ProtustrankaFormatedWithAdressOIB>
  <DomainObject.Predmet.ProtustrankaWithAdress>
    <izvorni_sadrzaj>Stečajna masa P.S.V., d.o.o. za trgovinu na veliko i malo Doverska 32/A, 21000 Split</izvorni_sadrzaj>
    <derivirana_varijabla naziv="DomainObject.Predmet.ProtustrankaWithAdress_1">Stečajna masa P.S.V., d.o.o. za trgovinu na veliko i malo Doverska 32/A, 21000 Split</derivirana_varijabla>
  </DomainObject.Predmet.ProtustrankaWithAdress>
  <DomainObject.Predmet.ProtustrankaWithAdressOIB>
    <izvorni_sadrzaj>Stečajna masa P.S.V., d.o.o. za trgovinu na veliko i malo, OIB 37127306939, Doverska 32/A, 21000 Split</izvorni_sadrzaj>
    <derivirana_varijabla naziv="DomainObject.Predmet.ProtustrankaWithAdressOIB_1">Stečajna masa P.S.V., d.o.o. za trgovinu na veliko i malo, OIB 37127306939, Doverska 32/A, 21000 Split</derivirana_varijabla>
  </DomainObject.Predmet.ProtustrankaWithAdressOIB>
  <DomainObject.Predmet.ProtustrankaNazivFormated>
    <izvorni_sadrzaj>Stečajna masa P.S.V., d.o.o. za trgovinu na veliko i malo</izvorni_sadrzaj>
    <derivirana_varijabla naziv="DomainObject.Predmet.ProtustrankaNazivFormated_1">Stečajna masa P.S.V., d.o.o. za trgovinu na veliko i malo</derivirana_varijabla>
  </DomainObject.Predmet.ProtustrankaNazivFormated>
  <DomainObject.Predmet.ProtustrankaNazivFormatedOIB>
    <izvorni_sadrzaj>Stečajna masa P.S.V., d.o.o. za trgovinu na veliko i malo, OIB 37127306939</izvorni_sadrzaj>
    <derivirana_varijabla naziv="DomainObject.Predmet.ProtustrankaNazivFormatedOIB_1">Stečajna masa 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P.S.V., d.o.o. za trgovinu na veliko i malo</item>
    </izvorni_sadrzaj>
    <derivirana_varijabla naziv="DomainObject.Predmet.ProtuStrankaListFormated_1">
      <item>Stečajna masa P.S.V., d.o.o. za trgovinu na veliko i malo</item>
    </derivirana_varijabla>
  </DomainObject.Predmet.ProtuStrankaListFormated>
  <DomainObject.Predmet.ProtuStrankaListFormatedOIB>
    <izvorni_sadrzaj>
      <item>Stečajna masa P.S.V., d.o.o. za trgovinu na veliko i malo, OIB 37127306939</item>
    </izvorni_sadrzaj>
    <derivirana_varijabla naziv="DomainObject.Predmet.ProtuStrankaListFormatedOIB_1">
      <item>Stečajna masa P.S.V., d.o.o. za trgovinu na veliko i malo, OIB 37127306939</item>
    </derivirana_varijabla>
  </DomainObject.Predmet.ProtuStrankaListFormatedOIB>
  <DomainObject.Predmet.ProtuStrankaListFormatedWithAdress>
    <izvorni_sadrzaj>
      <item>Stečajna masa P.S.V., d.o.o. za trgovinu na veliko i malo, Doverska 32/A, 21000 Split</item>
    </izvorni_sadrzaj>
    <derivirana_varijabla naziv="DomainObject.Predmet.ProtuStrankaListFormatedWithAdress_1">
      <item>Stečajna masa P.S.V., d.o.o. za trgovinu na veliko i malo, Doverska 32/A, 21000 Split</item>
    </derivirana_varijabla>
  </DomainObject.Predmet.ProtuStrankaListFormatedWithAdress>
  <DomainObject.Predmet.ProtuStrankaListFormatedWithAdressOIB>
    <izvorni_sadrzaj>
      <item>Stečajna masa P.S.V., d.o.o. za trgovinu na veliko i malo, OIB 37127306939, Doverska 32/A, 21000 Split</item>
    </izvorni_sadrzaj>
    <derivirana_varijabla naziv="DomainObject.Predmet.ProtuStrankaListFormatedWithAdressOIB_1">
      <item>Stečajna masa P.S.V., d.o.o. za trgovinu na veliko i malo, OIB 37127306939, Doverska 32/A, 21000 Split</item>
    </derivirana_varijabla>
  </DomainObject.Predmet.ProtuStrankaListFormatedWithAdressOIB>
  <DomainObject.Predmet.ProtuStrankaListNazivFormated>
    <izvorni_sadrzaj>
      <item>Stečajna masa P.S.V., d.o.o. za trgovinu na veliko i malo</item>
    </izvorni_sadrzaj>
    <derivirana_varijabla naziv="DomainObject.Predmet.ProtuStrankaListNazivFormated_1">
      <item>Stečajna masa P.S.V., d.o.o. za trgovinu na veliko i malo</item>
    </derivirana_varijabla>
  </DomainObject.Predmet.ProtuStrankaListNazivFormated>
  <DomainObject.Predmet.ProtuStrankaListNazivFormatedOIB>
    <izvorni_sadrzaj>
      <item>Stečajna masa P.S.V., d.o.o. za trgovinu na veliko i malo, OIB 37127306939</item>
    </izvorni_sadrzaj>
    <derivirana_varijabla naziv="DomainObject.Predmet.ProtuStrankaListNazivFormatedOIB_1">
      <item>Stečajna masa 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St-293/2017-10</izvorni_sadrzaj>
    <derivirana_varijabla naziv="DomainObject.PoslovniBrojDokumenta_1">St-293/2017-10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P.S.V., d.o.o. za trgovinu na veliko i malo</izvorni_sadrzaj>
    <derivirana_varijabla naziv="DomainObject.Predmet.ProtustrankaIDrugi_1">Stečajna masa 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P.S.V., d.o.o. za trgovinu na veliko i malo, OIB 37127306939, Doverska 32/A, 21000 Split</izvorni_sadrzaj>
    <derivirana_varijabla naziv="DomainObject.Predmet.ProtustrankaIDrugiAdressOIB_1">Stečajna masa 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P.S.V., d.o.o. za trgovinu na veliko i malo</item>
    </izvorni_sadrzaj>
    <derivirana_varijabla naziv="DomainObject.Predmet.SudioniciListNaziv_1">
      <item>FINANCIJSKA AGENCIJA, RC SPLIT</item>
      <item>Stečajna masa P.S.V., d.o.o. za trgovinu na veliko i malo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P.S.V., d.o.o. za trgovinu na veliko i malo, OIB 37127306939, Doverska 32/A,21000 Split</item>
    </izvorni_sadrzaj>
    <derivirana_varijabla naziv="DomainObject.Predmet.SudioniciListAdressOIB_1">
      <item>FINANCIJSKA AGENCIJA, RC SPLIT, OIB 85821130368, Mažuranićevo šetalište 24 b,21000 Split</item>
      <item>Stečajna masa P.S.V., d.o.o. za trgovinu na veliko i malo, OIB 37127306939, Doverska 32/A,21000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F0954-9485-45A5-BAD3-C5FC23CAD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998</properties:Words>
  <properties:Characters>5599</properties:Characters>
  <properties:Lines>146</properties:Lines>
  <properties:Paragraphs>39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2017-03-22T11:42:00Z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St-293/2017-10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