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dbcc" w14:paraId="6efdbcc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 </w:t>
      </w:r>
      <w:r w:rsidR="000064CC">
        <w:t xml:space="preserve">    </w:t>
      </w:r>
      <w:r w:rsidR="00E928CA" w:rsidRPr="00F1439C">
        <w:rPr>
          <w:noProof/>
        </w:rPr>
        <w:drawing>
          <wp:inline distR="0" distL="0" distB="0" distT="0">
            <wp:extent cy="666750" cx="600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4CC" w:rsidP="002B6635" w:rsidR="002B6635" w:rsidRPr="00F1439C">
      <w:pPr>
        <w:tabs>
          <w:tab w:pos="231" w:val="left"/>
        </w:tabs>
      </w:pPr>
      <w:r>
        <w:t xml:space="preserve">    REPUBLIKA HRVATSKA </w:t>
      </w:r>
    </w:p>
    <w:p w:rsidRDefault="002B6635" w:rsidP="00F1439C" w:rsidR="00673420">
      <w:r w:rsidRPr="00F1439C">
        <w:t>TRGOVAČKI SUD U PAZINU</w:t>
      </w:r>
    </w:p>
    <w:p w:rsidRDefault="00673420" w:rsidP="000064CC" w:rsidR="002B6635" w:rsidRPr="00F1439C">
      <w:pPr>
        <w:ind w:firstLine="708"/>
      </w:pPr>
      <w:r>
        <w:t>Pazin, Dršćevka 1</w:t>
      </w:r>
      <w:r w:rsidR="002B6635" w:rsidRPr="00F1439C">
        <w:t xml:space="preserve"> </w:t>
      </w:r>
    </w:p>
    <w:p w:rsidRDefault="00343E78" w:rsidP="00343E78" w:rsidR="00343E78">
      <w:pPr>
        <w:jc w:val="both"/>
      </w:pPr>
    </w:p>
    <w:p w:rsidRDefault="000064CC" w:rsidP="00343E78" w:rsidR="000064CC">
      <w:pPr>
        <w:jc w:val="both"/>
      </w:pPr>
    </w:p>
    <w:p w:rsidRDefault="000064CC" w:rsidP="00343E78" w:rsidR="000064CC">
      <w:pPr>
        <w:jc w:val="both"/>
      </w:pPr>
    </w:p>
    <w:p w:rsidRDefault="000064CC" w:rsidP="00343E78" w:rsidR="000064CC">
      <w:pPr>
        <w:jc w:val="both"/>
      </w:pPr>
    </w:p>
    <w:p w:rsidRDefault="000064CC" w:rsidP="000064CC" w:rsidR="000064CC">
      <w:pPr>
        <w:jc w:val="right"/>
      </w:pPr>
      <w:r>
        <w:t>10 St-364/2016-122</w:t>
      </w:r>
    </w:p>
    <w:p w:rsidRDefault="000064CC" w:rsidP="00343E78" w:rsidR="000064CC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C93388" w:rsidR="00343E78" w:rsidRPr="00F1439C">
      <w:pPr>
        <w:ind w:firstLine="708"/>
        <w:jc w:val="both"/>
      </w:pPr>
      <w:r w:rsidRPr="00F1439C">
        <w:t>Temeljem čl. 1</w:t>
      </w:r>
      <w:r w:rsidR="002B6635" w:rsidRPr="00F1439C">
        <w:t>24</w:t>
      </w:r>
      <w:r w:rsidRPr="00F1439C">
        <w:t xml:space="preserve">. st. 1. i 2. </w:t>
      </w:r>
      <w:smartTag w:element="PersonName" w:uri="urn:schemas-microsoft-com:office:smarttags">
        <w:r w:rsidRPr="00F1439C">
          <w:t>Ovršnog zakona</w:t>
        </w:r>
      </w:smartTag>
      <w:r w:rsidRPr="00F1439C">
        <w:t xml:space="preserve">, pozivate se na ročište za diobu kupovnine </w:t>
      </w:r>
      <w:r w:rsidR="00320073" w:rsidRPr="00320073">
        <w:t xml:space="preserve">(postignute prodajom 3/6 dijela k.č.293/2 k.o. Brkač) </w:t>
      </w:r>
      <w:r w:rsidRPr="00F1439C">
        <w:t xml:space="preserve">u stečajnom postupku nad </w:t>
      </w:r>
      <w:r w:rsidR="00320073">
        <w:t xml:space="preserve">dužnikom </w:t>
      </w:r>
      <w:r w:rsidR="00320073" w:rsidRPr="00320073">
        <w:t>VICTRIX d.o.o. u stečaju Pula, Starih statuta 4, OIB 69660769957</w:t>
      </w:r>
      <w:r w:rsidR="00C93388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320073" w:rsidP="00343E78" w:rsidR="00343E78" w:rsidRPr="00F1439C">
      <w:pPr>
        <w:jc w:val="center"/>
      </w:pPr>
      <w:r>
        <w:t>11</w:t>
      </w:r>
      <w:r w:rsidR="005B44F0" w:rsidRPr="00F1439C">
        <w:t xml:space="preserve">. </w:t>
      </w:r>
      <w:r>
        <w:t>ožujka</w:t>
      </w:r>
      <w:r w:rsidR="005B44F0" w:rsidRPr="00F1439C">
        <w:t xml:space="preserve"> 201</w:t>
      </w:r>
      <w:r>
        <w:t>9</w:t>
      </w:r>
      <w:r w:rsidR="005B44F0" w:rsidRPr="00F1439C">
        <w:t>.</w:t>
      </w:r>
      <w:r w:rsidR="00343E78" w:rsidRPr="00F1439C">
        <w:t xml:space="preserve"> u </w:t>
      </w:r>
      <w:r>
        <w:t>14</w:t>
      </w:r>
      <w:r w:rsidR="0070590F">
        <w:t>:</w:t>
      </w:r>
      <w:r>
        <w:t>0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A6267D">
        <w:t>1</w:t>
      </w:r>
      <w:r w:rsidR="006B7626">
        <w:t>5</w:t>
      </w:r>
      <w:r w:rsidR="005B44F0" w:rsidRPr="00F1439C">
        <w:t xml:space="preserve">. </w:t>
      </w:r>
      <w:r w:rsidR="006B7626">
        <w:t>veljače</w:t>
      </w:r>
      <w:r w:rsidR="00F1439C" w:rsidRPr="00F1439C">
        <w:t xml:space="preserve"> </w:t>
      </w:r>
      <w:r w:rsidR="005B44F0" w:rsidRPr="00F1439C">
        <w:t>201</w:t>
      </w:r>
      <w:r w:rsidR="006B7626">
        <w:t>9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E86596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 xml:space="preserve">- </w:t>
      </w:r>
      <w:r w:rsidR="00837095">
        <w:t xml:space="preserve"> </w:t>
      </w:r>
      <w:r>
        <w:t>e-Oglasna ploča suda - 8 dana</w:t>
      </w:r>
    </w:p>
    <w:p w:rsidRDefault="00320073" w:rsidP="00320073" w:rsidR="00320073">
      <w:pPr>
        <w:jc w:val="both"/>
      </w:pPr>
      <w:r>
        <w:t>- stečajni upravitelj Slavko Štambuk iz Rijeke, Prvog maja 3</w:t>
      </w:r>
    </w:p>
    <w:p w:rsidRDefault="00320073" w:rsidP="00320073" w:rsidR="00F1439C" w:rsidRPr="00F1439C">
      <w:pPr>
        <w:jc w:val="both"/>
      </w:pPr>
      <w:r>
        <w:t>- Republika Hrvatska, po ŽDO Pula</w:t>
      </w:r>
    </w:p>
    <w:sectPr w:rsidSect="000064CC" w:rsidR="00F1439C" w:rsidRPr="00F1439C"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F9C" w:rsidP="00C60648" w:rsidR="00321F9C">
      <w:r>
        <w:separator/>
      </w:r>
    </w:p>
  </w:endnote>
  <w:endnote w:id="0" w:type="continuationSeparator">
    <w:p w:rsidRDefault="00321F9C" w:rsidP="00C60648" w:rsidR="0032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F9C" w:rsidP="00C60648" w:rsidR="00321F9C">
      <w:r>
        <w:separator/>
      </w:r>
    </w:p>
  </w:footnote>
  <w:footnote w:id="0" w:type="continuationSeparator">
    <w:p w:rsidRDefault="00321F9C" w:rsidP="00C60648" w:rsidR="00321F9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064CC"/>
    <w:rsid w:val="000358D7"/>
    <w:rsid w:val="000A7837"/>
    <w:rsid w:val="0018524D"/>
    <w:rsid w:val="001C65C4"/>
    <w:rsid w:val="001D6D0A"/>
    <w:rsid w:val="001D7FEF"/>
    <w:rsid w:val="00202458"/>
    <w:rsid w:val="00251B7E"/>
    <w:rsid w:val="002640FE"/>
    <w:rsid w:val="0029744C"/>
    <w:rsid w:val="002B506D"/>
    <w:rsid w:val="002B6635"/>
    <w:rsid w:val="002D5F7A"/>
    <w:rsid w:val="00320073"/>
    <w:rsid w:val="00321F9C"/>
    <w:rsid w:val="0032234E"/>
    <w:rsid w:val="00343E78"/>
    <w:rsid w:val="00355F8C"/>
    <w:rsid w:val="003D135C"/>
    <w:rsid w:val="003E6AF3"/>
    <w:rsid w:val="00405631"/>
    <w:rsid w:val="00455752"/>
    <w:rsid w:val="00455EB8"/>
    <w:rsid w:val="00470A7B"/>
    <w:rsid w:val="00471A0F"/>
    <w:rsid w:val="005B44F0"/>
    <w:rsid w:val="005C144C"/>
    <w:rsid w:val="005D274A"/>
    <w:rsid w:val="00670253"/>
    <w:rsid w:val="00673420"/>
    <w:rsid w:val="00687DE5"/>
    <w:rsid w:val="00692DF9"/>
    <w:rsid w:val="006A5E5B"/>
    <w:rsid w:val="006B7626"/>
    <w:rsid w:val="0070590F"/>
    <w:rsid w:val="00792D5F"/>
    <w:rsid w:val="007F3363"/>
    <w:rsid w:val="00837095"/>
    <w:rsid w:val="0085204F"/>
    <w:rsid w:val="00863528"/>
    <w:rsid w:val="0088631D"/>
    <w:rsid w:val="008B0B74"/>
    <w:rsid w:val="008E602F"/>
    <w:rsid w:val="00A53A24"/>
    <w:rsid w:val="00A6267D"/>
    <w:rsid w:val="00B763E4"/>
    <w:rsid w:val="00B93F81"/>
    <w:rsid w:val="00BD6347"/>
    <w:rsid w:val="00C11B58"/>
    <w:rsid w:val="00C11E78"/>
    <w:rsid w:val="00C20EFA"/>
    <w:rsid w:val="00C23C39"/>
    <w:rsid w:val="00C60648"/>
    <w:rsid w:val="00C60A39"/>
    <w:rsid w:val="00C93388"/>
    <w:rsid w:val="00D13648"/>
    <w:rsid w:val="00DE51E6"/>
    <w:rsid w:val="00E15A7C"/>
    <w:rsid w:val="00E37E55"/>
    <w:rsid w:val="00E55F22"/>
    <w:rsid w:val="00E86596"/>
    <w:rsid w:val="00E928CA"/>
    <w:rsid w:val="00EF1BB0"/>
    <w:rsid w:val="00F1439C"/>
    <w:rsid w:val="00F21257"/>
    <w:rsid w:val="00F71ABD"/>
    <w:rsid w:val="00FD258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109FCF5"/>
  <w15:docId w15:val="{8C9244B1-51A1-430F-ADE5-11E1BF298B5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Svežanj I i II (+prijave tražbina) u ref 10</izvorni_sadrzaj>
    <derivirana_varijabla naziv="DomainObject.Predmet.Opis_1">Svežanj I i II (+prijave tražbina)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2018.</izvorni_sadrzaj>
    <derivirana_varijabla naziv="DomainObject.Predmet.DatumZadnjeOdrzaneSudskeRadnje_1">5. veljače 2018.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St-364/2016-118</izvorni_sadrzaj>
    <derivirana_varijabla naziv="DomainObject.PredzadnjaOdlukaIzPredmeta.Oznaka_1">St-364/2016-118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190</properties:Words>
  <properties:Characters>969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2019-02-15T13:58:00Z</dcterms:created>
  <dc:creator>drabar</dc:creator>
  <cp:keywords/>
  <cp:lastModifiedBy>Sanja Lakošeljac</cp:lastModifiedBy>
  <cp:lastPrinted>2010-09-17T06:20:00Z</cp:lastPrinted>
  <dcterms:modified xmlns:xsi="http://www.w3.org/2001/XMLSchema-instance" xsi:type="dcterms:W3CDTF">2019-02-15T14:03:00Z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(3. Poziv za ročište za diobu kupovnine St-364-16-122.docx)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