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851c" w14:paraId="358851c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D6047F">
        <w:rPr>
          <w:noProof/>
        </w:rPr>
        <w:drawing>
          <wp:inline distR="0" distL="0" distB="0" distT="0">
            <wp:extent cy="721204" cx="632460"/>
            <wp:effectExtent b="3175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8591" cx="630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6AC">
        <w:t xml:space="preserve">                                                         </w:t>
      </w:r>
    </w:p>
    <w:p w:rsidRDefault="00DF14A8" w:rsidP="00DF14A8" w:rsidR="00DF14A8" w:rsidRPr="00A336AC">
      <w:r w:rsidRPr="00A336AC">
        <w:t xml:space="preserve"> </w:t>
      </w:r>
      <w:r w:rsidR="000E73CF">
        <w:t xml:space="preserve">  </w:t>
      </w:r>
      <w:r w:rsidRPr="00A336AC">
        <w:t>REPUBLIKA HRVATSKA</w:t>
      </w:r>
    </w:p>
    <w:p w:rsidRDefault="00DF14A8" w:rsidP="00DF14A8" w:rsidR="00DF14A8" w:rsidRPr="00A336AC">
      <w:r w:rsidRPr="00A336AC">
        <w:t xml:space="preserve"> TRGOVAČKI SUD U PAZINU</w:t>
      </w:r>
    </w:p>
    <w:p w:rsidRDefault="00DF14A8" w:rsidP="00DF14A8" w:rsidR="00DF14A8" w:rsidRPr="00A336AC">
      <w:r w:rsidRPr="00A336AC">
        <w:t xml:space="preserve"> </w:t>
      </w:r>
      <w:r w:rsidR="000E73CF">
        <w:tab/>
      </w:r>
      <w:r w:rsidRPr="00A336AC">
        <w:t>Pazin, Dršćevka 1</w:t>
      </w:r>
    </w:p>
    <w:p w:rsidRDefault="00DF14A8" w:rsidP="00DF14A8" w:rsidR="00DF14A8">
      <w:pPr>
        <w:jc w:val="center"/>
      </w:pPr>
    </w:p>
    <w:p w:rsidRDefault="00C9473C" w:rsidP="00DF14A8" w:rsidR="00C9473C" w:rsidRPr="00A336AC">
      <w:pPr>
        <w:jc w:val="center"/>
      </w:pPr>
    </w:p>
    <w:p w:rsidRDefault="00BB7C36" w:rsidP="00BB7C36" w:rsidR="00BB7C36">
      <w:pPr>
        <w:ind w:firstLine="708"/>
        <w:jc w:val="both"/>
      </w:pPr>
      <w:r>
        <w:t xml:space="preserve">Trgovački sud u Pazinu, po stečajnom sucu Ivanu Dujiću, u stečajnom postupku nad </w:t>
      </w:r>
      <w:r w:rsidR="00FB45F1">
        <w:t>Stečajnom masom iza ZLATNO STABLO d.o.o. u stečaju Pula, Kaštanjer 24, OIB 19842807424</w:t>
      </w:r>
      <w:r>
        <w:t>, 0</w:t>
      </w:r>
      <w:r w:rsidR="00C9473C">
        <w:t>4</w:t>
      </w:r>
      <w:r>
        <w:t>. prosinca 2017., donio je slijedeći</w:t>
      </w:r>
    </w:p>
    <w:p w:rsidRDefault="000515A0" w:rsidP="000515A0" w:rsidR="000515A0" w:rsidRPr="00A336AC">
      <w:pPr>
        <w:ind w:firstLine="708"/>
        <w:jc w:val="both"/>
      </w:pPr>
      <w:r w:rsidRPr="00A336AC">
        <w:t xml:space="preserve"> </w:t>
      </w:r>
    </w:p>
    <w:p w:rsidRDefault="00517A02" w:rsidP="00517A02" w:rsidR="000515A0">
      <w:pPr>
        <w:jc w:val="center"/>
      </w:pPr>
      <w:r w:rsidRPr="00517A02">
        <w:t>Z A K L J U Č A K</w:t>
      </w:r>
    </w:p>
    <w:p w:rsidRDefault="00517A02" w:rsidP="00517A02" w:rsidR="00517A02" w:rsidRPr="00A336AC">
      <w:pPr>
        <w:jc w:val="center"/>
      </w:pPr>
    </w:p>
    <w:p w:rsidRDefault="00517A02" w:rsidP="000A685F" w:rsidR="000A685F">
      <w:pPr>
        <w:jc w:val="both"/>
      </w:pPr>
      <w:r>
        <w:tab/>
      </w:r>
      <w:r w:rsidR="002C6D33">
        <w:t xml:space="preserve">Nalaže se </w:t>
      </w:r>
      <w:r w:rsidR="000B307E">
        <w:t xml:space="preserve">Odvjetničkom društvu </w:t>
      </w:r>
      <w:r w:rsidR="00BB7C36">
        <w:t>Vukić, Jelušić, Šulina, Stanković, Jurcan &amp; Jabuka</w:t>
      </w:r>
      <w:r w:rsidR="000B307E">
        <w:t xml:space="preserve"> d.o.o. </w:t>
      </w:r>
      <w:r w:rsidR="00BB7C36">
        <w:t>Rijeka</w:t>
      </w:r>
      <w:r w:rsidR="00C11EC0">
        <w:t xml:space="preserve">, </w:t>
      </w:r>
      <w:r w:rsidR="00BB7C36">
        <w:t>Nikole Tesle 9/V-VI</w:t>
      </w:r>
      <w:r w:rsidR="00C11EC0">
        <w:t xml:space="preserve">, </w:t>
      </w:r>
      <w:r w:rsidR="002C6D33">
        <w:t xml:space="preserve"> </w:t>
      </w:r>
      <w:r w:rsidR="0018432B">
        <w:t xml:space="preserve">da </w:t>
      </w:r>
      <w:r w:rsidR="002C6D33">
        <w:t xml:space="preserve">u roku od osam dana dostavi </w:t>
      </w:r>
      <w:r w:rsidR="00F04EC7">
        <w:t>punomoć</w:t>
      </w:r>
      <w:r w:rsidR="002C6D33">
        <w:t xml:space="preserve"> </w:t>
      </w:r>
      <w:r w:rsidR="00BB7C36">
        <w:t>za zastupanje stečajnog vjerovnika OPS d.o.o. Split, Josipa Voltića 51, OIB: 22949189393</w:t>
      </w:r>
      <w:r w:rsidR="002C6D33">
        <w:t xml:space="preserve">. </w:t>
      </w:r>
    </w:p>
    <w:p w:rsidRDefault="002C6D33" w:rsidP="000A685F" w:rsidR="002C6D33" w:rsidRPr="002C6D33">
      <w:pPr>
        <w:ind w:firstLine="708"/>
        <w:jc w:val="both"/>
      </w:pPr>
      <w:r w:rsidRPr="002C6D33">
        <w:t xml:space="preserve">U protivnom sud </w:t>
      </w:r>
      <w:r w:rsidR="000A685F">
        <w:t>neće uzeti u obzir radnje što ih je obavila osoba bez punomoći.</w:t>
      </w:r>
    </w:p>
    <w:p w:rsidRDefault="0018432B" w:rsidP="002C6D33" w:rsidR="0018432B" w:rsidRPr="00A336AC">
      <w:pPr>
        <w:jc w:val="both"/>
      </w:pPr>
    </w:p>
    <w:p w:rsidRDefault="000515A0" w:rsidP="000515A0" w:rsidR="000515A0" w:rsidRPr="00A336AC">
      <w:pPr>
        <w:jc w:val="center"/>
      </w:pPr>
      <w:r w:rsidRPr="00A336AC">
        <w:t>Obrazloženje</w:t>
      </w:r>
    </w:p>
    <w:p w:rsidRDefault="000515A0" w:rsidP="000515A0" w:rsidR="000515A0" w:rsidRPr="00A336AC"/>
    <w:p w:rsidRDefault="000515A0" w:rsidP="00517A02" w:rsidR="00F04EC7">
      <w:pPr>
        <w:jc w:val="both"/>
      </w:pPr>
      <w:r w:rsidRPr="00A336AC">
        <w:tab/>
      </w:r>
      <w:r w:rsidR="002C6D33">
        <w:t xml:space="preserve">Dana </w:t>
      </w:r>
      <w:r w:rsidR="00BB7C36">
        <w:t>29</w:t>
      </w:r>
      <w:r w:rsidR="002C6D33">
        <w:t xml:space="preserve">. </w:t>
      </w:r>
      <w:r w:rsidR="00BB7C36">
        <w:t xml:space="preserve">studenog </w:t>
      </w:r>
      <w:r w:rsidR="003774FD">
        <w:t>2017</w:t>
      </w:r>
      <w:r w:rsidR="002C6D33">
        <w:t>. zaprimljen je podnesak potpisan po</w:t>
      </w:r>
      <w:r w:rsidR="00C11EC0">
        <w:t xml:space="preserve"> odvjetni</w:t>
      </w:r>
      <w:r w:rsidR="00BB7C36">
        <w:t>cima</w:t>
      </w:r>
      <w:r w:rsidR="00C11EC0">
        <w:t xml:space="preserve"> </w:t>
      </w:r>
      <w:r w:rsidR="00BB7C36">
        <w:t>iz Odvjetničkog društva</w:t>
      </w:r>
      <w:r w:rsidR="00C11EC0">
        <w:t xml:space="preserve"> </w:t>
      </w:r>
      <w:r w:rsidR="00BB7C36">
        <w:t>Vukić, Jelušić, Šulina, Stanković, Jurcan &amp; Jabuka d.o.o. Rijeka</w:t>
      </w:r>
      <w:r w:rsidR="00797B00">
        <w:t>,</w:t>
      </w:r>
      <w:r w:rsidR="002C6D33">
        <w:t xml:space="preserve"> iz</w:t>
      </w:r>
      <w:r w:rsidR="00797B00">
        <w:t xml:space="preserve"> </w:t>
      </w:r>
      <w:r w:rsidR="002C6D33">
        <w:t xml:space="preserve">kojeg </w:t>
      </w:r>
      <w:r w:rsidR="00797B00">
        <w:t xml:space="preserve">podneska </w:t>
      </w:r>
      <w:r w:rsidR="002C6D33">
        <w:t xml:space="preserve">proizlazi da </w:t>
      </w:r>
      <w:r w:rsidR="00BB7C36">
        <w:t>stečajni vjerovnik OPS d.o.o. Split</w:t>
      </w:r>
      <w:r w:rsidR="002C6D33" w:rsidRPr="002C6D33">
        <w:t xml:space="preserve"> </w:t>
      </w:r>
      <w:r w:rsidR="002C6D33">
        <w:t xml:space="preserve">predlaže </w:t>
      </w:r>
      <w:r w:rsidR="00BB7C36">
        <w:t>zakazivanje skupštine vjerovnika</w:t>
      </w:r>
      <w:r w:rsidR="002C6D33">
        <w:t>.</w:t>
      </w:r>
      <w:r w:rsidR="003774FD">
        <w:t xml:space="preserve"> </w:t>
      </w:r>
    </w:p>
    <w:p w:rsidRDefault="003774FD" w:rsidP="00F04EC7" w:rsidR="003774FD">
      <w:pPr>
        <w:ind w:firstLine="708"/>
        <w:jc w:val="both"/>
      </w:pPr>
      <w:r>
        <w:t xml:space="preserve">Uz </w:t>
      </w:r>
      <w:r w:rsidR="003F30AA">
        <w:t xml:space="preserve">navedeni </w:t>
      </w:r>
      <w:r>
        <w:t xml:space="preserve">podnesak </w:t>
      </w:r>
      <w:r w:rsidR="00BB7C36">
        <w:t xml:space="preserve">nije </w:t>
      </w:r>
      <w:r>
        <w:t>priložena p</w:t>
      </w:r>
      <w:r w:rsidR="002C6D33">
        <w:t>unomoć</w:t>
      </w:r>
      <w:r w:rsidR="00BB7C36">
        <w:t>.</w:t>
      </w:r>
    </w:p>
    <w:p w:rsidRDefault="002C6D33" w:rsidP="00517A02" w:rsidR="00AB3722">
      <w:pPr>
        <w:jc w:val="both"/>
      </w:pPr>
      <w:r>
        <w:tab/>
        <w:t xml:space="preserve">Stoga je, temeljem odredbi čl. </w:t>
      </w:r>
      <w:r w:rsidR="00AB3722">
        <w:t>98. Zakona o parničnom postupku vezano uz čl. 10. Stečajnog zakona (dalje: SZ), odlučeno kao u izreci.</w:t>
      </w:r>
    </w:p>
    <w:p w:rsidRDefault="00AB3722" w:rsidP="00517A02" w:rsidR="00AB3722">
      <w:pPr>
        <w:jc w:val="both"/>
      </w:pPr>
    </w:p>
    <w:p w:rsidRDefault="000515A0" w:rsidP="000515A0" w:rsidR="000515A0" w:rsidRPr="00A336AC">
      <w:pPr>
        <w:jc w:val="center"/>
      </w:pPr>
      <w:r w:rsidRPr="00A336AC">
        <w:t xml:space="preserve">U Pazinu, </w:t>
      </w:r>
      <w:r w:rsidR="00C9473C">
        <w:t>04</w:t>
      </w:r>
      <w:r w:rsidR="00A336AC">
        <w:t>.</w:t>
      </w:r>
      <w:r w:rsidR="00CB2AB2" w:rsidRPr="00A336AC">
        <w:t xml:space="preserve"> </w:t>
      </w:r>
      <w:r w:rsidR="00C9473C">
        <w:t>prosinca</w:t>
      </w:r>
      <w:r w:rsidR="00C11EC0">
        <w:t xml:space="preserve"> </w:t>
      </w:r>
      <w:r w:rsidR="00CB2AB2" w:rsidRPr="00A336AC">
        <w:t>201</w:t>
      </w:r>
      <w:r w:rsidR="003774FD">
        <w:t>7</w:t>
      </w:r>
      <w:r w:rsidR="00CB2AB2" w:rsidRPr="00A336AC">
        <w:t>.</w:t>
      </w:r>
    </w:p>
    <w:p w:rsidRDefault="000515A0" w:rsidP="000515A0" w:rsidR="000515A0" w:rsidRPr="00A336AC"/>
    <w:p w:rsidRDefault="000515A0" w:rsidP="000515A0" w:rsidR="000515A0" w:rsidRPr="00A336AC">
      <w:r w:rsidRPr="00A336AC">
        <w:t xml:space="preserve">                                                                                        </w:t>
      </w:r>
      <w:r w:rsidR="008C5F4C" w:rsidRPr="00A336AC">
        <w:tab/>
      </w:r>
      <w:r w:rsidRPr="00A336AC">
        <w:t xml:space="preserve"> </w:t>
      </w:r>
      <w:r w:rsidR="008C5F4C" w:rsidRPr="00A336AC">
        <w:t xml:space="preserve">     </w:t>
      </w:r>
      <w:r w:rsidR="00517A02">
        <w:t xml:space="preserve">   </w:t>
      </w:r>
      <w:r w:rsidR="00AB3722">
        <w:tab/>
      </w:r>
      <w:r w:rsidRPr="00A336AC">
        <w:t>Stečajni sudac</w:t>
      </w:r>
    </w:p>
    <w:p w:rsidRDefault="000515A0" w:rsidP="000515A0" w:rsidR="008C5F4C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8C5F4C" w:rsidP="000515A0" w:rsidR="000515A0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</w:t>
      </w:r>
      <w:r w:rsidR="000515A0" w:rsidRPr="00A336AC">
        <w:t xml:space="preserve">   </w:t>
      </w:r>
      <w:r w:rsidRPr="00A336AC">
        <w:tab/>
        <w:t xml:space="preserve">         </w:t>
      </w:r>
      <w:r w:rsidR="00517A02">
        <w:t xml:space="preserve">   </w:t>
      </w:r>
      <w:r w:rsidR="00AB3722">
        <w:t xml:space="preserve">   </w:t>
      </w:r>
      <w:r w:rsidR="000515A0" w:rsidRPr="00A336AC">
        <w:t>Ivan Dujić</w:t>
      </w:r>
      <w:r w:rsidR="00456317">
        <w:t>, v.r.</w:t>
      </w:r>
    </w:p>
    <w:p w:rsidRDefault="000515A0" w:rsidP="000515A0" w:rsidR="000515A0"/>
    <w:p w:rsidRDefault="00A336AC" w:rsidP="000515A0" w:rsidR="00A336AC"/>
    <w:p w:rsidRDefault="00517A02" w:rsidP="000515A0" w:rsidR="00517A02" w:rsidRPr="00A336AC"/>
    <w:p w:rsidRDefault="000515A0" w:rsidP="000515A0" w:rsidR="000515A0" w:rsidRPr="00A336AC">
      <w:r w:rsidRPr="00A336AC">
        <w:t>UPUTA O PRAVNOM LIJEKU</w:t>
      </w:r>
    </w:p>
    <w:p w:rsidRDefault="00517A02" w:rsidP="000515A0" w:rsidR="000515A0">
      <w:r w:rsidRPr="00517A02">
        <w:t xml:space="preserve">Protiv ovog zaključka žalba nije dopuštena (čl. 19. st. 7. Stečajnog zakona).  </w:t>
      </w:r>
    </w:p>
    <w:p w:rsidRDefault="00517A02" w:rsidP="000515A0" w:rsidR="00517A02" w:rsidRPr="00A336AC"/>
    <w:p w:rsidRDefault="00517A02" w:rsidP="00517A02" w:rsidR="00517A02" w:rsidRPr="00A336AC">
      <w:r w:rsidRPr="00A336AC">
        <w:t>DNA:</w:t>
      </w:r>
    </w:p>
    <w:p w:rsidRDefault="00517A02" w:rsidP="00517A02" w:rsidR="00517A02">
      <w:r>
        <w:t>- e – oglasna ploča 8 dana</w:t>
      </w:r>
    </w:p>
    <w:p w:rsidRDefault="00517A02" w:rsidP="00517A02" w:rsidR="00517A02" w:rsidRPr="00A336AC">
      <w:r w:rsidRPr="00A336AC">
        <w:t xml:space="preserve">- </w:t>
      </w:r>
      <w:r w:rsidR="00C11EC0">
        <w:t xml:space="preserve">Odvjetničko društvo </w:t>
      </w:r>
      <w:r w:rsidR="00C9473C">
        <w:t>Vukić, Jelušić, Šulina, Stanković, Jurcan &amp; Jabuka d.o.o. Rijeka, Nikole Tesle 9/V-VI</w:t>
      </w:r>
    </w:p>
    <w:p w:rsidRDefault="00477CC8" w:rsidP="00517A02" w:rsidR="00477CC8" w:rsidRPr="00A336AC"/>
    <w:sectPr w:rsidSect="00477CC8" w:rsidR="00477CC8" w:rsidRPr="00A336A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51FE" w:rsidP="0060566F" w:rsidR="006351FE">
      <w:r>
        <w:separator/>
      </w:r>
    </w:p>
  </w:endnote>
  <w:endnote w:id="0" w:type="continuationSeparator">
    <w:p w:rsidRDefault="006351FE" w:rsidP="0060566F" w:rsidR="00635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51FE" w:rsidP="0060566F" w:rsidR="006351FE">
      <w:r>
        <w:separator/>
      </w:r>
    </w:p>
  </w:footnote>
  <w:footnote w:id="0" w:type="continuationSeparator">
    <w:p w:rsidRDefault="006351FE" w:rsidP="0060566F" w:rsidR="00635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Pr="0060566F">
      <w:t>10 St-</w:t>
    </w:r>
    <w:r w:rsidR="00BB7C36">
      <w:t>1057</w:t>
    </w:r>
    <w:r w:rsidR="00A336AC">
      <w:t>/</w:t>
    </w:r>
    <w:r w:rsidR="00BB7C36">
      <w:t>20</w:t>
    </w:r>
    <w:r w:rsidRPr="0060566F">
      <w:t>1</w:t>
    </w:r>
    <w:r w:rsidR="002C6D33">
      <w:t>6</w:t>
    </w:r>
    <w:r w:rsidRPr="0060566F">
      <w:t>-</w:t>
    </w:r>
    <w:r w:rsidR="00BB7C36">
      <w:t>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15A0"/>
    <w:rsid w:val="0004215F"/>
    <w:rsid w:val="000515A0"/>
    <w:rsid w:val="000A685F"/>
    <w:rsid w:val="000B307E"/>
    <w:rsid w:val="000E73CF"/>
    <w:rsid w:val="00157E13"/>
    <w:rsid w:val="00176D45"/>
    <w:rsid w:val="0018432B"/>
    <w:rsid w:val="002002EE"/>
    <w:rsid w:val="00263894"/>
    <w:rsid w:val="00263BAD"/>
    <w:rsid w:val="002B6C11"/>
    <w:rsid w:val="002C6D33"/>
    <w:rsid w:val="003774FD"/>
    <w:rsid w:val="003B058E"/>
    <w:rsid w:val="003F30AA"/>
    <w:rsid w:val="00417287"/>
    <w:rsid w:val="00422A5D"/>
    <w:rsid w:val="00456317"/>
    <w:rsid w:val="00477CC8"/>
    <w:rsid w:val="00491DBD"/>
    <w:rsid w:val="00517A02"/>
    <w:rsid w:val="005F67A8"/>
    <w:rsid w:val="0060566F"/>
    <w:rsid w:val="006351FE"/>
    <w:rsid w:val="00653688"/>
    <w:rsid w:val="00696D98"/>
    <w:rsid w:val="006F36D8"/>
    <w:rsid w:val="007204DF"/>
    <w:rsid w:val="00771037"/>
    <w:rsid w:val="00797B00"/>
    <w:rsid w:val="007D4C16"/>
    <w:rsid w:val="007E59B9"/>
    <w:rsid w:val="00841EE7"/>
    <w:rsid w:val="008A7739"/>
    <w:rsid w:val="008C5F4C"/>
    <w:rsid w:val="008D5803"/>
    <w:rsid w:val="0096292B"/>
    <w:rsid w:val="00964CD2"/>
    <w:rsid w:val="00986750"/>
    <w:rsid w:val="009F593D"/>
    <w:rsid w:val="00A02C0B"/>
    <w:rsid w:val="00A336AC"/>
    <w:rsid w:val="00AB3722"/>
    <w:rsid w:val="00AD7F99"/>
    <w:rsid w:val="00B80E74"/>
    <w:rsid w:val="00B8682D"/>
    <w:rsid w:val="00BB7C36"/>
    <w:rsid w:val="00C11EC0"/>
    <w:rsid w:val="00C9473C"/>
    <w:rsid w:val="00CB2AB2"/>
    <w:rsid w:val="00CC7A3F"/>
    <w:rsid w:val="00D3072D"/>
    <w:rsid w:val="00D6047F"/>
    <w:rsid w:val="00DF14A8"/>
    <w:rsid w:val="00E11B82"/>
    <w:rsid w:val="00F04EC7"/>
    <w:rsid w:val="00F505D1"/>
    <w:rsid w:val="00F52DA1"/>
    <w:rsid w:val="00F602C3"/>
    <w:rsid w:val="00FB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04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047F"/>
    <w:rPr>
      <w:rFonts w:cs="Tahoma" w:eastAsia="Times New Roman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6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3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3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3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3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15A0"/>
    <w:rPr>
      <w:rFonts w:ascii="Times New Roman" w:eastAsia="Times New Roman" w:hAnsi="Times New Roman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customStyle="1" w:styleId="f01" w:type="character">
    <w:name w:val="f01"/>
    <w:rsid w:val="00A336AC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04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047F"/>
    <w:rPr>
      <w:rFonts w:ascii="Tahoma" w:cs="Tahoma" w:eastAsia="Times New Roman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6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3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3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3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3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94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St-1057/2016</izvorni_sadrzaj>
    <derivirana_varijabla naziv="DomainObject.Predmet.OznakaBroj_1">St-1057/2016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ZLATNO STABLO d.o.o. u stečaju</izvorni_sadrzaj>
    <derivirana_varijabla naziv="DomainObject.Predmet.ProtustrankaFormated_1">  Stečajna masa iza ZLATNO STABLO d.o.o. u stečaju</derivirana_varijabla>
  </DomainObject.Predmet.ProtustrankaFormated>
  <DomainObject.Predmet.ProtustrankaFormatedOIB>
    <izvorni_sadrzaj>  Stečajna masa iza ZLATNO STABLO d.o.o. u stečaju, OIB 19842807424</izvorni_sadrzaj>
    <derivirana_varijabla naziv="DomainObject.Predmet.ProtustrankaFormatedOIB_1">  Stečajna masa iza ZLATNO STABLO d.o.o. u stečaju, OIB 19842807424</derivirana_varijabla>
  </DomainObject.Predmet.ProtustrankaFormatedOIB>
  <DomainObject.Predmet.ProtustrankaFormatedWithAdress>
    <izvorni_sadrzaj> Stečajna masa iza ZLATNO STABLO d.o.o. u stečaju, Kaštanjer 24, 52100 Pula</izvorni_sadrzaj>
    <derivirana_varijabla naziv="DomainObject.Predmet.ProtustrankaFormatedWithAdress_1"> Stečajna masa iza ZLATNO STABLO d.o.o. u stečaju, Kaštanjer 24, 52100 Pula</derivirana_varijabla>
  </DomainObject.Predmet.ProtustrankaFormatedWithAdress>
  <DomainObject.Predmet.ProtustrankaFormatedWithAdressOIB>
    <izvorni_sadrzaj> Stečajna masa iza ZLATNO STABLO d.o.o. u stečaju, OIB 19842807424, Kaštanjer 24, 52100 Pula</izvorni_sadrzaj>
    <derivirana_varijabla naziv="DomainObject.Predmet.ProtustrankaFormatedWithAdressOIB_1"> Stečajna masa iza ZLATNO STABLO d.o.o. u stečaju, OIB 19842807424, Kaštanjer 24, 52100 Pula</derivirana_varijabla>
  </DomainObject.Predmet.ProtustrankaFormatedWithAdressOIB>
  <DomainObject.Predmet.ProtustrankaWithAdress>
    <izvorni_sadrzaj>Stečajna masa iza ZLATNO STABLO d.o.o. u stečaju Kaštanjer 24, 52100 Pula</izvorni_sadrzaj>
    <derivirana_varijabla naziv="DomainObject.Predmet.ProtustrankaWithAdress_1">Stečajna masa iza ZLATNO STABLO d.o.o. u stečaju Kaštanjer 24, 52100 Pula</derivirana_varijabla>
  </DomainObject.Predmet.ProtustrankaWithAdress>
  <DomainObject.Predmet.ProtustrankaWithAdressOIB>
    <izvorni_sadrzaj>Stečajna masa iza ZLATNO STABLO d.o.o. u stečaju, OIB 19842807424, Kaštanjer 24, 52100 Pula</izvorni_sadrzaj>
    <derivirana_varijabla naziv="DomainObject.Predmet.ProtustrankaWithAdressOIB_1">Stečajna masa iza ZLATNO STABLO d.o.o. u stečaju, OIB 19842807424, Kaštanjer 24, 52100 Pula</derivirana_varijabla>
  </DomainObject.Predmet.ProtustrankaWithAdressOIB>
  <DomainObject.Predmet.ProtustrankaNazivFormated>
    <izvorni_sadrzaj>Stečajna masa iza ZLATNO STABLO d.o.o. u stečaju</izvorni_sadrzaj>
    <derivirana_varijabla naziv="DomainObject.Predmet.ProtustrankaNazivFormated_1">Stečajna masa iza ZLATNO STABLO d.o.o. u stečaju</derivirana_varijabla>
  </DomainObject.Predmet.ProtustrankaNazivFormated>
  <DomainObject.Predmet.ProtustrankaNazivFormatedOIB>
    <izvorni_sadrzaj>Stečajna masa iza ZLATNO STABLO d.o.o. u stečaju, OIB 19842807424</izvorni_sadrzaj>
    <derivirana_varijabla naziv="DomainObject.Predmet.ProtustrankaNazivFormatedOIB_1">Stečajna masa iza ZLATNO STABLO d.o.o. u stečaju, OIB 19842807424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EVA SVETE, LJUBLJANA, REPUBLIKA SLOVENIJA</izvorni_sadrzaj>
    <derivirana_varijabla naziv="DomainObject.Predmet.StrankaFormated_1">  EVA SVETE, LJUBLJANA, REPUBLIKA SLOVENIJA</derivirana_varijabla>
  </DomainObject.Predmet.StrankaFormated>
  <DomainObject.Predmet.StrankaFormatedOIB>
    <izvorni_sadrzaj>  EVA SVETE, LJUBLJANA, REPUBLIKA SLOVENIJA, OIB 47554035784</izvorni_sadrzaj>
    <derivirana_varijabla naziv="DomainObject.Predmet.StrankaFormatedOIB_1">  EVA SVETE, LJUBLJANA, REPUBLIKA SLOVENIJA, OIB 47554035784</derivirana_varijabla>
  </DomainObject.Predmet.StrankaFormatedOIB>
  <DomainObject.Predmet.StrankaFormatedWithAdress>
    <izvorni_sadrzaj> EVA SVETE, LJUBLJANA, REPUBLIKA SLOVENIJA, Tavčarjeva Ulica 4, 1000 LJUBLJANA</izvorni_sadrzaj>
    <derivirana_varijabla naziv="DomainObject.Predmet.StrankaFormatedWithAdress_1"> EVA SVETE, LJUBLJANA, REPUBLIKA SLOVENIJA, Tavčarjeva Ulica 4, 1000 LJUBLJANA</derivirana_varijabla>
  </DomainObject.Predmet.StrankaFormatedWithAdress>
  <DomainObject.Predmet.StrankaFormatedWithAdressOIB>
    <izvorni_sadrzaj> EVA SVETE, LJUBLJANA, REPUBLIKA SLOVENIJA, OIB 47554035784, Tavčarjeva Ulica 4, 1000 LJUBLJANA</izvorni_sadrzaj>
    <derivirana_varijabla naziv="DomainObject.Predmet.StrankaFormatedWithAdressOIB_1"> EVA SVETE, LJUBLJANA, REPUBLIKA SLOVENIJA, OIB 47554035784, Tavčarjeva Ulica 4, 1000 LJUBLJANA</derivirana_varijabla>
  </DomainObject.Predmet.StrankaFormatedWithAdressOIB>
  <DomainObject.Predmet.StrankaWithAdress>
    <izvorni_sadrzaj>EVA SVETE, LJUBLJANA, REPUBLIKA SLOVENIJA Tavčarjeva Ulica 4,1000 LJUBLJANA</izvorni_sadrzaj>
    <derivirana_varijabla naziv="DomainObject.Predmet.StrankaWithAdress_1">EVA SVETE, LJUBLJANA, REPUBLIKA SLOVENIJA Tavčarjeva Ulica 4,1000 LJUBLJANA</derivirana_varijabla>
  </DomainObject.Predmet.StrankaWithAdress>
  <DomainObject.Predmet.StrankaWithAdressOIB>
    <izvorni_sadrzaj>EVA SVETE, LJUBLJANA, REPUBLIKA SLOVENIJA, OIB 47554035784, Tavčarjeva Ulica 4,1000 LJUBLJANA</izvorni_sadrzaj>
    <derivirana_varijabla naziv="DomainObject.Predmet.StrankaWithAdressOIB_1">EVA SVETE, LJUBLJANA, REPUBLIKA SLOVENIJA, OIB 47554035784, Tavčarjeva Ulica 4,1000 LJUBLJANA</derivirana_varijabla>
  </DomainObject.Predmet.StrankaWithAdressOIB>
  <DomainObject.Predmet.StrankaNazivFormated>
    <izvorni_sadrzaj>EVA SVETE, LJUBLJANA, REPUBLIKA SLOVENIJA</izvorni_sadrzaj>
    <derivirana_varijabla naziv="DomainObject.Predmet.StrankaNazivFormated_1">EVA SVETE, LJUBLJANA, REPUBLIKA SLOVENIJA</derivirana_varijabla>
  </DomainObject.Predmet.StrankaNazivFormated>
  <DomainObject.Predmet.StrankaNazivFormatedOIB>
    <izvorni_sadrzaj>EVA SVETE, LJUBLJANA, REPUBLIKA SLOVENIJA, OIB 47554035784</izvorni_sadrzaj>
    <derivirana_varijabla naziv="DomainObject.Predmet.StrankaNazivFormatedOIB_1">EVA SVETE, LJUBLJANA, REPUBLIKA SLOVENIJA, OIB 47554035784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7460.16</izvorni_sadrzaj>
    <derivirana_varijabla naziv="DomainObject.Predmet.TrenutnaVrijednost_1">7460.16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EVA SVETE, LJUBLJANA, REPUBLIKA SLOVENIJA</item>
    </izvorni_sadrzaj>
    <derivirana_varijabla naziv="DomainObject.Predmet.StrankaListFormated_1">
      <item>EVA SVETE, LJUBLJANA, REPUBLIKA SLOVENIJA</item>
    </derivirana_varijabla>
  </DomainObject.Predmet.StrankaListFormated>
  <DomainObject.Predmet.StrankaListFormatedOIB>
    <izvorni_sadrzaj>
      <item>EVA SVETE, LJUBLJANA, REPUBLIKA SLOVENIJA, OIB 47554035784</item>
    </izvorni_sadrzaj>
    <derivirana_varijabla naziv="DomainObject.Predmet.StrankaListFormatedOIB_1">
      <item>EVA SVETE, LJUBLJANA, REPUBLIKA SLOVENIJA, OIB 47554035784</item>
    </derivirana_varijabla>
  </DomainObject.Predmet.StrankaListFormatedOIB>
  <DomainObject.Predmet.StrankaListFormatedWithAdress>
    <izvorni_sadrzaj>
      <item>EVA SVETE, LJUBLJANA, REPUBLIKA SLOVENIJA, Tavčarjeva Ulica 4, 1000 LJUBLJANA</item>
    </izvorni_sadrzaj>
    <derivirana_varijabla naziv="DomainObject.Predmet.StrankaListFormatedWithAdress_1">
      <item>EVA SVETE, LJUBLJANA, REPUBLIKA SLOVENIJA, Tavčarjeva Ulica 4, 1000 LJUBLJANA</item>
    </derivirana_varijabla>
  </DomainObject.Predmet.StrankaListFormatedWithAdress>
  <DomainObject.Predmet.StrankaListFormatedWithAdressOIB>
    <izvorni_sadrzaj>
      <item>EVA SVETE, LJUBLJANA, REPUBLIKA SLOVENIJA, OIB 47554035784, Tavčarjeva Ulica 4, 1000 LJUBLJANA</item>
    </izvorni_sadrzaj>
    <derivirana_varijabla naziv="DomainObject.Predmet.StrankaListFormatedWithAdressOIB_1">
      <item>EVA SVETE, LJUBLJANA, REPUBLIKA SLOVENIJA, OIB 47554035784, Tavčarjeva Ulica 4, 1000 LJUBLJANA</item>
    </derivirana_varijabla>
  </DomainObject.Predmet.StrankaListFormatedWithAdressOIB>
  <DomainObject.Predmet.StrankaListNazivFormated>
    <izvorni_sadrzaj>
      <item>EVA SVETE, LJUBLJANA, REPUBLIKA SLOVENIJA</item>
    </izvorni_sadrzaj>
    <derivirana_varijabla naziv="DomainObject.Predmet.StrankaListNazivFormated_1">
      <item>EVA SVETE, LJUBLJANA, REPUBLIKA SLOVENIJA</item>
    </derivirana_varijabla>
  </DomainObject.Predmet.StrankaListNazivFormated>
  <DomainObject.Predmet.StrankaListNazivFormatedOIB>
    <izvorni_sadrzaj>
      <item>EVA SVETE, LJUBLJANA, REPUBLIKA SLOVENIJA, OIB 47554035784</item>
    </izvorni_sadrzaj>
    <derivirana_varijabla naziv="DomainObject.Predmet.StrankaListNazivFormatedOIB_1">
      <item>EVA SVETE, LJUBLJANA, REPUBLIKA SLOVENIJA, OIB 47554035784</item>
    </derivirana_varijabla>
  </DomainObject.Predmet.StrankaListNazivFormatedOIB>
  <DomainObject.Predmet.ProtuStrankaListFormated>
    <izvorni_sadrzaj>
      <item>Stečajna masa iza ZLATNO STABLO d.o.o. u stečaju</item>
    </izvorni_sadrzaj>
    <derivirana_varijabla naziv="DomainObject.Predmet.ProtuStrankaListFormated_1">
      <item>Stečajna masa iza ZLATNO STABLO d.o.o. u stečaju</item>
    </derivirana_varijabla>
  </DomainObject.Predmet.ProtuStrankaListFormated>
  <DomainObject.Predmet.ProtuStrankaListFormatedOIB>
    <izvorni_sadrzaj>
      <item>Stečajna masa iza ZLATNO STABLO d.o.o. u stečaju, OIB 19842807424</item>
    </izvorni_sadrzaj>
    <derivirana_varijabla naziv="DomainObject.Predmet.ProtuStrankaListFormatedOIB_1">
      <item>Stečajna masa iza ZLATNO STABLO d.o.o. u stečaju, OIB 19842807424</item>
    </derivirana_varijabla>
  </DomainObject.Predmet.ProtuStrankaListFormatedOIB>
  <DomainObject.Predmet.ProtuStrankaListFormatedWithAdress>
    <izvorni_sadrzaj>
      <item>Stečajna masa iza ZLATNO STABLO d.o.o. u stečaju, Kaštanjer 24, 52100 Pula</item>
    </izvorni_sadrzaj>
    <derivirana_varijabla naziv="DomainObject.Predmet.ProtuStrankaListFormatedWithAdress_1">
      <item>Stečajna masa iza ZLATNO STABLO d.o.o. u stečaju, Kaštanjer 24, 52100 Pula</item>
    </derivirana_varijabla>
  </DomainObject.Predmet.ProtuStrankaListFormatedWithAdress>
  <DomainObject.Predmet.ProtuStrankaListFormatedWithAdressOIB>
    <izvorni_sadrzaj>
      <item>Stečajna masa iza ZLATNO STABLO d.o.o. u stečaju, OIB 19842807424, Kaštanjer 24, 52100 Pula</item>
    </izvorni_sadrzaj>
    <derivirana_varijabla naziv="DomainObject.Predmet.ProtuStrankaListFormatedWithAdressOIB_1">
      <item>Stečajna masa iza ZLATNO STABLO d.o.o. u stečaju, OIB 19842807424, Kaštanjer 24, 52100 Pula</item>
    </derivirana_varijabla>
  </DomainObject.Predmet.ProtuStrankaListFormatedWithAdressOIB>
  <DomainObject.Predmet.ProtuStrankaListNazivFormated>
    <izvorni_sadrzaj>
      <item>Stečajna masa iza ZLATNO STABLO d.o.o. u stečaju</item>
    </izvorni_sadrzaj>
    <derivirana_varijabla naziv="DomainObject.Predmet.ProtuStrankaListNazivFormated_1">
      <item>Stečajna masa iza ZLATNO STABLO d.o.o. u stečaju</item>
    </derivirana_varijabla>
  </DomainObject.Predmet.ProtuStrankaListNazivFormated>
  <DomainObject.Predmet.ProtuStrankaListNazivFormatedOIB>
    <izvorni_sadrzaj>
      <item>Stečajna masa iza ZLATNO STABLO d.o.o. u stečaju, OIB 19842807424</item>
    </izvorni_sadrzaj>
    <derivirana_varijabla naziv="DomainObject.Predmet.ProtuStrankaListNazivFormatedOIB_1">
      <item>Stečajna masa iza ZLATNO STABLO d.o.o. u stečaju, OIB 19842807424</item>
    </derivirana_varijabla>
  </DomainObject.Predmet.ProtuStrankaListNazivFormatedOIB>
  <DomainObject.Predmet.OstaliListFormated>
    <izvorni_sadrzaj>
      <item>Odvj. VUKIĆ i partneri d. o. o.</item>
    </izvorni_sadrzaj>
    <derivirana_varijabla naziv="DomainObject.Predmet.OstaliListFormated_1">
      <item>Odvj. VUKIĆ i partneri d. o. o.</item>
    </derivirana_varijabla>
  </DomainObject.Predmet.OstaliListFormated>
  <DomainObject.Predmet.OstaliListFormatedOIB>
    <izvorni_sadrzaj>
      <item>Odvj. VUKIĆ i partneri d. o. o., OIB 01394705384</item>
    </izvorni_sadrzaj>
    <derivirana_varijabla naziv="DomainObject.Predmet.OstaliListFormatedOIB_1">
      <item>Odvj. VUKIĆ i partneri d. o. o., OIB 01394705384</item>
    </derivirana_varijabla>
  </DomainObject.Predmet.OstaliListFormatedOIB>
  <DomainObject.Predmet.OstaliListFormatedWithAdress>
    <izvorni_sadrzaj>
      <item>Odvj. VUKIĆ i partneri d. o. o., Nikole Tesle 9, 51000 Rijeka</item>
    </izvorni_sadrzaj>
    <derivirana_varijabla naziv="DomainObject.Predmet.OstaliListFormatedWithAdress_1">
      <item>Odvj. VUKIĆ i partneri d. o. o., Nikole Tesle 9, 51000 Rijeka</item>
    </derivirana_varijabla>
  </DomainObject.Predmet.OstaliListFormatedWithAdress>
  <DomainObject.Predmet.OstaliListFormatedWithAdressOIB>
    <izvorni_sadrzaj>
      <item>Odvj. VUKIĆ i partneri d. o. o., OIB 01394705384, Nikole Tesle 9, 51000 Rijeka</item>
    </izvorni_sadrzaj>
    <derivirana_varijabla naziv="DomainObject.Predmet.OstaliListFormatedWithAdressOIB_1">
      <item>Odvj. VUKIĆ i partneri d. o. o., OIB 01394705384, Nikole Tesle 9, 51000 Rijeka</item>
    </derivirana_varijabla>
  </DomainObject.Predmet.OstaliListFormatedWithAdressOIB>
  <DomainObject.Predmet.OstaliListNazivFormated>
    <izvorni_sadrzaj>
      <item>Odvj. VUKIĆ i partneri d. o. o.</item>
    </izvorni_sadrzaj>
    <derivirana_varijabla naziv="DomainObject.Predmet.OstaliListNazivFormated_1">
      <item>Odvj. VUKIĆ i partneri d. o. o.</item>
    </derivirana_varijabla>
  </DomainObject.Predmet.OstaliListNazivFormated>
  <DomainObject.Predmet.OstaliListNazivFormatedOIB>
    <izvorni_sadrzaj>
      <item>Odvj. VUKIĆ i partneri d. o. o., OIB 01394705384</item>
    </izvorni_sadrzaj>
    <derivirana_varijabla naziv="DomainObject.Predmet.OstaliListNazivFormatedOIB_1">
      <item>Odvj. VUKIĆ i partneri d. o. o.,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EVA SVETE, LJUBLJANA, REPUBLIKA SLOVENIJA</izvorni_sadrzaj>
    <derivirana_varijabla naziv="DomainObject.Predmet.StrankaIDrugi_1">EVA SVETE, LJUBLJANA, REPUBLIKA SLOVENIJA</derivirana_varijabla>
  </DomainObject.Predmet.StrankaIDrugi>
  <DomainObject.Predmet.ProtustrankaIDrugi>
    <izvorni_sadrzaj>Stečajna masa iza ZLATNO STABLO d.o.o. u stečaju</izvorni_sadrzaj>
    <derivirana_varijabla naziv="DomainObject.Predmet.ProtustrankaIDrugi_1">Stečajna masa iza ZLATNO STABLO d.o.o. u stečaju</derivirana_varijabla>
  </DomainObject.Predmet.ProtustrankaIDrugi>
  <DomainObject.Predmet.StrankaIDrugiAdressOIB>
    <izvorni_sadrzaj>EVA SVETE, LJUBLJANA, REPUBLIKA SLOVENIJA, OIB 47554035784, Tavčarjeva Ulica 4, 1000 LJUBLJANA</izvorni_sadrzaj>
    <derivirana_varijabla naziv="DomainObject.Predmet.StrankaIDrugiAdressOIB_1">EVA SVETE, LJUBLJANA, REPUBLIKA SLOVENIJA, OIB 47554035784, Tavčarjeva Ulica 4, 1000 LJUBLJANA</derivirana_varijabla>
  </DomainObject.Predmet.StrankaIDrugiAdressOIB>
  <DomainObject.Predmet.ProtustrankaIDrugiAdressOIB>
    <izvorni_sadrzaj>Stečajna masa iza ZLATNO STABLO d.o.o. u stečaju, OIB 19842807424, Kaštanjer 24, 52100 Pula</izvorni_sadrzaj>
    <derivirana_varijabla naziv="DomainObject.Predmet.ProtustrankaIDrugiAdressOIB_1">Stečajna masa iza ZLATNO STABLO d.o.o. u stečaju, OIB 19842807424, Kaštanjer 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ZLATNO STABLO d.o.o. u stečaju</item>
      <item>EVA SVETE, LJUBLJANA, REPUBLIKA SLOVENIJA</item>
      <item>Odvj. VUKIĆ i partneri d. o. o.</item>
    </izvorni_sadrzaj>
    <derivirana_varijabla naziv="DomainObject.Predmet.SudioniciListNaziv_1">
      <item>Stečajna masa iza ZLATNO STABLO d.o.o. u stečaju</item>
      <item>EVA SVETE, LJUBLJANA, REPUBLIKA SLOVENIJA</item>
      <item>Odvj. VUKIĆ i partneri d. o. o.</item>
    </derivirana_varijabla>
  </DomainObject.Predmet.SudioniciListNaziv>
  <DomainObject.Predmet.SudioniciListAdressOIB>
    <izvorni_sadrzaj>
      <item>Stečajna masa iza ZLATNO STABLO d.o.o. u stečaju, OIB 19842807424, Kaštanjer 24,52100 Pula</item>
      <item>EVA SVETE, LJUBLJANA, REPUBLIKA SLOVENIJA, OIB 47554035784, Tavčarjeva Ulica 4,1000 LJUBLJANA</item>
      <item>Odvj. VUKIĆ i partneri d. o. o., OIB 01394705384, Nikole Tesle 9,51000 Rijeka</item>
    </izvorni_sadrzaj>
    <derivirana_varijabla naziv="DomainObject.Predmet.SudioniciListAdressOIB_1">
      <item>Stečajna masa iza ZLATNO STABLO d.o.o. u stečaju, OIB 19842807424, Kaštanjer 24,52100 Pula</item>
      <item>EVA SVETE, LJUBLJANA, REPUBLIKA SLOVENIJA, OIB 47554035784, Tavčarjeva Ulica 4,1000 LJUBLJANA</item>
      <item>Odvj. VUKIĆ i partneri d. o. o.,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19842807424</item>
      <item>, OIB 47554035784</item>
      <item>, OIB 01394705384</item>
    </izvorni_sadrzaj>
    <derivirana_varijabla naziv="DomainObject.Predmet.SudioniciListNazivOIB_1">
      <item>, OIB 19842807424</item>
      <item>, OIB 47554035784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1164</properties:Characters>
  <properties:Lines>42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2017-12-04T07:33:00Z</dcterms:created>
  <dc:creator>korisnik</dc:creator>
  <cp:lastModifiedBy>Sanja Lakošeljac</cp:lastModifiedBy>
  <dcterms:modified xmlns:xsi="http://www.w3.org/2001/XMLSchema-instance" xsi:type="dcterms:W3CDTF">2017-12-05T07:47:00Z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