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35ea" w14:paraId="fbe35ea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1120BA" w:rsidP="005A09E6" w:rsidR="001120BA">
      <w:pPr>
        <w:rPr>
          <w:rFonts w:cs="Times New Roman"/>
        </w:rPr>
      </w:pPr>
    </w:p>
    <w:p w:rsidRDefault="007B33E0" w:rsidP="005A09E6" w:rsidR="007B33E0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</w:p>
    <w:p w:rsidRDefault="007B33E0" w:rsidR="007B33E0" w:rsidRPr="00BA0147">
      <w:pPr>
        <w:jc w:val="center"/>
        <w:rPr>
          <w:rFonts w:cs="Times New Roman"/>
        </w:rPr>
      </w:pPr>
    </w:p>
    <w:p w:rsidRDefault="00666C4B" w:rsidP="00366AD0" w:rsidR="006063E0">
      <w:pPr>
        <w:ind w:firstLine="708"/>
        <w:jc w:val="both"/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>po sucu toga suda Kseniji Flack-Makitan, kao sucu</w:t>
      </w:r>
      <w:r w:rsidR="00BC7B05">
        <w:rPr>
          <w:rFonts w:cs="Times New Roman"/>
        </w:rPr>
        <w:t xml:space="preserve"> pojedincu</w:t>
      </w:r>
      <w:r w:rsidR="000B44AC" w:rsidRPr="00BA0147">
        <w:rPr>
          <w:rFonts w:cs="Times New Roman"/>
        </w:rPr>
        <w:t xml:space="preserve"> </w:t>
      </w:r>
      <w:r w:rsidR="00BC7B05" w:rsidRPr="00BA0147">
        <w:rPr>
          <w:rFonts w:cs="Times New Roman"/>
        </w:rPr>
        <w:t>u stečajnom predmetu povodom prijedloga predlagatelja</w:t>
      </w:r>
      <w:r w:rsidR="00B27C61">
        <w:rPr>
          <w:rFonts w:cs="Times New Roman"/>
        </w:rPr>
        <w:t>-dužnika PROTEGA TEKSTIL d.o.o., Čakovec, Travnik br. 1, OIB: 16876703616,</w:t>
      </w:r>
      <w:r w:rsidR="00BC7B05">
        <w:rPr>
          <w:rFonts w:cs="Times New Roman"/>
        </w:rPr>
        <w:t xml:space="preserve"> </w:t>
      </w:r>
      <w:r w:rsidR="00BC7B05" w:rsidRPr="00BA0147">
        <w:rPr>
          <w:rFonts w:cs="Times New Roman"/>
        </w:rPr>
        <w:t xml:space="preserve">za otvaranje stečajnog postupka nad </w:t>
      </w:r>
      <w:r w:rsidR="00B27C61">
        <w:rPr>
          <w:rFonts w:cs="Times New Roman"/>
        </w:rPr>
        <w:t xml:space="preserve">istim </w:t>
      </w:r>
      <w:r w:rsidR="00BC7B05" w:rsidRPr="00BA0147">
        <w:rPr>
          <w:rFonts w:cs="Times New Roman"/>
        </w:rPr>
        <w:t>dužnikom</w:t>
      </w:r>
      <w:r w:rsidR="00B27C61">
        <w:t>, 20</w:t>
      </w:r>
      <w:r w:rsidR="00BC7B05">
        <w:t xml:space="preserve">. svibnja </w:t>
      </w:r>
      <w:r w:rsidR="009F1A8A">
        <w:t>2016.</w:t>
      </w:r>
    </w:p>
    <w:p w:rsidRDefault="009F1A8A" w:rsidP="009F1A8A" w:rsidR="009F1A8A">
      <w:pPr>
        <w:ind w:firstLine="708"/>
        <w:jc w:val="both"/>
        <w:rPr>
          <w:rFonts w:cs="Times New Roman"/>
        </w:rPr>
      </w:pPr>
    </w:p>
    <w:p w:rsidRDefault="009F1A8A" w:rsidP="009F1A8A" w:rsidR="009F1A8A" w:rsidRPr="00BA0147">
      <w:pPr>
        <w:ind w:firstLine="708"/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B27C61">
        <w:t xml:space="preserve"> </w:t>
      </w:r>
      <w:r w:rsidR="00B27C61">
        <w:rPr>
          <w:rFonts w:cs="Times New Roman"/>
        </w:rPr>
        <w:t>PROTEGA TEKSTIL d.o.o., Čakovec, Travnik br. 1, OIB: 16876703616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B27C61">
        <w:rPr>
          <w:rFonts w:cs="Times New Roman"/>
        </w:rPr>
        <w:t>20</w:t>
      </w:r>
      <w:r w:rsidR="00BC7B05">
        <w:rPr>
          <w:rFonts w:cs="Times New Roman"/>
        </w:rPr>
        <w:t>. svibnja</w:t>
      </w:r>
      <w:r>
        <w:rPr>
          <w:rFonts w:cs="Times New Roman"/>
        </w:rPr>
        <w:t xml:space="preserve"> 2016.</w:t>
      </w:r>
      <w:r w:rsidRPr="005A4CFF">
        <w:rPr>
          <w:rFonts w:cs="Times New Roman"/>
        </w:rPr>
        <w:t xml:space="preserve"> u </w:t>
      </w:r>
      <w:r w:rsidR="00B27C61">
        <w:rPr>
          <w:rFonts w:cs="Times New Roman"/>
        </w:rPr>
        <w:t>12,30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>
        <w:t xml:space="preserve"> </w:t>
      </w:r>
      <w:r w:rsidR="00B27C61">
        <w:t>Zvonko Hrain, Varaždin, Zagrebačka 51, OIB: 25731960062.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1001 0051 8630 0016 0, model HR00</w:t>
      </w:r>
      <w:r w:rsidRPr="005A4CFF">
        <w:rPr>
          <w:rFonts w:cs="Times New Roman"/>
        </w:rPr>
        <w:t>, poziv</w:t>
      </w:r>
      <w:r>
        <w:rPr>
          <w:rFonts w:cs="Times New Roman"/>
        </w:rPr>
        <w:t xml:space="preserve"> na broj odobrenja 5045-3574-220</w:t>
      </w:r>
      <w:r w:rsidR="00B27C61">
        <w:rPr>
          <w:rFonts w:cs="Times New Roman"/>
        </w:rPr>
        <w:t>54916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6F3FD7">
        <w:rPr>
          <w:rFonts w:cs="Times New Roman"/>
          <w:b/>
        </w:rPr>
        <w:t>14</w:t>
      </w:r>
      <w:r w:rsidR="00BC7B05">
        <w:rPr>
          <w:rFonts w:cs="Times New Roman"/>
          <w:b/>
        </w:rPr>
        <w:t xml:space="preserve">. rujna </w:t>
      </w:r>
      <w:r>
        <w:rPr>
          <w:rFonts w:cs="Times New Roman"/>
          <w:b/>
        </w:rPr>
        <w:t>2016</w:t>
      </w:r>
      <w:r w:rsidRPr="000A1542">
        <w:rPr>
          <w:rFonts w:cs="Times New Roman"/>
          <w:b/>
        </w:rPr>
        <w:t xml:space="preserve">. g. u </w:t>
      </w:r>
      <w:r w:rsidR="006F3FD7">
        <w:rPr>
          <w:rFonts w:cs="Times New Roman"/>
          <w:b/>
        </w:rPr>
        <w:t>08,30</w:t>
      </w:r>
      <w:r w:rsidR="00BC7B05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9F1A8A" w:rsidR="009F1A8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7B33E0" w:rsidP="007B33E0" w:rsidR="007B33E0">
      <w:pPr>
        <w:ind w:left="1425"/>
        <w:jc w:val="both"/>
        <w:rPr>
          <w:rFonts w:cs="Times New Roman"/>
        </w:rPr>
      </w:pPr>
    </w:p>
    <w:p w:rsidRDefault="009F1A8A" w:rsidP="00BC7B05" w:rsidR="009F1A8A">
      <w:pPr>
        <w:rPr>
          <w:rFonts w:cs="Times New Roman"/>
        </w:rPr>
      </w:pPr>
    </w:p>
    <w:p w:rsidRDefault="007B33E0" w:rsidP="00BC7B05" w:rsidR="007B33E0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lastRenderedPageBreak/>
        <w:t>Obrazloženje</w:t>
      </w:r>
    </w:p>
    <w:p w:rsidRDefault="00BA0147" w:rsidR="00BA0147">
      <w:pPr>
        <w:jc w:val="center"/>
        <w:rPr>
          <w:rFonts w:cs="Times New Roman"/>
        </w:rPr>
      </w:pPr>
    </w:p>
    <w:p w:rsidRDefault="006F3FD7" w:rsidR="006F3FD7">
      <w:pPr>
        <w:jc w:val="center"/>
        <w:rPr>
          <w:rFonts w:cs="Times New Roman"/>
        </w:rPr>
      </w:pPr>
    </w:p>
    <w:p w:rsidRDefault="006063E0" w:rsidP="00B67074" w:rsidR="006063E0" w:rsidRPr="00BA0147">
      <w:pPr>
        <w:rPr>
          <w:rFonts w:cs="Times New Roman"/>
        </w:rPr>
      </w:pPr>
    </w:p>
    <w:p w:rsidRDefault="006F3FD7" w:rsidP="006F3FD7" w:rsidR="005E17E9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Predlagatelj-dužnik </w:t>
      </w:r>
      <w:r w:rsidR="00B27C61">
        <w:rPr>
          <w:rFonts w:cs="Times New Roman"/>
        </w:rPr>
        <w:t xml:space="preserve">je </w:t>
      </w:r>
      <w:r>
        <w:rPr>
          <w:rFonts w:cs="Times New Roman"/>
        </w:rPr>
        <w:t>31. ožujka 2016. podnio</w:t>
      </w:r>
      <w:r w:rsidR="00B27C61">
        <w:rPr>
          <w:rFonts w:cs="Times New Roman"/>
        </w:rPr>
        <w:t xml:space="preserve"> </w:t>
      </w:r>
      <w:r w:rsidR="00BC7B05">
        <w:rPr>
          <w:rFonts w:cs="Times New Roman"/>
        </w:rPr>
        <w:t>ovome sudu</w:t>
      </w:r>
      <w:r w:rsidR="006B6D90">
        <w:rPr>
          <w:rFonts w:cs="Times New Roman"/>
        </w:rPr>
        <w:t xml:space="preserve"> </w:t>
      </w:r>
      <w:r w:rsidR="00832642" w:rsidRPr="00832642">
        <w:rPr>
          <w:rFonts w:cs="Times New Roman"/>
        </w:rPr>
        <w:t>prijedlog za otvaranje stečajnog postupka nad ovim dužnikom</w:t>
      </w:r>
      <w:r w:rsidR="005E17E9">
        <w:rPr>
          <w:rFonts w:cs="Times New Roman"/>
        </w:rPr>
        <w:t xml:space="preserve">, </w:t>
      </w:r>
      <w:r w:rsidR="00ED665E">
        <w:rPr>
          <w:rFonts w:cs="Times New Roman"/>
        </w:rPr>
        <w:t xml:space="preserve">budući </w:t>
      </w:r>
      <w:r w:rsidR="005F0D65">
        <w:rPr>
          <w:rFonts w:cs="Times New Roman"/>
        </w:rPr>
        <w:t xml:space="preserve">da </w:t>
      </w:r>
      <w:r>
        <w:rPr>
          <w:rFonts w:cs="Times New Roman"/>
        </w:rPr>
        <w:t>je dužnik nesposoban za plaćanje.</w:t>
      </w:r>
    </w:p>
    <w:p w:rsidRDefault="006F3FD7" w:rsidP="006F3FD7" w:rsidR="006F3FD7" w:rsidRPr="00832642">
      <w:pPr>
        <w:ind w:firstLine="709"/>
        <w:jc w:val="both"/>
        <w:rPr>
          <w:rFonts w:cs="Times New Roman"/>
        </w:rPr>
      </w:pPr>
    </w:p>
    <w:p w:rsidRDefault="005E17E9" w:rsidP="00ED665E" w:rsidR="005E17E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Na ročištu održanom </w:t>
      </w:r>
      <w:r w:rsidR="006F3FD7">
        <w:rPr>
          <w:rFonts w:cs="Times New Roman"/>
        </w:rPr>
        <w:t>19</w:t>
      </w:r>
      <w:r w:rsidR="00BC7B05">
        <w:rPr>
          <w:rFonts w:cs="Times New Roman"/>
        </w:rPr>
        <w:t>. svibnja</w:t>
      </w:r>
      <w:r>
        <w:rPr>
          <w:rFonts w:cs="Times New Roman"/>
        </w:rPr>
        <w:t xml:space="preserve"> 2016. </w:t>
      </w:r>
      <w:r w:rsidR="00ED665E">
        <w:rPr>
          <w:rFonts w:cs="Times New Roman"/>
        </w:rPr>
        <w:t>direktor dužnika izjavio je da ne osporava postojanje stečajnog razloga nesposobnosti za plaćanje na strani dužnika</w:t>
      </w:r>
      <w:r w:rsidR="006F3FD7">
        <w:rPr>
          <w:rFonts w:cs="Times New Roman"/>
        </w:rPr>
        <w:t>, da dužnik ima zaposlenih 35 radnika, te je vlasnik imovine – šivaćih strojeva</w:t>
      </w:r>
      <w:r w:rsidR="00ED665E">
        <w:rPr>
          <w:rFonts w:cs="Times New Roman"/>
        </w:rPr>
        <w:t>.</w:t>
      </w:r>
    </w:p>
    <w:p w:rsidRDefault="00655C1F" w:rsidP="00655C1F" w:rsidR="00655C1F">
      <w:pPr>
        <w:jc w:val="both"/>
        <w:rPr>
          <w:rFonts w:cs="Times New Roman"/>
        </w:rPr>
      </w:pPr>
    </w:p>
    <w:p w:rsidRDefault="00532CDF" w:rsidP="00532CDF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to da direktor dužnika ne osporava postojanje stečajnog razloga nesposobnosti za plaćanje, </w:t>
      </w:r>
      <w:r w:rsidRPr="005A4CFF">
        <w:rPr>
          <w:rFonts w:cs="Times New Roman"/>
        </w:rPr>
        <w:t xml:space="preserve">ovaj sud je primjenom čl. </w:t>
      </w:r>
      <w:r>
        <w:rPr>
          <w:rFonts w:cs="Times New Roman"/>
        </w:rPr>
        <w:t xml:space="preserve">128. – 131. </w:t>
      </w:r>
      <w:r>
        <w:t xml:space="preserve">Stečajnog zakona </w:t>
      </w:r>
      <w:r w:rsidRPr="004F195B">
        <w:t xml:space="preserve">(Narodne novine broj </w:t>
      </w:r>
      <w:r>
        <w:t xml:space="preserve">71/15, </w:t>
      </w:r>
      <w:r w:rsidRPr="004F195B">
        <w:t>dalje SZ)</w:t>
      </w:r>
      <w:r w:rsidRPr="005A4CFF">
        <w:rPr>
          <w:rFonts w:cs="Times New Roman"/>
        </w:rPr>
        <w:t>, donio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 s liste A stečajnih upravitelja za ovaj sud.</w:t>
      </w:r>
    </w:p>
    <w:p w:rsidRDefault="008C5591" w:rsidP="00532CDF" w:rsidR="008C5591">
      <w:pPr>
        <w:jc w:val="both"/>
        <w:rPr>
          <w:rFonts w:cs="Times New Roman"/>
        </w:rPr>
      </w:pPr>
    </w:p>
    <w:p w:rsidRDefault="006F3FD7" w:rsidP="00532CDF" w:rsidR="006F3FD7" w:rsidRPr="00532CDF">
      <w:pPr>
        <w:jc w:val="both"/>
      </w:pPr>
    </w:p>
    <w:p w:rsidRDefault="00012293" w:rsidP="006F3FD7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27C61">
        <w:rPr>
          <w:rFonts w:cs="Times New Roman"/>
        </w:rPr>
        <w:t>20</w:t>
      </w:r>
      <w:r w:rsidR="00BC7B05">
        <w:rPr>
          <w:rFonts w:cs="Times New Roman"/>
        </w:rPr>
        <w:t>. svibnja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F3FD7" w:rsidP="006F3FD7" w:rsidR="006F3FD7" w:rsidRPr="006F3FD7">
      <w:pPr>
        <w:jc w:val="center"/>
        <w:rPr>
          <w:rFonts w:cs="Times New Roman"/>
        </w:rPr>
      </w:pPr>
    </w:p>
    <w:p w:rsidRDefault="00BC7B05" w:rsidP="00345599" w:rsidR="00BC7B05" w:rsidRPr="006F44C4"/>
    <w:p w:rsidRDefault="00345599" w:rsidP="008116DB" w:rsidR="008116DB" w:rsidRPr="006F44C4">
      <w:pPr>
        <w:ind w:left="5664"/>
        <w:jc w:val="both"/>
      </w:pPr>
      <w:r>
        <w:tab/>
      </w:r>
      <w:r w:rsidRPr="006F44C4">
        <w:tab/>
      </w:r>
      <w:r w:rsidR="008116DB" w:rsidRPr="006F44C4">
        <w:t>SUDAC</w:t>
      </w:r>
    </w:p>
    <w:p w:rsidRDefault="008116DB" w:rsidP="008116DB" w:rsidR="008116DB" w:rsidRPr="006F44C4">
      <w:pPr>
        <w:ind w:firstLine="708" w:left="5664"/>
        <w:jc w:val="both"/>
      </w:pPr>
    </w:p>
    <w:p w:rsidRDefault="008116DB" w:rsidP="008116DB" w:rsidR="008116DB" w:rsidRPr="006F44C4">
      <w:pPr>
        <w:ind w:firstLine="708" w:left="4956"/>
        <w:jc w:val="both"/>
      </w:pPr>
      <w:r w:rsidRPr="006F44C4">
        <w:t>Ksenija Flack-Makitan, v.r.</w:t>
      </w:r>
    </w:p>
    <w:p w:rsidRDefault="008116DB" w:rsidP="008116DB" w:rsidR="008116DB" w:rsidRPr="006F44C4">
      <w:pPr>
        <w:ind w:firstLine="708" w:left="4956"/>
        <w:jc w:val="both"/>
      </w:pPr>
    </w:p>
    <w:p w:rsidRDefault="008116DB" w:rsidP="008116DB" w:rsidR="008116DB" w:rsidRPr="006F44C4">
      <w:pPr>
        <w:ind w:left="4956"/>
        <w:jc w:val="both"/>
      </w:pPr>
      <w:r w:rsidRPr="006F44C4">
        <w:t>Za točnost otpravka – ovlašteni službenik:</w:t>
      </w:r>
    </w:p>
    <w:p w:rsidRDefault="00C549E5" w:rsidP="008116DB" w:rsidR="00C549E5">
      <w:pPr>
        <w:ind w:left="5664"/>
        <w:jc w:val="both"/>
      </w:pPr>
    </w:p>
    <w:p w:rsidRDefault="00BC7B05" w:rsidP="00345599" w:rsidR="00BC7B05">
      <w:pPr>
        <w:ind w:left="6373"/>
        <w:jc w:val="both"/>
      </w:pPr>
    </w:p>
    <w:p w:rsidRDefault="006F3FD7" w:rsidP="00CE6118" w:rsidR="006F3FD7">
      <w:pPr>
        <w:jc w:val="both"/>
      </w:pPr>
    </w:p>
    <w:p w:rsidRDefault="007B33E0" w:rsidP="00CE6118" w:rsidR="007B33E0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>Protiv ovog rješenja član uprave stečajnog dužnika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7B33E0" w:rsidR="007B33E0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120BA" w:rsidP="006C5FEF" w:rsidR="001120BA" w:rsidRPr="006C5FEF">
      <w:pPr>
        <w:jc w:val="both"/>
        <w:rPr>
          <w:rFonts w:cs="Times New Roman"/>
        </w:rPr>
      </w:pPr>
    </w:p>
    <w:p w:rsidRDefault="00B27C61" w:rsidP="00B27C61" w:rsidR="00B27C61" w:rsidRPr="00B27C61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Predlagatelj-dužnik PROTEGA TEKSTIL d.o.o., Čakovec, Travnik br. 1,</w:t>
      </w:r>
    </w:p>
    <w:p w:rsidRDefault="00D27615" w:rsidP="00366AD0" w:rsidR="00852FAE" w:rsidRPr="00366AD0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B27C61">
        <w:t>Ana Protega, Čakovec, Travnik br. 1,</w:t>
      </w:r>
    </w:p>
    <w:p w:rsidRDefault="00852FAE" w:rsidP="006C5FEF" w:rsidR="00B27C61" w:rsidRPr="00B27C61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B27C61">
        <w:rPr>
          <w:rFonts w:cs="Times New Roman"/>
        </w:rPr>
        <w:t>Stečajni</w:t>
      </w:r>
      <w:r w:rsidR="00CE6118" w:rsidRPr="00B27C61">
        <w:rPr>
          <w:rFonts w:cs="Times New Roman"/>
        </w:rPr>
        <w:t xml:space="preserve"> upravitelj</w:t>
      </w:r>
      <w:r w:rsidR="00EE6A1C" w:rsidRPr="00B27C61">
        <w:rPr>
          <w:rFonts w:cs="Times New Roman"/>
        </w:rPr>
        <w:t xml:space="preserve">, </w:t>
      </w:r>
      <w:r w:rsidR="00B27C61">
        <w:t>Zvonko Hrain, Varaždin, Zagrebačka 51,</w:t>
      </w:r>
    </w:p>
    <w:p w:rsidRDefault="00B27C61" w:rsidP="00B27C61" w:rsidR="00B27C61" w:rsidRPr="00B27C61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agencija, </w:t>
      </w:r>
      <w:r w:rsidR="006F3FD7">
        <w:rPr>
          <w:rFonts w:cs="Times New Roman"/>
        </w:rPr>
        <w:t>Čakovec, O. Keršovanija 7,</w:t>
      </w:r>
    </w:p>
    <w:p w:rsidRDefault="00CE6118" w:rsidP="006C5FEF" w:rsidR="002D4F2D" w:rsidRPr="00B27C61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B27C61">
        <w:rPr>
          <w:rFonts w:cs="Times New Roman"/>
        </w:rPr>
        <w:t xml:space="preserve">Ministarstvo financija, Porezna uprava, Područni ured </w:t>
      </w:r>
      <w:r w:rsidR="001120BA" w:rsidRPr="00B27C61">
        <w:rPr>
          <w:rFonts w:cs="Times New Roman"/>
        </w:rPr>
        <w:t xml:space="preserve">Sjeverna Hrvatska, </w:t>
      </w:r>
      <w:r w:rsidR="00B27C61">
        <w:rPr>
          <w:rFonts w:cs="Times New Roman"/>
        </w:rPr>
        <w:t>Čakovec, O. Keršovanija 11,</w:t>
      </w:r>
    </w:p>
    <w:p w:rsidRDefault="00BE5D64" w:rsidP="006C5FEF" w:rsidR="00BE5D64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 odvjetništvo u Varaždinu, Građansko-upravni odjel, Braće Radić 2,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5A09E6" w:rsidR="000B44AC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44358D">
        <w:rPr>
          <w:rFonts w:cs="Times New Roman"/>
        </w:rPr>
        <w:t>oglasna ploča suda,</w:t>
      </w:r>
    </w:p>
    <w:p w:rsidRDefault="001120BA" w:rsidP="00F23363" w:rsidR="001120BA" w:rsidRPr="005A09E6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1120BA" w:rsidRPr="005A09E6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733" w:rsidP="00BA0147" w:rsidR="00111733">
      <w:r>
        <w:separator/>
      </w:r>
    </w:p>
  </w:endnote>
  <w:endnote w:id="0" w:type="continuationSeparator">
    <w:p w:rsidRDefault="00111733" w:rsidP="00BA0147" w:rsidR="00111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733" w:rsidP="00BA0147" w:rsidR="00111733">
      <w:r>
        <w:separator/>
      </w:r>
    </w:p>
  </w:footnote>
  <w:footnote w:id="0" w:type="continuationSeparator">
    <w:p w:rsidRDefault="00111733" w:rsidP="00BA0147" w:rsidR="001117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A5376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27C61">
      <w:t>549/16-</w:t>
    </w:r>
    <w:r w:rsidR="006F3FD7">
      <w:t>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B27C61">
      <w:t>549/16-</w:t>
    </w:r>
    <w:r w:rsidR="006F3FD7">
      <w:t>7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A5376"/>
    <w:rsid w:val="000B44AC"/>
    <w:rsid w:val="000C472A"/>
    <w:rsid w:val="000F55DF"/>
    <w:rsid w:val="00111733"/>
    <w:rsid w:val="001120BA"/>
    <w:rsid w:val="00112837"/>
    <w:rsid w:val="001D2BCB"/>
    <w:rsid w:val="002341FF"/>
    <w:rsid w:val="002A7901"/>
    <w:rsid w:val="002A7BAD"/>
    <w:rsid w:val="002D481B"/>
    <w:rsid w:val="002D4F2D"/>
    <w:rsid w:val="00317223"/>
    <w:rsid w:val="00345599"/>
    <w:rsid w:val="003538D1"/>
    <w:rsid w:val="00363E19"/>
    <w:rsid w:val="00366AD0"/>
    <w:rsid w:val="003A689F"/>
    <w:rsid w:val="003B3055"/>
    <w:rsid w:val="003C3E79"/>
    <w:rsid w:val="003F0BEA"/>
    <w:rsid w:val="0044358D"/>
    <w:rsid w:val="0046016D"/>
    <w:rsid w:val="00461516"/>
    <w:rsid w:val="004C1D36"/>
    <w:rsid w:val="004C51B7"/>
    <w:rsid w:val="004F0C0D"/>
    <w:rsid w:val="0050628A"/>
    <w:rsid w:val="00532CDF"/>
    <w:rsid w:val="005416D9"/>
    <w:rsid w:val="00577ABD"/>
    <w:rsid w:val="0058239B"/>
    <w:rsid w:val="00586314"/>
    <w:rsid w:val="00591BCF"/>
    <w:rsid w:val="005A09E6"/>
    <w:rsid w:val="005A7952"/>
    <w:rsid w:val="005E17E9"/>
    <w:rsid w:val="005F0D65"/>
    <w:rsid w:val="005F4618"/>
    <w:rsid w:val="005F4F7E"/>
    <w:rsid w:val="00605980"/>
    <w:rsid w:val="006063E0"/>
    <w:rsid w:val="00613CF2"/>
    <w:rsid w:val="00613D55"/>
    <w:rsid w:val="00640372"/>
    <w:rsid w:val="00655C1F"/>
    <w:rsid w:val="00666C4B"/>
    <w:rsid w:val="00681854"/>
    <w:rsid w:val="00695D0C"/>
    <w:rsid w:val="006B57C6"/>
    <w:rsid w:val="006B5EF7"/>
    <w:rsid w:val="006B6D90"/>
    <w:rsid w:val="006C5FEF"/>
    <w:rsid w:val="006F3FD7"/>
    <w:rsid w:val="00720601"/>
    <w:rsid w:val="0072529F"/>
    <w:rsid w:val="0076577E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95B15"/>
    <w:rsid w:val="008B385D"/>
    <w:rsid w:val="008B5950"/>
    <w:rsid w:val="008C5591"/>
    <w:rsid w:val="009261F2"/>
    <w:rsid w:val="00926C33"/>
    <w:rsid w:val="009668AE"/>
    <w:rsid w:val="00970E9C"/>
    <w:rsid w:val="00996D2B"/>
    <w:rsid w:val="009C0AFE"/>
    <w:rsid w:val="009F187F"/>
    <w:rsid w:val="009F1A8A"/>
    <w:rsid w:val="009F4BEF"/>
    <w:rsid w:val="00A14067"/>
    <w:rsid w:val="00A254A9"/>
    <w:rsid w:val="00A959D1"/>
    <w:rsid w:val="00AC55E9"/>
    <w:rsid w:val="00AD04CC"/>
    <w:rsid w:val="00AF65C0"/>
    <w:rsid w:val="00B27C61"/>
    <w:rsid w:val="00B44E57"/>
    <w:rsid w:val="00B520A6"/>
    <w:rsid w:val="00B6616A"/>
    <w:rsid w:val="00B67074"/>
    <w:rsid w:val="00BA0147"/>
    <w:rsid w:val="00BB7851"/>
    <w:rsid w:val="00BC7B05"/>
    <w:rsid w:val="00BE5D64"/>
    <w:rsid w:val="00C23175"/>
    <w:rsid w:val="00C42207"/>
    <w:rsid w:val="00C549E5"/>
    <w:rsid w:val="00C73667"/>
    <w:rsid w:val="00CA6997"/>
    <w:rsid w:val="00CA7317"/>
    <w:rsid w:val="00CE6118"/>
    <w:rsid w:val="00CF7593"/>
    <w:rsid w:val="00CF79A6"/>
    <w:rsid w:val="00D27615"/>
    <w:rsid w:val="00D33E0A"/>
    <w:rsid w:val="00D36DC6"/>
    <w:rsid w:val="00D70B9C"/>
    <w:rsid w:val="00DB63DD"/>
    <w:rsid w:val="00DE3314"/>
    <w:rsid w:val="00E0463A"/>
    <w:rsid w:val="00E2542B"/>
    <w:rsid w:val="00E35839"/>
    <w:rsid w:val="00E44E19"/>
    <w:rsid w:val="00E717D2"/>
    <w:rsid w:val="00EA5506"/>
    <w:rsid w:val="00ED665E"/>
    <w:rsid w:val="00EE6A1C"/>
    <w:rsid w:val="00EE6DA4"/>
    <w:rsid w:val="00F07400"/>
    <w:rsid w:val="00F23363"/>
    <w:rsid w:val="00F2392C"/>
    <w:rsid w:val="00F3552F"/>
    <w:rsid w:val="00F4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A5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A5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St-549/2016-7</izvorni_sadrzaj>
    <derivirana_varijabla naziv="DomainObject.Oznaka_1">St-549/2016-7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PROTEGA TEKSTIL društvo s ograničenom odgovornošću za trgovinu,proizvodnju i usluge</izvorni_sadrzaj>
    <derivirana_varijabla naziv="DomainObject.Predmet.StrankaFormated_1">  PROTEGA TEKSTIL društvo s ograničenom odgovornošću za trgovinu,proizvodnju i usluge</derivirana_varijabla>
  </DomainObject.Predmet.StrankaFormated>
  <DomainObject.Predmet.StrankaFormatedOIB>
    <izvorni_sadrzaj>  PROTEGA TEKSTIL društvo s ograničenom odgovornošću za trgovinu,proizvodnju i usluge, OIB 16876703616</izvorni_sadrzaj>
    <derivirana_varijabla naziv="DomainObject.Predmet.StrankaFormatedOIB_1">  PROTEGA TEKSTIL društvo s ograničenom odgovornošću za trgovinu,proizvodnju i usluge, OIB 16876703616</derivirana_varijabla>
  </DomainObject.Predmet.StrankaFormatedOIB>
  <DomainObject.Predmet.StrankaFormatedWithAdress>
    <izvorni_sadrzaj> PROTEGA TEKSTIL društvo s ograničenom odgovornošću za trgovinu,proizvodnju i usluge, Travnik 1, 40000 Čakovec</izvorni_sadrzaj>
    <derivirana_varijabla naziv="DomainObject.Predmet.StrankaFormatedWithAdress_1"> PROTEGA TEKSTIL društvo s ograničenom odgovornošću za trgovinu,proizvodnju i usluge, Travnik 1, 40000 Čakovec</derivirana_varijabla>
  </DomainObject.Predmet.StrankaFormatedWithAdress>
  <DomainObject.Predmet.StrankaFormatedWithAdressOIB>
    <izvorni_sadrzaj> PROTEGA TEKSTIL društvo s ograničenom odgovornošću za trgovinu,proizvodnju i usluge, OIB 16876703616, Travnik 1, 40000 Čakovec</izvorni_sadrzaj>
    <derivirana_varijabla naziv="DomainObject.Predmet.StrankaFormatedWithAdressOIB_1"> PROTEGA TEKSTIL društvo s ograničenom odgovornošću za trgovinu,proizvodnju i usluge, OIB 16876703616, Travnik 1, 40000 Čakovec</derivirana_varijabla>
  </DomainObject.Predmet.StrankaFormatedWithAdressOIB>
  <DomainObject.Predmet.StrankaWithAdress>
    <izvorni_sadrzaj>PROTEGA TEKSTIL društvo s ograničenom odgovornošću za trgovinu,proizvodnju i usluge Travnik 1,40000 Čakovec</izvorni_sadrzaj>
    <derivirana_varijabla naziv="DomainObject.Predmet.StrankaWithAdress_1">PROTEGA TEKSTIL društvo s ograničenom odgovornošću za trgovinu,proizvodnju i usluge Travnik 1,40000 Čakovec</derivirana_varijabla>
  </DomainObject.Predmet.StrankaWithAdress>
  <DomainObject.Predmet.StrankaWithAdressOIB>
    <izvorni_sadrzaj>PROTEGA TEKSTIL društvo s ograničenom odgovornošću za trgovinu,proizvodnju i usluge, OIB 16876703616, Travnik 1,40000 Čakovec</izvorni_sadrzaj>
    <derivirana_varijabla naziv="DomainObject.Predmet.StrankaWithAdressOIB_1">PROTEGA TEKSTIL društvo s ograničenom odgovornošću za trgovinu,proizvodnju i usluge, OIB 16876703616, Travnik 1,40000 Čakovec</derivirana_varijabla>
  </DomainObject.Predmet.StrankaWithAdressOIB>
  <DomainObject.Predmet.StrankaNazivFormated>
    <izvorni_sadrzaj>PROTEGA TEKSTIL društvo s ograničenom odgovornošću za trgovinu,proizvodnju i usluge</izvorni_sadrzaj>
    <derivirana_varijabla naziv="DomainObject.Predmet.StrankaNazivFormated_1">PROTEGA TEKSTIL društvo s ograničenom odgovornošću za trgovinu,proizvodnju i usluge</derivirana_varijabla>
  </DomainObject.Predmet.StrankaNazivFormated>
  <DomainObject.Predmet.StrankaNazivFormatedOIB>
    <izvorni_sadrzaj>PROTEGA TEKSTIL društvo s ograničenom odgovornošću za trgovinu,proizvodnju i usluge, OIB 16876703616</izvorni_sadrzaj>
    <derivirana_varijabla naziv="DomainObject.Predmet.StrankaNazivFormatedOIB_1">PROTEGA TEKSTIL društvo s ograničenom odgovornošću za trgovinu,proizvodnju i usluge, OIB 16876703616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PROTEGA TEKSTIL društvo s ograničenom odgovornošću za trgovinu,proizvodnju i usluge</item>
    </izvorni_sadrzaj>
    <derivirana_varijabla naziv="DomainObject.Predmet.StrankaListFormated_1">
      <item>PROTEGA TEKSTIL društvo s ograničenom odgovornošću za trgovinu,proizvodnju i usluge</item>
    </derivirana_varijabla>
  </DomainObject.Predmet.StrankaListFormated>
  <DomainObject.Predmet.StrankaListFormatedOIB>
    <izvorni_sadrzaj>
      <item>PROTEGA TEKSTIL društvo s ograničenom odgovornošću za trgovinu,proizvodnju i usluge, OIB 16876703616</item>
    </izvorni_sadrzaj>
    <derivirana_varijabla naziv="DomainObject.Predmet.StrankaListFormatedOIB_1">
      <item>PROTEGA TEKSTIL društvo s ograničenom odgovornošću za trgovinu,proizvodnju i usluge, OIB 16876703616</item>
    </derivirana_varijabla>
  </DomainObject.Predmet.StrankaListFormatedOIB>
  <DomainObject.Predmet.StrankaListFormatedWithAdress>
    <izvorni_sadrzaj>
      <item>PROTEGA TEKSTIL društvo s ograničenom odgovornošću za trgovinu,proizvodnju i usluge, Travnik 1, 40000 Čakovec</item>
    </izvorni_sadrzaj>
    <derivirana_varijabla naziv="DomainObject.Predmet.StrankaListFormatedWithAdress_1">
      <item>PROTEGA TEKSTIL društvo s ograničenom odgovornošću za trgovinu,proizvodnju i usluge, Travnik 1, 40000 Čakovec</item>
    </derivirana_varijabla>
  </DomainObject.Predmet.StrankaListFormatedWithAdress>
  <DomainObject.Predmet.StrankaListFormatedWithAdressOIB>
    <izvorni_sadrzaj>
      <item>PROTEGA TEKSTIL društvo s ograničenom odgovornošću za trgovinu,proizvodnju i usluge, OIB 16876703616, Travnik 1, 40000 Čakovec</item>
    </izvorni_sadrzaj>
    <derivirana_varijabla naziv="DomainObject.Predmet.StrankaListFormatedWithAdressOIB_1">
      <item>PROTEGA TEKSTIL društvo s ograničenom odgovornošću za trgovinu,proizvodnju i usluge, OIB 16876703616, Travnik 1, 40000 Čakovec</item>
    </derivirana_varijabla>
  </DomainObject.Predmet.StrankaListFormatedWithAdressOIB>
  <DomainObject.Predmet.StrankaListNazivFormated>
    <izvorni_sadrzaj>
      <item>PROTEGA TEKSTIL društvo s ograničenom odgovornošću za trgovinu,proizvodnju i usluge</item>
    </izvorni_sadrzaj>
    <derivirana_varijabla naziv="DomainObject.Predmet.StrankaListNazivFormated_1">
      <item>PROTEGA TEKSTIL društvo s ograničenom odgovornošću za trgovinu,proizvodnju i usluge</item>
    </derivirana_varijabla>
  </DomainObject.Predmet.StrankaListNazivFormated>
  <DomainObject.Predmet.StrankaListNazivFormatedOIB>
    <izvorni_sadrzaj>
      <item>PROTEGA TEKSTIL društvo s ograničenom odgovornošću za trgovinu,proizvodnju i usluge, OIB 16876703616</item>
    </izvorni_sadrzaj>
    <derivirana_varijabla naziv="DomainObject.Predmet.StrankaListNazivFormatedOIB_1">
      <item>PROTEGA TEKSTIL društvo s ograničenom odgovornošću za trgovinu,proizvodnju i usluge, OIB 16876703616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Zdenka Jukić</item>
      <item>Sudski registar</item>
    </izvorni_sadrzaj>
    <derivirana_varijabla naziv="DomainObject.Predmet.OstaliListFormated_1">
      <item>Zdenka Jukić</item>
      <item>Sudski registar</item>
    </derivirana_varijabla>
  </DomainObject.Predmet.OstaliListFormated>
  <DomainObject.Predmet.OstaliListFormatedOIB>
    <izvorni_sadrzaj>
      <item>Zdenka Jukić, OIB 36342766611</item>
      <item>Sudski registar</item>
    </izvorni_sadrzaj>
    <derivirana_varijabla naziv="DomainObject.Predmet.OstaliListFormatedOIB_1">
      <item>Zdenka Jukić, OIB 36342766611</item>
      <item>Sudski registar</item>
    </derivirana_varijabla>
  </DomainObject.Predmet.OstaliListFormatedOIB>
  <DomainObject.Predmet.OstaliListFormatedWithAdress>
    <izvorni_sadrzaj>
      <item>Zdenka Jukić, R. Boškovića 12, 40000 Čakovec</item>
      <item>Sudski registar</item>
    </izvorni_sadrzaj>
    <derivirana_varijabla naziv="DomainObject.Predmet.OstaliListFormatedWithAdress_1">
      <item>Zdenka Jukić, R. Boškovića 12, 40000 Čakovec</item>
      <item>Sudski registar</item>
    </derivirana_varijabla>
  </DomainObject.Predmet.OstaliListFormatedWithAdress>
  <DomainObject.Predmet.OstaliListFormatedWithAdressOIB>
    <izvorni_sadrzaj>
      <item>Zdenka Jukić, OIB 36342766611, R. Boškovića 12, 40000 Čakovec</item>
      <item>Sudski registar</item>
    </izvorni_sadrzaj>
    <derivirana_varijabla naziv="DomainObject.Predmet.OstaliListFormatedWithAdressOIB_1">
      <item>Zdenka Jukić, OIB 36342766611, R. Boškovića 12, 40000 Čakovec</item>
      <item>Sudski registar</item>
    </derivirana_varijabla>
  </DomainObject.Predmet.OstaliListFormatedWithAdressOIB>
  <DomainObject.Predmet.OstaliListNazivFormated>
    <izvorni_sadrzaj>
      <item>Zdenka Jukić</item>
      <item>Sudski registar</item>
    </izvorni_sadrzaj>
    <derivirana_varijabla naziv="DomainObject.Predmet.OstaliListNazivFormated_1">
      <item>Zdenka Jukić</item>
      <item>Sudski registar</item>
    </derivirana_varijabla>
  </DomainObject.Predmet.OstaliListNazivFormated>
  <DomainObject.Predmet.OstaliListNazivFormatedOIB>
    <izvorni_sadrzaj>
      <item>Zdenka Jukić, OIB 36342766611</item>
      <item>Sudski registar</item>
    </izvorni_sadrzaj>
    <derivirana_varijabla naziv="DomainObject.Predmet.OstaliListNazivFormatedOIB_1">
      <item>Zdenka Jukić, OIB 36342766611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St-549/2016-7</izvorni_sadrzaj>
    <derivirana_varijabla naziv="DomainObject.PoslovniBrojDokumenta_1">St-549/2016-7</derivirana_varijabla>
  </DomainObject.PoslovniBrojDokumenta>
  <DomainObject.Predmet.StrankaIDrugi>
    <izvorni_sadrzaj>PROTEGA TEKSTIL društvo s ograničenom odgovornošću za trgovinu,proizvodnju i usluge</izvorni_sadrzaj>
    <derivirana_varijabla naziv="DomainObject.Predmet.StrankaIDrugi_1">PROTEGA TEKSTIL društvo s ograničenom odgovornošću za trgovinu,proizvodnju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PROTEGA TEKSTIL društvo s ograničenom odgovornošću za trgovinu,proizvodnju i usluge, OIB 16876703616, Travnik 1, 40000 Čakovec</izvorni_sadrzaj>
    <derivirana_varijabla naziv="DomainObject.Predmet.StrankaIDrugiAdressOIB_1">PROTEGA TEKSTIL društvo s ograničenom odgovornošću za trgovinu,proizvodnju i usluge, OIB 16876703616, Travnik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PROTEGA TEKSTIL društvo s ograničenom odgovornošću za trgovinu,proizvodnju i usluge</item>
      <item>Zdenka Jukić</item>
      <item>Sudski registar</item>
    </izvorni_sadrzaj>
    <derivirana_varijabla naziv="DomainObject.Predmet.SudioniciListNaziv_1">
      <item>PROTEGA TEKSTIL društvo s ograničenom odgovornošću za trgovinu,proizvodnju i usluge</item>
      <item>Zdenka Jukić</item>
      <item>Sudski registar</item>
    </derivirana_varijabla>
  </DomainObject.Predmet.SudioniciListNaziv>
  <DomainObject.Predmet.SudioniciListAdressOIB>
    <izvorni_sadrzaj>
      <item>PROTEGA TEKSTIL društvo s ograničenom odgovornošću za trgovinu,proizvodnju i usluge, OIB 16876703616, Travnik 1,40000 Čakovec</item>
      <item>Zdenka Jukić, OIB 36342766611, R. Boškovića 12,40000 Čakovec</item>
      <item>Sudski registar</item>
    </izvorni_sadrzaj>
    <derivirana_varijabla naziv="DomainObject.Predmet.SudioniciListAdressOIB_1">
      <item>PROTEGA TEKSTIL društvo s ograničenom odgovornošću za trgovinu,proizvodnju i usluge, OIB 16876703616, Travnik 1,40000 Čakovec</item>
      <item>Zdenka Jukić, OIB 36342766611, R. Boškovića 12,40000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16876703616</item>
      <item>, OIB 36342766611</item>
      <item>, OIB null</item>
    </izvorni_sadrzaj>
    <derivirana_varijabla naziv="DomainObject.Predmet.SudioniciListNazivOIB_1">
      <item>, OIB 16876703616</item>
      <item>, OIB 36342766611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6969D-A04E-4C8F-84AB-D4C78939D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3470</properties:Characters>
  <properties:Lines>98</properties:Lines>
  <properties:Paragraphs>35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2016-05-20T10:45:00Z</cp:lastPrinted>
  <dcterms:modified xmlns:xsi="http://www.w3.org/2001/XMLSchema-instance" xsi:type="dcterms:W3CDTF">2016-05-20T10:47:00Z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St-549/2016-7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