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11e6ff" w14:paraId="311e6ff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1F5DCD">
        <w:rPr>
          <w:rFonts w:hAnsi="Times New Roman" w:ascii="Times New Roman"/>
          <w:sz w:val="24"/>
        </w:rPr>
        <w:t>1823/16</w:t>
      </w:r>
      <w:r w:rsidR="00F464F9">
        <w:rPr>
          <w:rFonts w:hAnsi="Times New Roman" w:ascii="Times New Roman"/>
          <w:sz w:val="24"/>
        </w:rPr>
        <w:t>-90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1F5DCD" w:rsidRPr="001F5DCD">
        <w:rPr>
          <w:rFonts w:hAnsi="Times New Roman" w:ascii="Times New Roman"/>
          <w:sz w:val="24"/>
        </w:rPr>
        <w:t xml:space="preserve"> HYUNDAI AUTO ZAGREB d.o.o. u stečaju, Zagreb, Žitnjak, Slavonska avenija 11/B, OIB: 81638087458</w:t>
      </w:r>
      <w:r w:rsidR="001F5DCD">
        <w:rPr>
          <w:rFonts w:hAnsi="Times New Roman" w:ascii="Times New Roman"/>
          <w:sz w:val="24"/>
        </w:rPr>
        <w:t xml:space="preserve">, </w:t>
      </w:r>
      <w:r w:rsidR="00681BBD" w:rsidRPr="00681BBD">
        <w:rPr>
          <w:rFonts w:hAnsi="Times New Roman" w:ascii="Times New Roman"/>
          <w:sz w:val="24"/>
        </w:rPr>
        <w:t xml:space="preserve">temeljem </w:t>
      </w:r>
      <w:r w:rsidR="00681BBD" w:rsidRPr="00681BBD">
        <w:rPr>
          <w:rFonts w:hAnsi="Times New Roman" w:ascii="Times New Roman" w:hint="eastAsia"/>
          <w:sz w:val="24"/>
        </w:rPr>
        <w:t>č</w:t>
      </w:r>
      <w:r w:rsidR="00681BBD" w:rsidRPr="00681BBD">
        <w:rPr>
          <w:rFonts w:hAnsi="Times New Roman" w:ascii="Times New Roman"/>
          <w:sz w:val="24"/>
        </w:rPr>
        <w:t>lanka 339. stavak 1. Zakona o parni</w:t>
      </w:r>
      <w:r w:rsidR="00681BBD" w:rsidRPr="00681BBD">
        <w:rPr>
          <w:rFonts w:hAnsi="Times New Roman" w:ascii="Times New Roman" w:hint="eastAsia"/>
          <w:sz w:val="24"/>
        </w:rPr>
        <w:t>č</w:t>
      </w:r>
      <w:r w:rsidR="00681BBD" w:rsidRPr="00681BBD">
        <w:rPr>
          <w:rFonts w:hAnsi="Times New Roman" w:ascii="Times New Roman"/>
          <w:sz w:val="24"/>
        </w:rPr>
        <w:t xml:space="preserve">nom postupku (Narodne novine, broj 53/91 do 89/14 </w:t>
      </w:r>
      <w:r w:rsidR="00681BBD" w:rsidRPr="00681BBD">
        <w:rPr>
          <w:rFonts w:hAnsi="Times New Roman" w:ascii="Times New Roman" w:hint="eastAsia"/>
          <w:sz w:val="24"/>
        </w:rPr>
        <w:t>–</w:t>
      </w:r>
      <w:r w:rsidR="00681BBD" w:rsidRPr="00681BBD">
        <w:rPr>
          <w:rFonts w:hAnsi="Times New Roman" w:ascii="Times New Roman"/>
          <w:sz w:val="24"/>
        </w:rPr>
        <w:t xml:space="preserve"> odluka Ustavnog suda) te </w:t>
      </w:r>
      <w:r w:rsidR="00681BBD" w:rsidRPr="00681BBD">
        <w:rPr>
          <w:rFonts w:hAnsi="Times New Roman" w:ascii="Times New Roman" w:hint="eastAsia"/>
          <w:sz w:val="24"/>
        </w:rPr>
        <w:t>č</w:t>
      </w:r>
      <w:r w:rsidR="00681BBD" w:rsidRPr="00681BBD">
        <w:rPr>
          <w:rFonts w:hAnsi="Times New Roman" w:ascii="Times New Roman"/>
          <w:sz w:val="24"/>
        </w:rPr>
        <w:t>lanka 108. stavak 3. i 4. Ovr</w:t>
      </w:r>
      <w:r w:rsidR="00681BBD" w:rsidRPr="00681BBD">
        <w:rPr>
          <w:rFonts w:hAnsi="Times New Roman" w:ascii="Times New Roman" w:hint="eastAsia"/>
          <w:sz w:val="24"/>
        </w:rPr>
        <w:t>š</w:t>
      </w:r>
      <w:r w:rsidR="00681BBD" w:rsidRPr="00681BBD">
        <w:rPr>
          <w:rFonts w:hAnsi="Times New Roman" w:ascii="Times New Roman"/>
          <w:sz w:val="24"/>
        </w:rPr>
        <w:t xml:space="preserve">nog zakona (NN 112/12) u svezi s </w:t>
      </w:r>
      <w:r w:rsidR="00681BBD" w:rsidRPr="00681BBD">
        <w:rPr>
          <w:rFonts w:hAnsi="Times New Roman" w:ascii="Times New Roman" w:hint="eastAsia"/>
          <w:sz w:val="24"/>
        </w:rPr>
        <w:t>č</w:t>
      </w:r>
      <w:r w:rsidR="00681BBD" w:rsidRPr="00681BBD">
        <w:rPr>
          <w:rFonts w:hAnsi="Times New Roman" w:ascii="Times New Roman"/>
          <w:sz w:val="24"/>
        </w:rPr>
        <w:t>lankom 247. stavak 1. Ste</w:t>
      </w:r>
      <w:r w:rsidR="00681BBD" w:rsidRPr="00681BBD">
        <w:rPr>
          <w:rFonts w:hAnsi="Times New Roman" w:ascii="Times New Roman" w:hint="eastAsia"/>
          <w:sz w:val="24"/>
        </w:rPr>
        <w:t>č</w:t>
      </w:r>
      <w:r w:rsidR="00681BBD" w:rsidRPr="00681BBD">
        <w:rPr>
          <w:rFonts w:hAnsi="Times New Roman" w:ascii="Times New Roman"/>
          <w:sz w:val="24"/>
        </w:rPr>
        <w:t xml:space="preserve">ajnog zakona (Narodne novine, broj 71/15 i 104/17), </w:t>
      </w:r>
      <w:r w:rsidR="00681BBD">
        <w:rPr>
          <w:rFonts w:hAnsi="Times New Roman" w:ascii="Times New Roman"/>
          <w:sz w:val="24"/>
        </w:rPr>
        <w:t>7. siječnja 2019.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681BBD" w:rsidP="008D75FB" w:rsidR="00997EE7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Dopunjuje se zaključak ovoga suda posl. broj St-1823/16 od </w:t>
      </w:r>
      <w:r w:rsidR="0035328B">
        <w:rPr>
          <w:rFonts w:cs="Tahoma" w:hAnsi="Times New Roman" w:ascii="Times New Roman"/>
          <w:sz w:val="24"/>
        </w:rPr>
        <w:t xml:space="preserve">7. srpnja 2017. na način da se </w:t>
      </w:r>
      <w:r w:rsidR="00997EE7">
        <w:rPr>
          <w:rFonts w:cs="Tahoma" w:hAnsi="Times New Roman" w:ascii="Times New Roman"/>
          <w:sz w:val="24"/>
        </w:rPr>
        <w:t>iza stavka II. izreke dodaje stavak II.a koji glasi:</w:t>
      </w:r>
    </w:p>
    <w:p w:rsidRDefault="00997EE7" w:rsidP="003F7764" w:rsidR="00B2531E">
      <w:pPr>
        <w:ind w:firstLine="153"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"</w:t>
      </w:r>
      <w:r w:rsidR="003F7764">
        <w:rPr>
          <w:rFonts w:cs="Tahoma" w:hAnsi="Times New Roman" w:ascii="Times New Roman"/>
          <w:sz w:val="24"/>
        </w:rPr>
        <w:t xml:space="preserve">II.a </w:t>
      </w:r>
      <w:r>
        <w:rPr>
          <w:rFonts w:cs="Tahoma" w:hAnsi="Times New Roman" w:ascii="Times New Roman"/>
          <w:sz w:val="24"/>
        </w:rPr>
        <w:t>Na nekretnin</w:t>
      </w:r>
      <w:r w:rsidR="00B2531E">
        <w:rPr>
          <w:rFonts w:cs="Tahoma" w:hAnsi="Times New Roman" w:ascii="Times New Roman"/>
          <w:sz w:val="24"/>
        </w:rPr>
        <w:t xml:space="preserve">ama upisanim u k.o. Grad Zagreb, s pravom vlasništva upisanim za korist </w:t>
      </w:r>
      <w:r w:rsidR="00B2531E" w:rsidRPr="00672433">
        <w:rPr>
          <w:rFonts w:cs="Tahoma" w:hAnsi="Times New Roman" w:ascii="Times New Roman"/>
          <w:sz w:val="24"/>
        </w:rPr>
        <w:t>JOLLY - PROJEKTI d.o.o. Drni</w:t>
      </w:r>
      <w:r w:rsidR="00B2531E" w:rsidRPr="00672433">
        <w:rPr>
          <w:rFonts w:cs="Tahoma" w:hAnsi="Times New Roman" w:ascii="Times New Roman" w:hint="eastAsia"/>
          <w:sz w:val="24"/>
        </w:rPr>
        <w:t>š</w:t>
      </w:r>
      <w:r w:rsidR="00B2531E" w:rsidRPr="00672433">
        <w:rPr>
          <w:rFonts w:cs="Tahoma" w:hAnsi="Times New Roman" w:ascii="Times New Roman"/>
          <w:sz w:val="24"/>
        </w:rPr>
        <w:t>, Trg kralja Tomislava 2, OIB: 78652272364</w:t>
      </w:r>
      <w:r w:rsidR="00B2531E">
        <w:rPr>
          <w:rFonts w:cs="Tahoma" w:hAnsi="Times New Roman" w:ascii="Times New Roman"/>
          <w:sz w:val="24"/>
        </w:rPr>
        <w:t>, i to:</w:t>
      </w:r>
    </w:p>
    <w:p w:rsidRDefault="00B2531E" w:rsidP="00164FC1" w:rsidR="00B2531E">
      <w:pPr>
        <w:ind w:left="567"/>
        <w:rPr>
          <w:rFonts w:cs="Tahoma" w:hAnsi="Times New Roman" w:ascii="Times New Roman"/>
          <w:sz w:val="24"/>
        </w:rPr>
      </w:pPr>
    </w:p>
    <w:p w:rsidRDefault="00164FC1" w:rsidP="00164FC1" w:rsidR="00164FC1" w:rsidRPr="00B37822">
      <w:pPr>
        <w:ind w:left="567"/>
        <w:rPr>
          <w:rFonts w:hAnsi="Times New Roman" w:ascii="Times New Roman"/>
          <w:sz w:val="24"/>
          <w:u w:val="single"/>
        </w:rPr>
      </w:pPr>
      <w:r w:rsidRPr="00B37822">
        <w:rPr>
          <w:rFonts w:hAnsi="Times New Roman" w:ascii="Times New Roman"/>
          <w:sz w:val="24"/>
          <w:u w:val="single"/>
        </w:rPr>
        <w:t>z.k. ul. 24837</w:t>
      </w:r>
    </w:p>
    <w:p w:rsidRDefault="00164FC1" w:rsidP="00164FC1" w:rsidR="00164FC1" w:rsidRPr="00166E3E">
      <w:pPr>
        <w:ind w:left="567"/>
        <w:rPr>
          <w:rFonts w:hAnsi="Times New Roman" w:ascii="Times New Roman"/>
          <w:sz w:val="24"/>
        </w:rPr>
      </w:pPr>
      <w:r w:rsidRPr="00166E3E">
        <w:rPr>
          <w:rFonts w:hAnsi="Times New Roman" w:ascii="Times New Roman"/>
          <w:sz w:val="24"/>
        </w:rPr>
        <w:t xml:space="preserve">1. čkbr. 7043/1 ZGRADA BR. 11B, AUTOSALON, SLAVONSKA AVENIJA </w:t>
      </w:r>
    </w:p>
    <w:p w:rsidRDefault="00164FC1" w:rsidP="00164FC1" w:rsidR="00164FC1" w:rsidRPr="00166E3E">
      <w:pPr>
        <w:ind w:left="567"/>
        <w:rPr>
          <w:rFonts w:hAnsi="Times New Roman" w:ascii="Times New Roman"/>
          <w:sz w:val="24"/>
        </w:rPr>
      </w:pPr>
      <w:r w:rsidRPr="00166E3E">
        <w:rPr>
          <w:rFonts w:hAnsi="Times New Roman" w:ascii="Times New Roman"/>
          <w:sz w:val="24"/>
        </w:rPr>
        <w:t xml:space="preserve">                        I DVORIŠTE  od 6701  m2,</w:t>
      </w:r>
    </w:p>
    <w:p w:rsidRDefault="00164FC1" w:rsidP="00164FC1" w:rsidR="00164FC1" w:rsidRPr="00B37822">
      <w:pPr>
        <w:ind w:left="567"/>
        <w:rPr>
          <w:rFonts w:hAnsi="Times New Roman" w:ascii="Times New Roman"/>
          <w:sz w:val="24"/>
          <w:u w:val="single"/>
        </w:rPr>
      </w:pPr>
      <w:r w:rsidRPr="00B37822">
        <w:rPr>
          <w:rFonts w:hAnsi="Times New Roman" w:ascii="Times New Roman"/>
          <w:sz w:val="24"/>
          <w:u w:val="single"/>
        </w:rPr>
        <w:t>zk. ul. 25046</w:t>
      </w:r>
    </w:p>
    <w:p w:rsidRDefault="00164FC1" w:rsidP="00164FC1" w:rsidR="00164FC1" w:rsidRPr="00166E3E">
      <w:pPr>
        <w:ind w:left="567"/>
        <w:rPr>
          <w:rFonts w:hAnsi="Times New Roman" w:ascii="Times New Roman"/>
          <w:sz w:val="24"/>
        </w:rPr>
      </w:pPr>
      <w:r w:rsidRPr="00166E3E">
        <w:rPr>
          <w:rFonts w:hAnsi="Times New Roman" w:ascii="Times New Roman"/>
          <w:sz w:val="24"/>
        </w:rPr>
        <w:t xml:space="preserve">1. čkbr. 7041/1 </w:t>
      </w:r>
      <w:r w:rsidRPr="00166E3E">
        <w:rPr>
          <w:rFonts w:hAnsi="Times New Roman" w:ascii="Times New Roman"/>
          <w:sz w:val="24"/>
        </w:rPr>
        <w:tab/>
      </w:r>
      <w:r w:rsidRPr="00166E3E">
        <w:rPr>
          <w:rFonts w:hAnsi="Times New Roman" w:ascii="Times New Roman"/>
          <w:sz w:val="24"/>
        </w:rPr>
        <w:tab/>
        <w:t xml:space="preserve">ORANICA GLOŠČICA   </w:t>
      </w:r>
      <w:r w:rsidRPr="00166E3E">
        <w:rPr>
          <w:rFonts w:hAnsi="Times New Roman" w:ascii="Times New Roman"/>
          <w:sz w:val="24"/>
        </w:rPr>
        <w:tab/>
        <w:t xml:space="preserve">od 1996 m2   </w:t>
      </w:r>
    </w:p>
    <w:p w:rsidRDefault="00164FC1" w:rsidP="00164FC1" w:rsidR="00164FC1" w:rsidRPr="00166E3E">
      <w:pPr>
        <w:ind w:left="567"/>
        <w:rPr>
          <w:rFonts w:hAnsi="Times New Roman" w:ascii="Times New Roman"/>
          <w:sz w:val="24"/>
        </w:rPr>
      </w:pPr>
      <w:r w:rsidRPr="00166E3E">
        <w:rPr>
          <w:rFonts w:hAnsi="Times New Roman" w:ascii="Times New Roman"/>
          <w:sz w:val="24"/>
        </w:rPr>
        <w:t xml:space="preserve">2. čkbr. 7041/9 </w:t>
      </w:r>
      <w:r w:rsidRPr="00166E3E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166E3E">
        <w:rPr>
          <w:rFonts w:hAnsi="Times New Roman" w:ascii="Times New Roman"/>
          <w:sz w:val="24"/>
        </w:rPr>
        <w:t xml:space="preserve">ORANICA GLOŠČICA   </w:t>
      </w:r>
      <w:r w:rsidRPr="00166E3E">
        <w:rPr>
          <w:rFonts w:hAnsi="Times New Roman" w:ascii="Times New Roman"/>
          <w:sz w:val="24"/>
        </w:rPr>
        <w:tab/>
        <w:t>od 1996 m2</w:t>
      </w:r>
    </w:p>
    <w:p w:rsidRDefault="00164FC1" w:rsidP="00164FC1" w:rsidR="00164FC1" w:rsidRPr="00166E3E">
      <w:pPr>
        <w:ind w:left="567"/>
        <w:rPr>
          <w:rFonts w:hAnsi="Times New Roman" w:ascii="Times New Roman"/>
          <w:sz w:val="24"/>
        </w:rPr>
      </w:pPr>
      <w:r w:rsidRPr="00166E3E">
        <w:rPr>
          <w:rFonts w:hAnsi="Times New Roman" w:ascii="Times New Roman"/>
          <w:sz w:val="24"/>
        </w:rPr>
        <w:t xml:space="preserve">3. čkbr. 7041/15 </w:t>
      </w:r>
      <w:r w:rsidRPr="00166E3E">
        <w:rPr>
          <w:rFonts w:hAnsi="Times New Roman" w:ascii="Times New Roman"/>
          <w:sz w:val="24"/>
        </w:rPr>
        <w:tab/>
        <w:t xml:space="preserve">ORANICA GLOŠČICA   </w:t>
      </w:r>
      <w:r w:rsidRPr="00166E3E">
        <w:rPr>
          <w:rFonts w:hAnsi="Times New Roman" w:ascii="Times New Roman"/>
          <w:sz w:val="24"/>
        </w:rPr>
        <w:tab/>
        <w:t>od 150  m2</w:t>
      </w:r>
    </w:p>
    <w:p w:rsidRDefault="00164FC1" w:rsidP="00164FC1" w:rsidR="00164FC1" w:rsidRPr="00166E3E">
      <w:pPr>
        <w:ind w:left="567"/>
        <w:rPr>
          <w:rFonts w:hAnsi="Times New Roman" w:ascii="Times New Roman"/>
          <w:sz w:val="24"/>
        </w:rPr>
      </w:pPr>
      <w:r w:rsidRPr="00166E3E">
        <w:rPr>
          <w:rFonts w:hAnsi="Times New Roman" w:ascii="Times New Roman"/>
          <w:sz w:val="24"/>
        </w:rPr>
        <w:t xml:space="preserve">4. čkbr. 7041/16 </w:t>
      </w:r>
      <w:r w:rsidRPr="00166E3E">
        <w:rPr>
          <w:rFonts w:hAnsi="Times New Roman" w:ascii="Times New Roman"/>
          <w:sz w:val="24"/>
        </w:rPr>
        <w:tab/>
        <w:t xml:space="preserve">ORANICA GLOŠČICA   </w:t>
      </w:r>
      <w:r w:rsidRPr="00166E3E">
        <w:rPr>
          <w:rFonts w:hAnsi="Times New Roman" w:ascii="Times New Roman"/>
          <w:sz w:val="24"/>
        </w:rPr>
        <w:tab/>
        <w:t xml:space="preserve">od 151  m2 </w:t>
      </w:r>
    </w:p>
    <w:p w:rsidRDefault="00164FC1" w:rsidP="00164FC1" w:rsidR="00164FC1" w:rsidRPr="00166E3E">
      <w:pPr>
        <w:ind w:left="567"/>
        <w:rPr>
          <w:rFonts w:hAnsi="Times New Roman" w:ascii="Times New Roman"/>
          <w:sz w:val="24"/>
        </w:rPr>
      </w:pPr>
      <w:r w:rsidRPr="00166E3E">
        <w:rPr>
          <w:rFonts w:hAnsi="Times New Roman" w:ascii="Times New Roman"/>
          <w:sz w:val="24"/>
        </w:rPr>
        <w:t xml:space="preserve">5. čkbr. 7041/17 </w:t>
      </w:r>
      <w:r w:rsidRPr="00166E3E">
        <w:rPr>
          <w:rFonts w:hAnsi="Times New Roman" w:ascii="Times New Roman"/>
          <w:sz w:val="24"/>
        </w:rPr>
        <w:tab/>
        <w:t xml:space="preserve">ORANICA GLOŠČICA   </w:t>
      </w:r>
      <w:r w:rsidRPr="00166E3E">
        <w:rPr>
          <w:rFonts w:hAnsi="Times New Roman" w:ascii="Times New Roman"/>
          <w:sz w:val="24"/>
        </w:rPr>
        <w:tab/>
        <w:t>od 221  m2</w:t>
      </w:r>
    </w:p>
    <w:p w:rsidRDefault="00164FC1" w:rsidP="00164FC1" w:rsidR="00164FC1">
      <w:pPr>
        <w:ind w:left="567"/>
        <w:rPr>
          <w:rFonts w:hAnsi="Times New Roman" w:ascii="Times New Roman"/>
          <w:sz w:val="24"/>
          <w:u w:val="single"/>
        </w:rPr>
      </w:pPr>
    </w:p>
    <w:p w:rsidRDefault="00164FC1" w:rsidP="00164FC1" w:rsidR="00164FC1" w:rsidRPr="00B37822">
      <w:pPr>
        <w:ind w:left="567"/>
        <w:rPr>
          <w:rFonts w:hAnsi="Times New Roman" w:ascii="Times New Roman"/>
          <w:sz w:val="24"/>
          <w:u w:val="single"/>
        </w:rPr>
      </w:pPr>
      <w:r w:rsidRPr="00B37822">
        <w:rPr>
          <w:rFonts w:hAnsi="Times New Roman" w:ascii="Times New Roman"/>
          <w:sz w:val="24"/>
          <w:u w:val="single"/>
        </w:rPr>
        <w:t>zk. ul. 8414 (suvlasnički dio 18/24)</w:t>
      </w:r>
    </w:p>
    <w:p w:rsidRDefault="00164FC1" w:rsidP="00164FC1" w:rsidR="00164FC1">
      <w:pPr>
        <w:spacing w:after="240"/>
        <w:ind w:left="567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1</w:t>
      </w:r>
      <w:r w:rsidRPr="00166E3E">
        <w:rPr>
          <w:rFonts w:hAnsi="Times New Roman" w:ascii="Times New Roman"/>
          <w:sz w:val="24"/>
        </w:rPr>
        <w:t>. čkbr. 704</w:t>
      </w:r>
      <w:r>
        <w:rPr>
          <w:rFonts w:hAnsi="Times New Roman" w:ascii="Times New Roman"/>
          <w:sz w:val="24"/>
        </w:rPr>
        <w:t>1</w:t>
      </w:r>
      <w:r w:rsidRPr="00166E3E">
        <w:rPr>
          <w:rFonts w:hAnsi="Times New Roman" w:ascii="Times New Roman"/>
          <w:sz w:val="24"/>
        </w:rPr>
        <w:t>/3</w:t>
      </w:r>
      <w:r w:rsidRPr="00166E3E">
        <w:rPr>
          <w:rFonts w:hAnsi="Times New Roman" w:ascii="Times New Roman"/>
          <w:sz w:val="24"/>
        </w:rPr>
        <w:tab/>
        <w:t>ORANICA GLOŠČICA U GLOŠČICI</w:t>
      </w:r>
      <w:r w:rsidRPr="00166E3E">
        <w:rPr>
          <w:rFonts w:hAnsi="Times New Roman" w:ascii="Times New Roman"/>
          <w:sz w:val="24"/>
        </w:rPr>
        <w:tab/>
        <w:t>od 430 m2</w:t>
      </w:r>
    </w:p>
    <w:p w:rsidRDefault="003F7764" w:rsidP="00997EE7" w:rsidR="00164FC1">
      <w:pPr>
        <w:spacing w:after="240"/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nalaže</w:t>
      </w:r>
      <w:r w:rsidR="00B2531E">
        <w:rPr>
          <w:rFonts w:cs="Tahoma" w:hAnsi="Times New Roman" w:ascii="Times New Roman"/>
          <w:sz w:val="24"/>
        </w:rPr>
        <w:t xml:space="preserve"> se </w:t>
      </w:r>
      <w:r w:rsidR="00B2531E" w:rsidRPr="00672433">
        <w:rPr>
          <w:rFonts w:cs="Tahoma" w:hAnsi="Times New Roman" w:ascii="Times New Roman"/>
          <w:b/>
          <w:sz w:val="24"/>
        </w:rPr>
        <w:t>upis brisanja:</w:t>
      </w:r>
    </w:p>
    <w:p w:rsidRDefault="00997EE7" w:rsidP="00B2531E" w:rsidR="00672433">
      <w:pPr>
        <w:spacing w:after="240"/>
        <w:ind w:left="567"/>
        <w:rPr>
          <w:rFonts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</w:t>
      </w:r>
      <w:r w:rsidR="00672433">
        <w:rPr>
          <w:rFonts w:hAnsi="Times New Roman" w:ascii="Times New Roman"/>
          <w:sz w:val="24"/>
        </w:rPr>
        <w:t xml:space="preserve">- zabilježbe otvaranja stečajnog postupka temeljem rješenja ovoga suda </w:t>
      </w:r>
      <w:r w:rsidR="00672433" w:rsidRPr="00672433">
        <w:rPr>
          <w:rFonts w:hAnsi="Times New Roman" w:ascii="Times New Roman"/>
          <w:sz w:val="24"/>
        </w:rPr>
        <w:t xml:space="preserve"> </w:t>
      </w:r>
      <w:r w:rsidR="00672433">
        <w:rPr>
          <w:rFonts w:hAnsi="Times New Roman" w:ascii="Times New Roman"/>
          <w:sz w:val="24"/>
        </w:rPr>
        <w:t xml:space="preserve">posl. br. </w:t>
      </w:r>
      <w:r w:rsidR="00672433" w:rsidRPr="00672433">
        <w:rPr>
          <w:rFonts w:hAnsi="Times New Roman" w:ascii="Times New Roman"/>
          <w:sz w:val="24"/>
        </w:rPr>
        <w:t>S</w:t>
      </w:r>
      <w:r w:rsidR="00672433">
        <w:rPr>
          <w:rFonts w:hAnsi="Times New Roman" w:ascii="Times New Roman"/>
          <w:sz w:val="24"/>
        </w:rPr>
        <w:t>t</w:t>
      </w:r>
      <w:r w:rsidR="00672433" w:rsidRPr="00672433">
        <w:rPr>
          <w:rFonts w:hAnsi="Times New Roman" w:ascii="Times New Roman"/>
          <w:sz w:val="24"/>
        </w:rPr>
        <w:t xml:space="preserve">-1823/16-11 </w:t>
      </w:r>
      <w:r w:rsidR="00672433">
        <w:rPr>
          <w:rFonts w:hAnsi="Times New Roman" w:ascii="Times New Roman"/>
          <w:sz w:val="24"/>
        </w:rPr>
        <w:t xml:space="preserve">od </w:t>
      </w:r>
      <w:r w:rsidR="00672433" w:rsidRPr="00672433">
        <w:rPr>
          <w:rFonts w:hAnsi="Times New Roman" w:ascii="Times New Roman"/>
          <w:sz w:val="24"/>
        </w:rPr>
        <w:t>9.1.2017</w:t>
      </w:r>
      <w:r w:rsidR="00672433">
        <w:rPr>
          <w:rFonts w:hAnsi="Times New Roman" w:ascii="Times New Roman"/>
          <w:sz w:val="24"/>
        </w:rPr>
        <w:t>., provedeno pod Z</w:t>
      </w:r>
      <w:r w:rsidR="00672433" w:rsidRPr="00672433">
        <w:rPr>
          <w:rFonts w:hAnsi="Times New Roman" w:ascii="Times New Roman"/>
          <w:sz w:val="24"/>
        </w:rPr>
        <w:t>-1658/2017</w:t>
      </w:r>
      <w:r w:rsidR="00672433">
        <w:rPr>
          <w:rFonts w:hAnsi="Times New Roman" w:ascii="Times New Roman"/>
          <w:sz w:val="24"/>
        </w:rPr>
        <w:t>,</w:t>
      </w:r>
    </w:p>
    <w:p w:rsidRDefault="00672433" w:rsidP="008C4C37" w:rsidR="008C4C37">
      <w:pPr>
        <w:spacing w:after="120" w:before="12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8C4C37">
        <w:rPr>
          <w:rFonts w:hAnsi="Times New Roman" w:ascii="Times New Roman"/>
          <w:sz w:val="24"/>
        </w:rPr>
        <w:t xml:space="preserve">zabilježbe ovrhe temeljem rješenja o ovrsi </w:t>
      </w:r>
      <w:r w:rsidR="00F23F46">
        <w:rPr>
          <w:rFonts w:hAnsi="Times New Roman" w:ascii="Times New Roman"/>
          <w:sz w:val="24"/>
        </w:rPr>
        <w:t>O</w:t>
      </w:r>
      <w:r w:rsidR="00F57686">
        <w:rPr>
          <w:rFonts w:hAnsi="Times New Roman" w:ascii="Times New Roman"/>
          <w:sz w:val="24"/>
        </w:rPr>
        <w:t xml:space="preserve">GS u </w:t>
      </w:r>
      <w:r w:rsidR="00F23F46">
        <w:rPr>
          <w:rFonts w:hAnsi="Times New Roman" w:ascii="Times New Roman"/>
          <w:sz w:val="24"/>
        </w:rPr>
        <w:t xml:space="preserve">Zagrebu </w:t>
      </w:r>
      <w:r w:rsidR="008C4C37">
        <w:rPr>
          <w:rFonts w:hAnsi="Times New Roman" w:ascii="Times New Roman"/>
          <w:sz w:val="24"/>
        </w:rPr>
        <w:t xml:space="preserve">Ovr-12249/15 od 17.8.2016., provedeno pod </w:t>
      </w:r>
      <w:r w:rsidR="008C4C37" w:rsidRPr="008C4C37">
        <w:rPr>
          <w:rFonts w:hAnsi="Times New Roman" w:ascii="Times New Roman"/>
          <w:sz w:val="24"/>
        </w:rPr>
        <w:t>Z-46103/2015</w:t>
      </w:r>
      <w:r w:rsidR="008C4C37">
        <w:rPr>
          <w:rFonts w:hAnsi="Times New Roman" w:ascii="Times New Roman"/>
          <w:sz w:val="24"/>
        </w:rPr>
        <w:t>,</w:t>
      </w:r>
    </w:p>
    <w:p w:rsidRDefault="00F23F46" w:rsidP="008C4C37" w:rsidR="008C4C37">
      <w:pPr>
        <w:spacing w:after="120" w:before="12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 xml:space="preserve">- založnog prava upisanog u korist Republike Hrvatske, temeljem </w:t>
      </w:r>
      <w:r w:rsidR="00F57686">
        <w:rPr>
          <w:rFonts w:hAnsi="Times New Roman" w:ascii="Times New Roman"/>
          <w:sz w:val="24"/>
        </w:rPr>
        <w:t>rješenja OGS u Zagrebu Ovr-</w:t>
      </w:r>
      <w:r w:rsidR="00F57686" w:rsidRPr="00F57686">
        <w:rPr>
          <w:rFonts w:hAnsi="Times New Roman" w:ascii="Times New Roman"/>
          <w:sz w:val="24"/>
        </w:rPr>
        <w:t xml:space="preserve">3797/2016 </w:t>
      </w:r>
      <w:r w:rsidR="00F57686">
        <w:rPr>
          <w:rFonts w:hAnsi="Times New Roman" w:ascii="Times New Roman"/>
          <w:sz w:val="24"/>
        </w:rPr>
        <w:t>od</w:t>
      </w:r>
      <w:r w:rsidR="00F57686" w:rsidRPr="00F57686">
        <w:rPr>
          <w:rFonts w:hAnsi="Times New Roman" w:ascii="Times New Roman"/>
          <w:sz w:val="24"/>
        </w:rPr>
        <w:t xml:space="preserve"> 13.05.2016,</w:t>
      </w:r>
      <w:r w:rsidR="00F57686">
        <w:rPr>
          <w:rFonts w:hAnsi="Times New Roman" w:ascii="Times New Roman"/>
          <w:sz w:val="24"/>
        </w:rPr>
        <w:t xml:space="preserve"> provedeno pod </w:t>
      </w:r>
      <w:r w:rsidR="00F57686" w:rsidRPr="00F57686">
        <w:rPr>
          <w:rFonts w:hAnsi="Times New Roman" w:ascii="Times New Roman"/>
          <w:sz w:val="24"/>
        </w:rPr>
        <w:t>Z-22527/2016</w:t>
      </w:r>
      <w:r w:rsidR="00F57686">
        <w:rPr>
          <w:rFonts w:hAnsi="Times New Roman" w:ascii="Times New Roman"/>
          <w:sz w:val="24"/>
        </w:rPr>
        <w:t>,</w:t>
      </w:r>
    </w:p>
    <w:p w:rsidRDefault="00F57686" w:rsidP="008C4C37" w:rsidR="00F57686">
      <w:pPr>
        <w:spacing w:after="120" w:before="12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F57686">
        <w:rPr>
          <w:rFonts w:hAnsi="Times New Roman" w:ascii="Times New Roman"/>
          <w:sz w:val="24"/>
        </w:rPr>
        <w:t>zalo</w:t>
      </w:r>
      <w:r w:rsidRPr="00F57686">
        <w:rPr>
          <w:rFonts w:hAnsi="Times New Roman" w:ascii="Times New Roman" w:hint="eastAsia"/>
          <w:sz w:val="24"/>
        </w:rPr>
        <w:t>ž</w:t>
      </w:r>
      <w:r w:rsidRPr="00F57686">
        <w:rPr>
          <w:rFonts w:hAnsi="Times New Roman" w:ascii="Times New Roman"/>
          <w:sz w:val="24"/>
        </w:rPr>
        <w:t>nog prava upisanog u korist Republike Hrvatske, temeljem rje</w:t>
      </w:r>
      <w:r w:rsidRPr="00F57686">
        <w:rPr>
          <w:rFonts w:hAnsi="Times New Roman" w:ascii="Times New Roman" w:hint="eastAsia"/>
          <w:sz w:val="24"/>
        </w:rPr>
        <w:t>š</w:t>
      </w:r>
      <w:r w:rsidRPr="00F57686">
        <w:rPr>
          <w:rFonts w:hAnsi="Times New Roman" w:ascii="Times New Roman"/>
          <w:sz w:val="24"/>
        </w:rPr>
        <w:t>enja OGS u Zagrebu Ovr-</w:t>
      </w:r>
      <w:r w:rsidR="002D2EFB" w:rsidRPr="002D2EFB">
        <w:rPr>
          <w:rFonts w:hAnsi="Times New Roman" w:ascii="Times New Roman"/>
          <w:sz w:val="24"/>
        </w:rPr>
        <w:t xml:space="preserve">5640/2016 </w:t>
      </w:r>
      <w:r w:rsidR="002D2EFB">
        <w:rPr>
          <w:rFonts w:hAnsi="Times New Roman" w:ascii="Times New Roman"/>
          <w:sz w:val="24"/>
        </w:rPr>
        <w:t xml:space="preserve">od </w:t>
      </w:r>
      <w:r w:rsidR="002D2EFB" w:rsidRPr="002D2EFB">
        <w:rPr>
          <w:rFonts w:hAnsi="Times New Roman" w:ascii="Times New Roman"/>
          <w:sz w:val="24"/>
        </w:rPr>
        <w:t>30.06.2016</w:t>
      </w:r>
      <w:r w:rsidRPr="00F57686">
        <w:rPr>
          <w:rFonts w:hAnsi="Times New Roman" w:ascii="Times New Roman"/>
          <w:sz w:val="24"/>
        </w:rPr>
        <w:t xml:space="preserve">, provedeno pod </w:t>
      </w:r>
      <w:r w:rsidR="002D2EFB" w:rsidRPr="002D2EFB">
        <w:rPr>
          <w:rFonts w:hAnsi="Times New Roman" w:ascii="Times New Roman"/>
          <w:sz w:val="24"/>
        </w:rPr>
        <w:t>Z-30006/2016</w:t>
      </w:r>
      <w:r w:rsidR="00AD1106">
        <w:rPr>
          <w:rFonts w:hAnsi="Times New Roman" w:ascii="Times New Roman"/>
          <w:sz w:val="24"/>
        </w:rPr>
        <w:t>,</w:t>
      </w:r>
    </w:p>
    <w:p w:rsidRDefault="00AD1106" w:rsidP="008C4C37" w:rsidR="00AD1106">
      <w:pPr>
        <w:spacing w:after="120" w:before="12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založnog prava upisanog u korist Fonda za zaštitu okoliša i energetsku učinkovitost, Zagreb, temeljem rješenja o osiguranju OGS Zagreb </w:t>
      </w:r>
      <w:r w:rsidRPr="00AD1106">
        <w:rPr>
          <w:rFonts w:hAnsi="Times New Roman" w:ascii="Times New Roman"/>
          <w:sz w:val="24"/>
        </w:rPr>
        <w:t>O</w:t>
      </w:r>
      <w:r>
        <w:rPr>
          <w:rFonts w:hAnsi="Times New Roman" w:ascii="Times New Roman"/>
          <w:sz w:val="24"/>
        </w:rPr>
        <w:t>vr</w:t>
      </w:r>
      <w:r w:rsidRPr="00AD1106">
        <w:rPr>
          <w:rFonts w:hAnsi="Times New Roman" w:ascii="Times New Roman"/>
          <w:sz w:val="24"/>
        </w:rPr>
        <w:t xml:space="preserve">-10619/16 </w:t>
      </w:r>
      <w:r>
        <w:rPr>
          <w:rFonts w:hAnsi="Times New Roman" w:ascii="Times New Roman"/>
          <w:sz w:val="24"/>
        </w:rPr>
        <w:t>od</w:t>
      </w:r>
      <w:r w:rsidRPr="00AD1106">
        <w:rPr>
          <w:rFonts w:hAnsi="Times New Roman" w:ascii="Times New Roman"/>
          <w:sz w:val="24"/>
        </w:rPr>
        <w:t xml:space="preserve"> 30.11.2016</w:t>
      </w:r>
      <w:r>
        <w:rPr>
          <w:rFonts w:hAnsi="Times New Roman" w:ascii="Times New Roman"/>
          <w:sz w:val="24"/>
        </w:rPr>
        <w:t>.,</w:t>
      </w:r>
      <w:r w:rsidR="00D97D43">
        <w:rPr>
          <w:rFonts w:hAnsi="Times New Roman" w:ascii="Times New Roman"/>
          <w:sz w:val="24"/>
        </w:rPr>
        <w:t xml:space="preserve"> za iznos od 1.200,00 kn,</w:t>
      </w:r>
      <w:r>
        <w:rPr>
          <w:rFonts w:hAnsi="Times New Roman" w:ascii="Times New Roman"/>
          <w:sz w:val="24"/>
        </w:rPr>
        <w:t xml:space="preserve"> provedeno pod </w:t>
      </w:r>
      <w:r w:rsidRPr="00AD1106">
        <w:rPr>
          <w:rFonts w:hAnsi="Times New Roman" w:ascii="Times New Roman"/>
          <w:sz w:val="24"/>
        </w:rPr>
        <w:t>Z-57051/2016</w:t>
      </w:r>
      <w:r>
        <w:rPr>
          <w:rFonts w:hAnsi="Times New Roman" w:ascii="Times New Roman"/>
          <w:sz w:val="24"/>
        </w:rPr>
        <w:t>,</w:t>
      </w:r>
    </w:p>
    <w:p w:rsidRDefault="00AD1106" w:rsidP="008C4C37" w:rsidR="00AD1106" w:rsidRPr="008C4C37">
      <w:pPr>
        <w:spacing w:after="120" w:before="12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založnog prava upisanog u korist Fonda za zaštitu okoliša i energetsku učinkovitost, Zagreb, temeljem rješenja o osiguranju OGS Zagreb </w:t>
      </w:r>
      <w:r w:rsidRPr="00AD1106">
        <w:rPr>
          <w:rFonts w:hAnsi="Times New Roman" w:ascii="Times New Roman"/>
          <w:sz w:val="24"/>
        </w:rPr>
        <w:t>O</w:t>
      </w:r>
      <w:r>
        <w:rPr>
          <w:rFonts w:hAnsi="Times New Roman" w:ascii="Times New Roman"/>
          <w:sz w:val="24"/>
        </w:rPr>
        <w:t>vr</w:t>
      </w:r>
      <w:r w:rsidRPr="00AD1106">
        <w:rPr>
          <w:rFonts w:hAnsi="Times New Roman" w:ascii="Times New Roman"/>
          <w:sz w:val="24"/>
        </w:rPr>
        <w:t>-</w:t>
      </w:r>
      <w:r w:rsidR="00D97D43" w:rsidRPr="00D97D43">
        <w:rPr>
          <w:rFonts w:hAnsi="Times New Roman" w:ascii="Times New Roman"/>
          <w:sz w:val="24"/>
        </w:rPr>
        <w:t xml:space="preserve">10619/16 </w:t>
      </w:r>
      <w:r w:rsidR="00D97D43">
        <w:rPr>
          <w:rFonts w:hAnsi="Times New Roman" w:ascii="Times New Roman"/>
          <w:sz w:val="24"/>
        </w:rPr>
        <w:t>od</w:t>
      </w:r>
      <w:r w:rsidR="00D97D43" w:rsidRPr="00D97D43">
        <w:rPr>
          <w:rFonts w:hAnsi="Times New Roman" w:ascii="Times New Roman"/>
          <w:sz w:val="24"/>
        </w:rPr>
        <w:t xml:space="preserve"> 30.11.2016</w:t>
      </w:r>
      <w:r>
        <w:rPr>
          <w:rFonts w:hAnsi="Times New Roman" w:ascii="Times New Roman"/>
          <w:sz w:val="24"/>
        </w:rPr>
        <w:t xml:space="preserve">, </w:t>
      </w:r>
      <w:r w:rsidR="00D97D43">
        <w:rPr>
          <w:rFonts w:hAnsi="Times New Roman" w:ascii="Times New Roman"/>
          <w:sz w:val="24"/>
        </w:rPr>
        <w:t xml:space="preserve">za iznos od </w:t>
      </w:r>
      <w:r w:rsidR="00D97D43" w:rsidRPr="00D97D43">
        <w:rPr>
          <w:rFonts w:hAnsi="Times New Roman" w:ascii="Times New Roman"/>
          <w:sz w:val="24"/>
        </w:rPr>
        <w:t xml:space="preserve">20.931,45 </w:t>
      </w:r>
      <w:r w:rsidR="00D97D43">
        <w:rPr>
          <w:rFonts w:hAnsi="Times New Roman" w:ascii="Times New Roman"/>
          <w:sz w:val="24"/>
        </w:rPr>
        <w:t xml:space="preserve">kn, </w:t>
      </w:r>
      <w:r>
        <w:rPr>
          <w:rFonts w:hAnsi="Times New Roman" w:ascii="Times New Roman"/>
          <w:sz w:val="24"/>
        </w:rPr>
        <w:t xml:space="preserve">provedeno pod </w:t>
      </w:r>
      <w:r w:rsidRPr="00AD1106">
        <w:rPr>
          <w:rFonts w:hAnsi="Times New Roman" w:ascii="Times New Roman"/>
          <w:sz w:val="24"/>
        </w:rPr>
        <w:t>Z-57051/2016</w:t>
      </w:r>
      <w:r w:rsidR="00882A34">
        <w:rPr>
          <w:rFonts w:hAnsi="Times New Roman" w:ascii="Times New Roman"/>
          <w:sz w:val="24"/>
        </w:rPr>
        <w:t>.</w:t>
      </w:r>
      <w:r w:rsidR="003F7764">
        <w:rPr>
          <w:rFonts w:hAnsi="Times New Roman" w:ascii="Times New Roman"/>
          <w:sz w:val="24"/>
        </w:rPr>
        <w:t>"</w:t>
      </w:r>
    </w:p>
    <w:p w:rsidRDefault="003F7764" w:rsidP="00A14EC5" w:rsidR="00A14EC5" w:rsidRPr="00F464F9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ostalom dijelu zaključak ostaje neizmijenjen.</w:t>
      </w:r>
    </w:p>
    <w:p w:rsidRDefault="00310AAD" w:rsidP="00C000D2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C000D2">
        <w:rPr>
          <w:rFonts w:cs="Tahoma" w:hAnsi="Times New Roman" w:ascii="Times New Roman"/>
          <w:sz w:val="24"/>
        </w:rPr>
        <w:t>7</w:t>
      </w:r>
      <w:r w:rsidR="00C412D4">
        <w:rPr>
          <w:rFonts w:cs="Tahoma" w:hAnsi="Times New Roman" w:ascii="Times New Roman"/>
          <w:sz w:val="24"/>
        </w:rPr>
        <w:t xml:space="preserve">. </w:t>
      </w:r>
      <w:r w:rsidR="001C3DC4">
        <w:rPr>
          <w:rFonts w:cs="Tahoma" w:hAnsi="Times New Roman" w:ascii="Times New Roman"/>
          <w:sz w:val="24"/>
        </w:rPr>
        <w:t>siječnja 2019.</w:t>
      </w:r>
    </w:p>
    <w:p w:rsidRDefault="00C000D2" w:rsidP="00310AAD" w:rsidR="00C000D2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="00BB0E4B">
        <w:rPr>
          <w:rFonts w:cs="Tahoma" w:hAnsi="Times New Roman" w:ascii="Times New Roman"/>
          <w:sz w:val="24"/>
        </w:rPr>
        <w:t xml:space="preserve">  </w:t>
      </w:r>
      <w:r w:rsidR="00C000D2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</w:t>
      </w:r>
      <w:r w:rsidR="001C3DC4">
        <w:rPr>
          <w:rFonts w:cs="Tahoma" w:hAnsi="Times New Roman" w:ascii="Times New Roman"/>
          <w:sz w:val="24"/>
        </w:rPr>
        <w:t xml:space="preserve">      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>AEL KOVAČIĆ</w:t>
      </w:r>
      <w:r w:rsidR="00DB62C8">
        <w:rPr>
          <w:rFonts w:cs="Tahoma" w:hAnsi="Times New Roman" w:ascii="Times New Roman"/>
          <w:sz w:val="24"/>
        </w:rPr>
        <w:t xml:space="preserve"> v. r. 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7A7641" w:rsidP="00482439" w:rsidR="007A7641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7A7641" w:rsidP="00970A43" w:rsidR="007A7641">
      <w:pPr>
        <w:jc w:val="left"/>
        <w:rPr>
          <w:rFonts w:cs="Tahoma" w:hAnsi="Times New Roman" w:ascii="Times New Roman"/>
          <w:sz w:val="24"/>
        </w:rPr>
      </w:pPr>
    </w:p>
    <w:p w:rsidRDefault="00DB62C8" w:rsidR="00DB62C8" w:rsidRPr="00DB62C8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B62C8">
        <w:rPr>
          <w:rFonts w:hAnsi="Times New Roman" w:ascii="Times New Roman"/>
          <w:sz w:val="24"/>
        </w:rPr>
        <w:t>Za toč. otpravka – ovl. službenik</w:t>
      </w:r>
    </w:p>
    <w:p w:rsidRDefault="00DB62C8" w:rsidR="00DB62C8" w:rsidRPr="00DB62C8">
      <w:pPr>
        <w:rPr>
          <w:rFonts w:hAnsi="Times New Roman" w:ascii="Times New Roman"/>
          <w:sz w:val="24"/>
        </w:rPr>
      </w:pPr>
      <w:r w:rsidRPr="00DB62C8">
        <w:rPr>
          <w:rFonts w:hAnsi="Times New Roman" w:ascii="Times New Roman"/>
          <w:sz w:val="24"/>
        </w:rPr>
        <w:tab/>
      </w:r>
      <w:r w:rsidRPr="00DB62C8">
        <w:rPr>
          <w:rFonts w:hAnsi="Times New Roman" w:ascii="Times New Roman"/>
          <w:sz w:val="24"/>
        </w:rPr>
        <w:tab/>
      </w:r>
      <w:r w:rsidRPr="00DB62C8">
        <w:rPr>
          <w:rFonts w:hAnsi="Times New Roman" w:ascii="Times New Roman"/>
          <w:sz w:val="24"/>
        </w:rPr>
        <w:tab/>
      </w:r>
      <w:r w:rsidRPr="00DB62C8">
        <w:rPr>
          <w:rFonts w:hAnsi="Times New Roman" w:ascii="Times New Roman"/>
          <w:sz w:val="24"/>
        </w:rPr>
        <w:tab/>
      </w:r>
      <w:r w:rsidRPr="00DB62C8">
        <w:rPr>
          <w:rFonts w:hAnsi="Times New Roman" w:ascii="Times New Roman"/>
          <w:sz w:val="24"/>
        </w:rPr>
        <w:tab/>
      </w:r>
      <w:r w:rsidRPr="00DB62C8">
        <w:rPr>
          <w:rFonts w:hAnsi="Times New Roman" w:ascii="Times New Roman"/>
          <w:sz w:val="24"/>
        </w:rPr>
        <w:tab/>
      </w:r>
      <w:r w:rsidRPr="00DB62C8">
        <w:rPr>
          <w:rFonts w:hAnsi="Times New Roman" w:ascii="Times New Roman"/>
          <w:sz w:val="24"/>
        </w:rPr>
        <w:tab/>
      </w:r>
      <w:r w:rsidRPr="00DB62C8">
        <w:rPr>
          <w:rFonts w:hAnsi="Times New Roman" w:ascii="Times New Roman"/>
          <w:sz w:val="24"/>
        </w:rPr>
        <w:tab/>
      </w:r>
      <w:r w:rsidRPr="00DB62C8">
        <w:rPr>
          <w:rFonts w:hAnsi="Times New Roman" w:ascii="Times New Roman"/>
          <w:sz w:val="24"/>
        </w:rPr>
        <w:tab/>
        <w:t>Kristina Švajger</w:t>
      </w:r>
    </w:p>
    <w:p w:rsidRDefault="00235EB3" w:rsidP="008C1DF4" w:rsidR="00235EB3" w:rsidRPr="00514E94">
      <w:pPr>
        <w:rPr>
          <w:rFonts w:cs="Tahoma" w:hAnsi="Times New Roman" w:ascii="Times New Roman"/>
          <w:sz w:val="24"/>
        </w:rPr>
      </w:pPr>
    </w:p>
    <w:sectPr w:rsidSect="00EA52A1" w:rsidR="00235EB3" w:rsidRPr="00514E9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D5E" w:rsidR="00F67D5E">
      <w:r>
        <w:separator/>
      </w:r>
    </w:p>
  </w:endnote>
  <w:endnote w:id="0" w:type="continuationSeparator">
    <w:p w:rsidRDefault="00F67D5E" w:rsidR="00F67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D5E" w:rsidR="00F67D5E">
      <w:r>
        <w:separator/>
      </w:r>
    </w:p>
  </w:footnote>
  <w:footnote w:id="0" w:type="continuationSeparator">
    <w:p w:rsidRDefault="00F67D5E" w:rsidR="00F67D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DB62C8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FD272D">
      <w:rPr>
        <w:rFonts w:hAnsi="Times New Roman" w:ascii="Times New Roman"/>
        <w:szCs w:val="22"/>
      </w:rPr>
      <w:t>1823/16</w:t>
    </w:r>
    <w:r w:rsidR="00F464F9">
      <w:rPr>
        <w:rFonts w:hAnsi="Times New Roman" w:ascii="Times New Roman"/>
        <w:szCs w:val="22"/>
      </w:rPr>
      <w:t>-90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5DCD"/>
    <w:rsid w:val="00001B5A"/>
    <w:rsid w:val="0001639B"/>
    <w:rsid w:val="00027480"/>
    <w:rsid w:val="0003508D"/>
    <w:rsid w:val="00037791"/>
    <w:rsid w:val="00062DD1"/>
    <w:rsid w:val="0006499A"/>
    <w:rsid w:val="00070CB4"/>
    <w:rsid w:val="000764D8"/>
    <w:rsid w:val="00085E0B"/>
    <w:rsid w:val="000A046A"/>
    <w:rsid w:val="000A5A68"/>
    <w:rsid w:val="000D010B"/>
    <w:rsid w:val="000D24BB"/>
    <w:rsid w:val="0010635B"/>
    <w:rsid w:val="001073F9"/>
    <w:rsid w:val="0011454F"/>
    <w:rsid w:val="001165B7"/>
    <w:rsid w:val="00121B10"/>
    <w:rsid w:val="001241C1"/>
    <w:rsid w:val="00153260"/>
    <w:rsid w:val="00164FC1"/>
    <w:rsid w:val="00164FDA"/>
    <w:rsid w:val="00165EEF"/>
    <w:rsid w:val="0017159D"/>
    <w:rsid w:val="00177A30"/>
    <w:rsid w:val="001C3DC4"/>
    <w:rsid w:val="001D3FBC"/>
    <w:rsid w:val="001D52CD"/>
    <w:rsid w:val="001D6BB1"/>
    <w:rsid w:val="001E575C"/>
    <w:rsid w:val="001F5DCD"/>
    <w:rsid w:val="00201460"/>
    <w:rsid w:val="00201E9E"/>
    <w:rsid w:val="002165CE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D2EFB"/>
    <w:rsid w:val="002F1899"/>
    <w:rsid w:val="00302E06"/>
    <w:rsid w:val="00307D03"/>
    <w:rsid w:val="00310AAD"/>
    <w:rsid w:val="00317346"/>
    <w:rsid w:val="00317DF9"/>
    <w:rsid w:val="003326C7"/>
    <w:rsid w:val="00334965"/>
    <w:rsid w:val="003362FF"/>
    <w:rsid w:val="00337EE1"/>
    <w:rsid w:val="00340B5A"/>
    <w:rsid w:val="00346A90"/>
    <w:rsid w:val="0035328B"/>
    <w:rsid w:val="00360318"/>
    <w:rsid w:val="003652A3"/>
    <w:rsid w:val="0036625F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62A9"/>
    <w:rsid w:val="003F74DA"/>
    <w:rsid w:val="003F7764"/>
    <w:rsid w:val="00407EFC"/>
    <w:rsid w:val="00426E64"/>
    <w:rsid w:val="00430A5C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F4AD9"/>
    <w:rsid w:val="004F4D02"/>
    <w:rsid w:val="0050163A"/>
    <w:rsid w:val="005054F0"/>
    <w:rsid w:val="00514E94"/>
    <w:rsid w:val="005419C8"/>
    <w:rsid w:val="00550F48"/>
    <w:rsid w:val="00552161"/>
    <w:rsid w:val="00553586"/>
    <w:rsid w:val="0057341F"/>
    <w:rsid w:val="0057394D"/>
    <w:rsid w:val="005838E3"/>
    <w:rsid w:val="00590A9F"/>
    <w:rsid w:val="00593FFA"/>
    <w:rsid w:val="005A4794"/>
    <w:rsid w:val="005A4811"/>
    <w:rsid w:val="005B00EE"/>
    <w:rsid w:val="006008F9"/>
    <w:rsid w:val="00642359"/>
    <w:rsid w:val="00647382"/>
    <w:rsid w:val="00667F76"/>
    <w:rsid w:val="00672433"/>
    <w:rsid w:val="00681BBD"/>
    <w:rsid w:val="00687291"/>
    <w:rsid w:val="006B72D9"/>
    <w:rsid w:val="006C0F1C"/>
    <w:rsid w:val="006C569D"/>
    <w:rsid w:val="006D45B0"/>
    <w:rsid w:val="006E1347"/>
    <w:rsid w:val="006E52BB"/>
    <w:rsid w:val="0070227B"/>
    <w:rsid w:val="007160D0"/>
    <w:rsid w:val="00724546"/>
    <w:rsid w:val="00736971"/>
    <w:rsid w:val="0076682C"/>
    <w:rsid w:val="007A7641"/>
    <w:rsid w:val="007B75AF"/>
    <w:rsid w:val="007E0A65"/>
    <w:rsid w:val="007E3B92"/>
    <w:rsid w:val="007E70CC"/>
    <w:rsid w:val="007F048E"/>
    <w:rsid w:val="008217D5"/>
    <w:rsid w:val="00846BB3"/>
    <w:rsid w:val="00882A34"/>
    <w:rsid w:val="008A516D"/>
    <w:rsid w:val="008A6458"/>
    <w:rsid w:val="008B6BCE"/>
    <w:rsid w:val="008C1DF4"/>
    <w:rsid w:val="008C4232"/>
    <w:rsid w:val="008C4C37"/>
    <w:rsid w:val="008D75FB"/>
    <w:rsid w:val="008F7361"/>
    <w:rsid w:val="00905407"/>
    <w:rsid w:val="00912BC6"/>
    <w:rsid w:val="009245AD"/>
    <w:rsid w:val="00927687"/>
    <w:rsid w:val="00940327"/>
    <w:rsid w:val="0095574A"/>
    <w:rsid w:val="00957E52"/>
    <w:rsid w:val="00961C6D"/>
    <w:rsid w:val="00970A43"/>
    <w:rsid w:val="00971D49"/>
    <w:rsid w:val="00973546"/>
    <w:rsid w:val="00997EE7"/>
    <w:rsid w:val="009F6435"/>
    <w:rsid w:val="00A10CCA"/>
    <w:rsid w:val="00A14EC5"/>
    <w:rsid w:val="00A23DC2"/>
    <w:rsid w:val="00A34BA8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1106"/>
    <w:rsid w:val="00AD361A"/>
    <w:rsid w:val="00AF7658"/>
    <w:rsid w:val="00B2531E"/>
    <w:rsid w:val="00B31B82"/>
    <w:rsid w:val="00B36118"/>
    <w:rsid w:val="00B52117"/>
    <w:rsid w:val="00B53969"/>
    <w:rsid w:val="00B5633F"/>
    <w:rsid w:val="00B77104"/>
    <w:rsid w:val="00BA6505"/>
    <w:rsid w:val="00BB0E4B"/>
    <w:rsid w:val="00BC2141"/>
    <w:rsid w:val="00BC429A"/>
    <w:rsid w:val="00BC5D96"/>
    <w:rsid w:val="00BD1838"/>
    <w:rsid w:val="00C000D2"/>
    <w:rsid w:val="00C011C5"/>
    <w:rsid w:val="00C03A19"/>
    <w:rsid w:val="00C172D4"/>
    <w:rsid w:val="00C2297B"/>
    <w:rsid w:val="00C32C1D"/>
    <w:rsid w:val="00C33E69"/>
    <w:rsid w:val="00C40290"/>
    <w:rsid w:val="00C412D4"/>
    <w:rsid w:val="00C43637"/>
    <w:rsid w:val="00C531B2"/>
    <w:rsid w:val="00C56EF9"/>
    <w:rsid w:val="00C74832"/>
    <w:rsid w:val="00C75BD2"/>
    <w:rsid w:val="00C93F35"/>
    <w:rsid w:val="00CA7EBA"/>
    <w:rsid w:val="00CE1372"/>
    <w:rsid w:val="00CE4D39"/>
    <w:rsid w:val="00CE585D"/>
    <w:rsid w:val="00CF419D"/>
    <w:rsid w:val="00CF57A2"/>
    <w:rsid w:val="00D07094"/>
    <w:rsid w:val="00D138CB"/>
    <w:rsid w:val="00D2504B"/>
    <w:rsid w:val="00D54DB0"/>
    <w:rsid w:val="00D97D43"/>
    <w:rsid w:val="00DA048F"/>
    <w:rsid w:val="00DA5863"/>
    <w:rsid w:val="00DB5644"/>
    <w:rsid w:val="00DB62C8"/>
    <w:rsid w:val="00DE3115"/>
    <w:rsid w:val="00DF6D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84DE4"/>
    <w:rsid w:val="00E9081A"/>
    <w:rsid w:val="00EA52A1"/>
    <w:rsid w:val="00EA6308"/>
    <w:rsid w:val="00EB0401"/>
    <w:rsid w:val="00EC7CC7"/>
    <w:rsid w:val="00ED7A5F"/>
    <w:rsid w:val="00EF42CF"/>
    <w:rsid w:val="00F00392"/>
    <w:rsid w:val="00F04195"/>
    <w:rsid w:val="00F0444D"/>
    <w:rsid w:val="00F14B88"/>
    <w:rsid w:val="00F23F46"/>
    <w:rsid w:val="00F35635"/>
    <w:rsid w:val="00F464F9"/>
    <w:rsid w:val="00F478FA"/>
    <w:rsid w:val="00F53D5D"/>
    <w:rsid w:val="00F57686"/>
    <w:rsid w:val="00F60137"/>
    <w:rsid w:val="00F61A18"/>
    <w:rsid w:val="00F641A0"/>
    <w:rsid w:val="00F67D5E"/>
    <w:rsid w:val="00F84A11"/>
    <w:rsid w:val="00FB00DF"/>
    <w:rsid w:val="00FB4597"/>
    <w:rsid w:val="00FC6145"/>
    <w:rsid w:val="00FD046E"/>
    <w:rsid w:val="00FD272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6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2C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2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2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6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2C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2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2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HRVATSKA dioničko društvo; AUTO BENUSSI društvo sa ograničenom odgovornošću za trgovinu, usluge i turistička agencija</izvorni_sadrzaj>
    <derivirana_varijabla naziv="DomainObject.Predmet.StrankaFormated_1">  FINA Regionalni centar Zagreb; AUTO HRVATSKA dioničko društvo; AUTO BENUSSI društvo sa ograničenom odgovornošću za trgovinu, usluge i turistička agencija</derivirana_varijabla>
  </DomainObject.Predmet.StrankaFormated>
  <DomainObject.Predmet.StrankaFormatedOIB>
    <izvorni_sadrzaj>  FINA Regionalni centar Zagreb, OIB 85821130368; AUTO HRVATSKA dioničko društvo, OIB 42523247815; AUTO BENUSSI društvo sa ograničenom odgovornošću za trgovinu, usluge i turistička agencija, OIB 96262119913</izvorni_sadrzaj>
    <derivirana_varijabla naziv="DomainObject.Predmet.StrankaFormatedOIB_1">  FINA Regionalni centar Zagreb, OIB 85821130368; AUTO HRVATSKA dioničko društvo, OIB 42523247815; AUTO BENUSSI društvo sa ograničenom odgovornošću za trgovinu, usluge i turistička agencija, OIB 96262119913</derivirana_varijabla>
  </DomainObject.Predmet.StrankaFormatedOIB>
  <DomainObject.Predmet.StrankaFormatedWithAdress>
    <izvorni_sadrzaj> FINA Regionalni centar Zagreb, Trg svibanjskih žrtava 1995. 1, 10000 Zagreb; AUTO HRVATSKA dioničko društvo, Heinzelova 70, 10000 Zagreb; AUTO BENUSSI društvo sa ograničenom odgovornošću za trgovinu, usluge i turistička agencija, Industrijska ulica 2/D, 52100 Pula</izvorni_sadrzaj>
    <derivirana_varijabla naziv="DomainObject.Predmet.StrankaFormatedWithAdress_1"> FINA Regionalni centar Zagreb, Trg svibanjskih žrtava 1995. 1, 10000 Zagreb; AUTO HRVATSKA dioničko društvo, Heinzelova 70, 10000 Zagreb; AUTO BENUSSI društvo sa ograničenom odgovornošću za trgovinu, usluge i turistička agencija, Industrijska ulica 2/D, 52100 Pula</derivirana_varijabla>
  </DomainObject.Predmet.StrankaFormatedWithAdress>
  <DomainObject.Predmet.StrankaFormatedWithAdressOIB>
    <izvorni_sadrzaj> FINA Regionalni centar Zagreb, OIB 85821130368, Trg svibanjskih žrtava 1995. 1, 10000 Zagreb; AUTO HRVATSKA dioničko društvo, OIB 42523247815, Heinzelova 70, 10000 Zagreb; AUTO BENUSSI društvo sa ograničenom odgovornošću za trgovinu, usluge i turistička agencija, OIB 96262119913, Industrijska ulica 2/D, 52100 Pula</izvorni_sadrzaj>
    <derivirana_varijabla naziv="DomainObject.Predmet.StrankaFormatedWithAdressOIB_1"> FINA Regionalni centar Zagreb, OIB 85821130368, Trg svibanjskih žrtava 1995. 1, 10000 Zagreb; AUTO HRVATSKA dioničko društvo, OIB 42523247815, Heinzelova 70, 10000 Zagreb; AUTO BENUSSI društvo sa ograničenom odgovornošću za trgovinu, usluge i turistička agencija, OIB 96262119913, Industrijska ulica 2/D, 52100 Pula</derivirana_varijabla>
  </DomainObject.Predmet.StrankaFormatedWithAdressOIB>
  <DomainObject.Predmet.StrankaWithAdress>
    <izvorni_sadrzaj>FINA Regionalni centar Zagreb Trg svibanjskih žrtava 1995. 1,10000 Zagreb,AUTO HRVATSKA dioničko društvo Heinzelova 70,10000 Zagreb,AUTO BENUSSI društvo sa ograničenom odgovornošću za trgovinu, usluge i turistička agencija Industrijska ulica 2/D,52100 Pula</izvorni_sadrzaj>
    <derivirana_varijabla naziv="DomainObject.Predmet.StrankaWithAdress_1">FINA Regionalni centar Zagreb Trg svibanjskih žrtava 1995. 1,10000 Zagreb,AUTO HRVATSKA dioničko društvo Heinzelova 70,10000 Zagreb,AUTO BENUSSI društvo sa ograničenom odgovornošću za trgovinu, usluge i turistička agencija Industrijska ulica 2/D,52100 Pula</derivirana_varijabla>
  </DomainObject.Predmet.StrankaWithAdress>
  <DomainObject.Predmet.StrankaWithAdressOIB>
    <izvorni_sadrzaj>FINA Regionalni centar Zagreb, OIB 85821130368, Trg svibanjskih žrtava 1995. 1,10000 Zagreb,AUTO HRVATSKA dioničko društvo, OIB 42523247815, Heinzelova 70,10000 Zagreb,AUTO BENUSSI društvo sa ograničenom odgovornošću za trgovinu, usluge i turistička agencija, OIB 96262119913, Industrijska ulica 2/D,52100 Pula</izvorni_sadrzaj>
    <derivirana_varijabla naziv="DomainObject.Predmet.StrankaWithAdressOIB_1">FINA Regionalni centar Zagreb, OIB 85821130368, Trg svibanjskih žrtava 1995. 1,10000 Zagreb,AUTO HRVATSKA dioničko društvo, OIB 42523247815, Heinzelova 70,10000 Zagreb,AUTO BENUSSI društvo sa ograničenom odgovornošću za trgovinu, usluge i turistička agencija, OIB 96262119913, Industrijska ulica 2/D,52100 Pula</derivirana_varijabla>
  </DomainObject.Predmet.StrankaWithAdressOIB>
  <DomainObject.Predmet.StrankaNazivFormated>
    <izvorni_sadrzaj>FINA Regionalni centar Zagreb,AUTO HRVATSKA dioničko društvo,AUTO BENUSSI društvo sa ograničenom odgovornošću za trgovinu, usluge i turistička agencija</izvorni_sadrzaj>
    <derivirana_varijabla naziv="DomainObject.Predmet.StrankaNazivFormated_1">FINA Regionalni centar Zagreb,AUTO HRVATSKA dioničko društvo,AUTO BENUSSI društvo sa ograničenom odgovornošću za trgovinu, usluge i turistička agencija</derivirana_varijabla>
  </DomainObject.Predmet.StrankaNazivFormated>
  <DomainObject.Predmet.StrankaNazivFormatedOIB>
    <izvorni_sadrzaj>FINA Regionalni centar Zagreb, OIB 85821130368,AUTO HRVATSKA dioničko društvo, OIB 42523247815,AUTO BENUSSI društvo sa ograničenom odgovornošću za trgovinu, usluge i turistička agencija, OIB 96262119913</izvorni_sadrzaj>
    <derivirana_varijabla naziv="DomainObject.Predmet.StrankaNazivFormatedOIB_1">FINA Regionalni centar Zagreb, OIB 85821130368,AUTO HRVATSKA dioničko društvo, OIB 42523247815,AUTO BENUSSI društvo sa ograničenom odgovornošću za trgovinu, usluge i turistička agencija, OIB 96262119913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AUTO HRVATSKA dioničko društvo</item>
      <item>AUTO BENUSSI društvo sa ograničenom odgovornošću za trgovinu, usluge i turistička agencija</item>
    </izvorni_sadrzaj>
    <derivirana_varijabla naziv="DomainObject.Predmet.StrankaListFormated_1">
      <item>FINA Regionalni centar Zagreb</item>
      <item>AUTO HRVATSKA dioničko društvo</item>
      <item>AUTO BENUSSI društvo sa ograničenom odgovornošću za trgovinu, usluge i turistička agencija</item>
    </derivirana_varijabla>
  </DomainObject.Predmet.StrankaListFormated>
  <DomainObject.Predmet.StrankaListFormatedOIB>
    <izvorni_sadrzaj>
      <item>FINA Regionalni centar Zagreb, OIB 85821130368</item>
      <item>AUTO HRVATSKA dioničko društvo, OIB 42523247815</item>
      <item>AUTO BENUSSI društvo sa ograničenom odgovornošću za trgovinu, usluge i turistička agencija, OIB 96262119913</item>
    </izvorni_sadrzaj>
    <derivirana_varijabla naziv="DomainObject.Predmet.StrankaListFormatedOIB_1">
      <item>FINA Regionalni centar Zagreb, OIB 85821130368</item>
      <item>AUTO HRVATSKA dioničko društvo, OIB 42523247815</item>
      <item>AUTO BENUSSI društvo sa ograničenom odgovornošću za trgovinu, usluge i turistička agencija, OIB 96262119913</item>
    </derivirana_varijabla>
  </DomainObject.Predmet.StrankaListFormatedOIB>
  <DomainObject.Predmet.StrankaListFormatedWithAdress>
    <izvorni_sadrzaj>
      <item>FINA Regionalni centar Zagreb, Trg svibanjskih žrtava 1995. 1, 10000 Zagreb</item>
      <item>AUTO HRVATSKA dioničko društvo, Heinzelova 70, 10000 Zagreb</item>
      <item>AUTO BENUSSI društvo sa ograničenom odgovornošću za trgovinu, usluge i turistička agencija, Industrijska ulica 2/D, 52100 Pula</item>
    </izvorni_sadrzaj>
    <derivirana_varijabla naziv="DomainObject.Predmet.StrankaListFormatedWithAdress_1">
      <item>FINA Regionalni centar Zagreb, Trg svibanjskih žrtava 1995. 1, 10000 Zagreb</item>
      <item>AUTO HRVATSKA dioničko društvo, Heinzelova 70, 10000 Zagreb</item>
      <item>AUTO BENUSSI društvo sa ograničenom odgovornošću za trgovinu, usluge i turistička agencija, Industrijska ulica 2/D, 52100 Pula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AUTO HRVATSKA dioničko društvo, OIB 42523247815, Heinzelova 70, 10000 Zagreb</item>
      <item>AUTO BENUSSI društvo sa ograničenom odgovornošću za trgovinu, usluge i turistička agencija, OIB 96262119913, Industrijska ulica 2/D, 52100 Pula</item>
    </izvorni_sadrzaj>
    <derivirana_varijabla naziv="DomainObject.Predmet.StrankaListFormatedWithAdressOIB_1">
      <item>FINA Regionalni centar Zagreb, OIB 85821130368, Trg svibanjskih žrtava 1995. 1, 10000 Zagreb</item>
      <item>AUTO HRVATSKA dioničko društvo, OIB 42523247815, Heinzelova 70, 10000 Zagreb</item>
      <item>AUTO BENUSSI društvo sa ograničenom odgovornošću za trgovinu, usluge i turistička agencija, OIB 96262119913, Industrijska ulica 2/D, 52100 Pula</item>
    </derivirana_varijabla>
  </DomainObject.Predmet.StrankaListFormatedWithAdressOIB>
  <DomainObject.Predmet.StrankaListNazivFormated>
    <izvorni_sadrzaj>
      <item>FINA Regionalni centar Zagreb</item>
      <item>AUTO HRVATSKA dioničko društvo</item>
      <item>AUTO BENUSSI društvo sa ograničenom odgovornošću za trgovinu, usluge i turistička agencija</item>
    </izvorni_sadrzaj>
    <derivirana_varijabla naziv="DomainObject.Predmet.StrankaListNazivFormated_1">
      <item>FINA Regionalni centar Zagreb</item>
      <item>AUTO HRVATSKA dioničko društvo</item>
      <item>AUTO BENUSSI društvo sa ograničenom odgovornošću za trgovinu, usluge i turistička agencija</item>
    </derivirana_varijabla>
  </DomainObject.Predmet.StrankaListNazivFormated>
  <DomainObject.Predmet.StrankaListNazivFormatedOIB>
    <izvorni_sadrzaj>
      <item>FINA Regionalni centar Zagreb, OIB 85821130368</item>
      <item>AUTO HRVATSKA dioničko društvo, OIB 42523247815</item>
      <item>AUTO BENUSSI društvo sa ograničenom odgovornošću za trgovinu, usluge i turistička agencija, OIB 96262119913</item>
    </izvorni_sadrzaj>
    <derivirana_varijabla naziv="DomainObject.Predmet.StrankaListNazivFormatedOIB_1">
      <item>FINA Regionalni centar Zagreb, OIB 85821130368</item>
      <item>AUTO HRVATSKA dioničko društvo, OIB 42523247815</item>
      <item>AUTO BENUSSI društvo sa ograničenom odgovornošću za trgovinu, usluge i turistička agencija, OIB 96262119913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>
      <item>Družba za upravljanje terjatev bank d. o. o.</item>
      <item>Jovica Krtinić</item>
    </izvorni_sadrzaj>
    <derivirana_varijabla naziv="DomainObject.Predmet.OstaliListFormated_1">
      <item>Družba za upravljanje terjatev bank d. o. o.</item>
      <item>Jovica Krtinić</item>
    </derivirana_varijabla>
  </DomainObject.Predmet.OstaliListFormated>
  <DomainObject.Predmet.OstaliListFormatedOIB>
    <izvorni_sadrzaj>
      <item>Družba za upravljanje terjatev bank d. o. o., OIB 35965662412</item>
      <item>Jovica Krtinić</item>
    </izvorni_sadrzaj>
    <derivirana_varijabla naziv="DomainObject.Predmet.OstaliListFormatedOIB_1">
      <item>Družba za upravljanje terjatev bank d. o. o., OIB 35965662412</item>
      <item>Jovica Krtinić</item>
    </derivirana_varijabla>
  </DomainObject.Predmet.OstaliListFormatedOIB>
  <DomainObject.Predmet.OstaliListFormatedWithAdress>
    <izvorni_sadrzaj>
      <item>Družba za upravljanje terjatev bank d. o. o., Davčna ulica 1,  Ljubljana</item>
      <item>Jovica Krtinić, Obala Josip Broz Tita 4/II, 52470 Umag</item>
    </izvorni_sadrzaj>
    <derivirana_varijabla naziv="DomainObject.Predmet.OstaliListFormatedWithAdress_1">
      <item>Družba za upravljanje terjatev bank d. o. o., Davčna ulica 1,  Ljubljana</item>
      <item>Jovica Krtinić, Obala Josip Broz Tita 4/II, 52470 Umag</item>
    </derivirana_varijabla>
  </DomainObject.Predmet.OstaliListFormatedWithAdress>
  <DomainObject.Predmet.OstaliListFormatedWithAdressOIB>
    <izvorni_sadrzaj>
      <item>Družba za upravljanje terjatev bank d. o. o., OIB 35965662412, Davčna ulica 1,  Ljubljana</item>
      <item>Jovica Krtinić, Obala Josip Broz Tita 4/II, 52470 Umag</item>
    </izvorni_sadrzaj>
    <derivirana_varijabla naziv="DomainObject.Predmet.OstaliListFormatedWithAdressOIB_1">
      <item>Družba za upravljanje terjatev bank d. o. o., OIB 35965662412, Davčna ulica 1,  Ljubljana</item>
      <item>Jovica Krtinić, Obala Josip Broz Tita 4/II, 52470 Umag</item>
    </derivirana_varijabla>
  </DomainObject.Predmet.OstaliListFormatedWithAdressOIB>
  <DomainObject.Predmet.OstaliListNazivFormated>
    <izvorni_sadrzaj>
      <item>Družba za upravljanje terjatev bank d. o. o.</item>
      <item>Jovica Krtinić</item>
    </izvorni_sadrzaj>
    <derivirana_varijabla naziv="DomainObject.Predmet.OstaliListNazivFormated_1">
      <item>Družba za upravljanje terjatev bank d. o. o.</item>
      <item>Jovica Krtinić</item>
    </derivirana_varijabla>
  </DomainObject.Predmet.OstaliListNazivFormated>
  <DomainObject.Predmet.OstaliListNazivFormatedOIB>
    <izvorni_sadrzaj>
      <item>Družba za upravljanje terjatev bank d. o. o., OIB 35965662412</item>
      <item>Jovica Krtinić</item>
    </izvorni_sadrzaj>
    <derivirana_varijabla naziv="DomainObject.Predmet.OstaliListNazivFormatedOIB_1">
      <item>Družba za upravljanje terjatev bank d. o. o., OIB 35965662412</item>
      <item>Jovica Krtinić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  <item>AUTO HRVATSKA dioničko društvo</item>
      <item>AUTO BENUSSI društvo sa ograničenom odgovornošću za trgovinu, usluge i turistička agencija</item>
      <item>Družba za upravljanje terjatev bank d. o. o.</item>
      <item>Jovica Krtinić</item>
    </izvorni_sadrzaj>
    <derivirana_varijabla naziv="DomainObject.Predmet.SudioniciListNaziv_1">
      <item>FINA Regionalni centar Zagreb</item>
      <item>HYUNDAI AUTO ZAGREB d.o.o.</item>
      <item>AUTO HRVATSKA dioničko društvo</item>
      <item>AUTO BENUSSI društvo sa ograničenom odgovornošću za trgovinu, usluge i turistička agencija</item>
      <item>Družba za upravljanje terjatev bank d. o. o.</item>
      <item>Jovica Krtinić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  <item>AUTO HRVATSKA dioničko društvo, OIB 42523247815, Heinzelova 70,10000 Zagreb</item>
      <item>AUTO BENUSSI društvo sa ograničenom odgovornošću za trgovinu, usluge i turistička agencija, OIB 96262119913, Industrijska ulica 2/D,52100 Pula</item>
      <item>Družba za upravljanje terjatev bank d. o. o., OIB 35965662412, Davčna ulica 1, Ljubljana</item>
      <item>Jovica Krtinić, Obala Josip Broz Tita 4/II,52470 Umag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  <item>AUTO HRVATSKA dioničko društvo, OIB 42523247815, Heinzelova 70,10000 Zagreb</item>
      <item>AUTO BENUSSI društvo sa ograničenom odgovornošću za trgovinu, usluge i turistička agencija, OIB 96262119913, Industrijska ulica 2/D,52100 Pula</item>
      <item>Družba za upravljanje terjatev bank d. o. o., OIB 35965662412, Davčna ulica 1, Ljubljana</item>
      <item>Jovica Krtinić, Obala Josip Broz Tita 4/II,52470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  <item>, OIB 42523247815</item>
      <item>, OIB 96262119913</item>
      <item>, OIB 35965662412</item>
      <item>, OIB null</item>
    </izvorni_sadrzaj>
    <derivirana_varijabla naziv="DomainObject.Predmet.SudioniciListNazivOIB_1">
      <item>, OIB 85821130368</item>
      <item>, OIB 81638087458</item>
      <item>, OIB 42523247815</item>
      <item>, OIB 96262119913</item>
      <item>, OIB 35965662412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St-1823/2016-86</izvorni_sadrzaj>
    <derivirana_varijabla naziv="DomainObject.PredzadnjaOdlukaIzPredmeta.Oznaka_1">St-1823/2016-86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2170</properties:Characters>
  <properties:Lines>65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2019-01-07T13:41:00Z</dcterms:created>
  <dc:creator>MK</dc:creator>
  <cp:lastModifiedBy>Kristina Švajger</cp:lastModifiedBy>
  <cp:lastPrinted>2019-01-07T13:43:00Z</cp:lastPrinted>
  <dcterms:modified xmlns:xsi="http://www.w3.org/2001/XMLSchema-instance" xsi:type="dcterms:W3CDTF">2019-01-07T13:43:00Z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u posjed - Jolly - dopuna (2), 7.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