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3b7a" w14:paraId="2c43b7a" w:rsidRDefault="001149D0" w:rsidP="001149D0" w:rsidR="001149D0" w:rsidRPr="001149D0">
      <w:pPr>
        <w:spacing w:after="0"/>
        <w:jc w:val="center"/>
        <w15:collapsed w:val="false"/>
        <w:rPr>
          <w:rFonts w:cs="Arial" w:hAnsi="Arial" w:ascii="Arial"/>
          <w:b/>
          <w:sz w:val="20"/>
          <w:szCs w:val="20"/>
        </w:rPr>
      </w:pPr>
      <w:bookmarkStart w:name="_GoBack" w:id="0"/>
      <w:bookmarkEnd w:id="0"/>
    </w:p>
    <w:p w:rsidRDefault="001149D0" w:rsidP="001149D0" w:rsidR="001149D0" w:rsidRPr="001149D0">
      <w:pPr>
        <w:spacing w:after="0"/>
        <w:jc w:val="center"/>
        <w:rPr>
          <w:rFonts w:cs="Arial" w:hAnsi="Arial" w:ascii="Arial"/>
          <w:b/>
          <w:sz w:val="20"/>
          <w:szCs w:val="20"/>
        </w:rPr>
      </w:pPr>
      <w:r w:rsidRPr="001149D0">
        <w:rPr>
          <w:rFonts w:cs="Arial" w:hAnsi="Arial" w:ascii="Arial"/>
          <w:b/>
          <w:sz w:val="20"/>
          <w:szCs w:val="20"/>
        </w:rPr>
        <w:t>Obrazac 20.</w:t>
      </w:r>
    </w:p>
    <w:p w:rsidRDefault="001149D0" w:rsidP="001149D0" w:rsidR="001149D0" w:rsidRPr="00F31FEF">
      <w:pPr>
        <w:spacing w:after="0"/>
        <w:jc w:val="center"/>
        <w:rPr>
          <w:rFonts w:cs="Arial" w:hAnsi="Arial" w:ascii="Arial"/>
          <w:b/>
          <w:sz w:val="20"/>
          <w:szCs w:val="20"/>
        </w:rPr>
      </w:pPr>
      <w:r w:rsidRPr="001149D0">
        <w:rPr>
          <w:rFonts w:cs="Arial" w:hAnsi="Arial" w:ascii="Arial"/>
          <w:b/>
          <w:sz w:val="20"/>
          <w:szCs w:val="20"/>
        </w:rPr>
        <w:t>IZVJEŠĆE STEČAJNOGA UPRAVITELJA O TIJEKU STEČAJNOGA POSTUPKA I STANJU STEČAJNE MASE</w:t>
      </w:r>
    </w:p>
    <w:p w:rsidRDefault="001149D0" w:rsidP="001149D0" w:rsidR="001149D0">
      <w:pPr>
        <w:jc w:val="center"/>
        <w:rPr>
          <w:rFonts w:cs="Arial" w:hAnsi="Arial" w:ascii="Arial"/>
          <w:sz w:val="20"/>
          <w:szCs w:val="20"/>
        </w:rPr>
      </w:pPr>
    </w:p>
    <w:p w:rsidRDefault="001149D0" w:rsidP="001149D0" w:rsidR="001149D0" w:rsidRPr="00F31FEF">
      <w:pPr>
        <w:jc w:val="center"/>
        <w:rPr>
          <w:rFonts w:cs="Arial" w:hAnsi="Arial" w:ascii="Arial"/>
          <w:sz w:val="20"/>
          <w:szCs w:val="20"/>
        </w:rPr>
      </w:pPr>
    </w:p>
    <w:p w:rsidRDefault="001149D0" w:rsidP="001149D0" w:rsidR="001149D0" w:rsidRPr="00F31FEF">
      <w:pPr>
        <w:rPr>
          <w:rFonts w:cs="Arial" w:hAnsi="Arial" w:ascii="Arial"/>
          <w:b/>
          <w:sz w:val="20"/>
          <w:szCs w:val="20"/>
          <w:lang w:val="pl-PL"/>
        </w:rPr>
      </w:pPr>
      <w:r w:rsidRPr="00F31FEF">
        <w:rPr>
          <w:rFonts w:cs="Arial" w:hAnsi="Arial" w:ascii="Arial"/>
          <w:b/>
          <w:sz w:val="20"/>
          <w:szCs w:val="20"/>
          <w:lang w:val="pl-PL"/>
        </w:rPr>
        <w:t>Nadležni trgovački sud : Trgovački sud u Zagrebu</w:t>
      </w:r>
    </w:p>
    <w:p w:rsidRDefault="001149D0" w:rsidP="001149D0" w:rsidR="001149D0" w:rsidRPr="00F31FEF">
      <w:pPr>
        <w:rPr>
          <w:rFonts w:cs="Arial" w:hAnsi="Arial" w:ascii="Arial"/>
          <w:b/>
          <w:sz w:val="20"/>
          <w:szCs w:val="20"/>
          <w:lang w:val="pl-PL"/>
        </w:rPr>
      </w:pPr>
      <w:r w:rsidRPr="00F31FEF">
        <w:rPr>
          <w:rFonts w:cs="Arial" w:hAnsi="Arial" w:ascii="Arial"/>
          <w:b/>
          <w:sz w:val="20"/>
          <w:szCs w:val="20"/>
          <w:lang w:val="pl-PL"/>
        </w:rPr>
        <w:t xml:space="preserve">Poslovni broj spisa: </w:t>
      </w:r>
      <w:r w:rsidR="000F04AE">
        <w:rPr>
          <w:rFonts w:cs="Arial" w:hAnsi="Arial" w:ascii="Arial"/>
          <w:b/>
          <w:sz w:val="20"/>
          <w:szCs w:val="20"/>
          <w:lang w:val="pl-PL"/>
        </w:rPr>
        <w:t xml:space="preserve">St-276/2014 </w:t>
      </w:r>
    </w:p>
    <w:p w:rsidRDefault="001149D0" w:rsidP="001149D0" w:rsidR="001149D0" w:rsidRPr="001149D0">
      <w:pPr>
        <w:spacing w:after="0"/>
        <w:rPr>
          <w:rFonts w:cs="Arial" w:hAnsi="Arial" w:ascii="Arial"/>
          <w:b/>
          <w:sz w:val="20"/>
          <w:szCs w:val="20"/>
        </w:rPr>
      </w:pPr>
      <w:r w:rsidRPr="00F31FEF">
        <w:rPr>
          <w:rFonts w:cs="Arial" w:hAnsi="Arial" w:ascii="Arial"/>
          <w:b/>
          <w:sz w:val="20"/>
          <w:szCs w:val="20"/>
          <w:lang w:val="pl-PL"/>
        </w:rPr>
        <w:t>Dužnik:</w:t>
      </w:r>
      <w:r w:rsidRPr="00F31FEF">
        <w:rPr>
          <w:rFonts w:cs="Arial" w:hAnsi="Arial" w:ascii="Arial"/>
          <w:b/>
          <w:sz w:val="20"/>
          <w:szCs w:val="20"/>
        </w:rPr>
        <w:t xml:space="preserve"> </w:t>
      </w:r>
      <w:r w:rsidRPr="001149D0">
        <w:rPr>
          <w:rFonts w:cs="Arial" w:hAnsi="Arial" w:ascii="Arial"/>
          <w:b/>
          <w:sz w:val="20"/>
          <w:szCs w:val="20"/>
        </w:rPr>
        <w:t>HTP MATIJA GUBEC d.d. u stečaju</w:t>
      </w:r>
      <w:r>
        <w:rPr>
          <w:rFonts w:cs="Arial" w:hAnsi="Arial" w:ascii="Arial"/>
          <w:b/>
          <w:sz w:val="20"/>
          <w:szCs w:val="20"/>
        </w:rPr>
        <w:t xml:space="preserve">, </w:t>
      </w:r>
      <w:r w:rsidRPr="001149D0">
        <w:rPr>
          <w:rFonts w:cs="Arial" w:hAnsi="Arial" w:ascii="Arial"/>
          <w:b/>
          <w:sz w:val="20"/>
          <w:szCs w:val="20"/>
        </w:rPr>
        <w:t>49 244 Stubičke Toplice, Viktora Šipeka 31</w:t>
      </w:r>
    </w:p>
    <w:p w:rsidRDefault="001149D0" w:rsidP="001149D0" w:rsidR="001149D0">
      <w:pPr>
        <w:spacing w:after="0"/>
        <w:ind w:firstLine="708" w:left="708"/>
        <w:rPr>
          <w:rFonts w:cs="Arial" w:hAnsi="Arial" w:ascii="Arial"/>
          <w:b/>
          <w:sz w:val="20"/>
          <w:szCs w:val="20"/>
        </w:rPr>
      </w:pPr>
      <w:r w:rsidRPr="001149D0">
        <w:rPr>
          <w:rFonts w:cs="Arial" w:hAnsi="Arial" w:ascii="Arial"/>
          <w:b/>
          <w:sz w:val="20"/>
          <w:szCs w:val="20"/>
        </w:rPr>
        <w:t>OIB: 63048129745</w:t>
      </w:r>
    </w:p>
    <w:p w:rsidRDefault="009B2C07" w:rsidP="001149D0" w:rsidR="009B2C07" w:rsidRPr="00F31FEF">
      <w:pPr>
        <w:spacing w:after="0"/>
        <w:ind w:firstLine="708" w:left="708"/>
        <w:rPr>
          <w:rFonts w:cs="Arial" w:hAnsi="Arial" w:ascii="Arial"/>
          <w:sz w:val="20"/>
          <w:szCs w:val="20"/>
          <w:lang w:val="pl-PL"/>
        </w:rPr>
      </w:pPr>
    </w:p>
    <w:p w:rsidRDefault="001149D0" w:rsidP="00490C93" w:rsidR="001149D0">
      <w:pPr>
        <w:spacing w:after="0"/>
        <w:rPr>
          <w:rFonts w:cs="Arial" w:eastAsia="Times New Roman" w:hAnsi="Arial" w:ascii="Arial"/>
          <w:sz w:val="20"/>
          <w:szCs w:val="20"/>
          <w:lang w:eastAsia="hr-HR"/>
        </w:rPr>
      </w:pPr>
    </w:p>
    <w:p w:rsidRDefault="00490C93" w:rsidP="00490C93" w:rsidR="00490C93">
      <w:pPr>
        <w:jc w:val="center"/>
        <w:rPr>
          <w:rFonts w:hAnsi="Times New Roman" w:ascii="Times New Roman"/>
          <w:b/>
          <w:sz w:val="24"/>
          <w:szCs w:val="24"/>
        </w:rPr>
      </w:pPr>
    </w:p>
    <w:p w:rsidRDefault="001149D0" w:rsidP="001149D0" w:rsidR="001149D0" w:rsidRPr="00F31FEF">
      <w:pPr>
        <w:pStyle w:val="Odlomakpopisa"/>
        <w:ind w:left="0"/>
        <w:rPr>
          <w:rFonts w:cs="Arial" w:hAnsi="Arial" w:ascii="Arial"/>
          <w:sz w:val="20"/>
          <w:szCs w:val="20"/>
          <w:lang w:val="pl-PL"/>
        </w:rPr>
      </w:pPr>
      <w:r w:rsidRPr="00F31FEF">
        <w:rPr>
          <w:rFonts w:cs="Arial" w:hAnsi="Arial" w:ascii="Arial"/>
          <w:sz w:val="20"/>
          <w:szCs w:val="20"/>
          <w:lang w:val="pl-PL"/>
        </w:rPr>
        <w:t>I.TIJEK STEČAJNOGA POSTUPKA</w:t>
      </w:r>
      <w:r>
        <w:rPr>
          <w:rFonts w:cs="Arial" w:hAnsi="Arial" w:ascii="Arial"/>
          <w:sz w:val="20"/>
          <w:szCs w:val="20"/>
          <w:lang w:val="pl-PL"/>
        </w:rPr>
        <w:t xml:space="preserve"> U R</w:t>
      </w:r>
      <w:r w:rsidR="00595AC7">
        <w:rPr>
          <w:rFonts w:cs="Arial" w:hAnsi="Arial" w:ascii="Arial"/>
          <w:sz w:val="20"/>
          <w:szCs w:val="20"/>
          <w:lang w:val="pl-PL"/>
        </w:rPr>
        <w:t>AZDOBLJU OD 28.12.2018. do 08.04</w:t>
      </w:r>
      <w:r>
        <w:rPr>
          <w:rFonts w:cs="Arial" w:hAnsi="Arial" w:ascii="Arial"/>
          <w:sz w:val="20"/>
          <w:szCs w:val="20"/>
          <w:lang w:val="pl-PL"/>
        </w:rPr>
        <w:t xml:space="preserve">.2019. </w:t>
      </w:r>
      <w:r w:rsidRPr="00F31FEF">
        <w:rPr>
          <w:rFonts w:cs="Arial" w:hAnsi="Arial" w:ascii="Arial"/>
          <w:sz w:val="20"/>
          <w:szCs w:val="20"/>
          <w:lang w:val="pl-PL"/>
        </w:rPr>
        <w:t>godine</w:t>
      </w:r>
    </w:p>
    <w:p w:rsidRDefault="00490C93" w:rsidP="0088107D" w:rsidR="00490C93">
      <w:pPr>
        <w:rPr>
          <w:rFonts w:hAnsi="Times New Roman" w:ascii="Times New Roman"/>
          <w:b/>
          <w:sz w:val="24"/>
          <w:szCs w:val="24"/>
        </w:rPr>
      </w:pPr>
    </w:p>
    <w:p w:rsidRDefault="00490C93" w:rsidP="00490C93" w:rsidR="00490C93" w:rsidRPr="0092512C">
      <w:pPr>
        <w:rPr>
          <w:rFonts w:cs="Arial" w:hAnsi="Arial" w:ascii="Arial"/>
          <w:b/>
          <w:sz w:val="20"/>
          <w:szCs w:val="20"/>
        </w:rPr>
      </w:pPr>
      <w:r w:rsidRPr="0092512C">
        <w:rPr>
          <w:rFonts w:cs="Arial" w:hAnsi="Arial" w:ascii="Arial"/>
          <w:b/>
          <w:sz w:val="20"/>
          <w:szCs w:val="20"/>
        </w:rPr>
        <w:t>Nekretnine u vlasništvu stečajnog duž</w:t>
      </w:r>
      <w:r w:rsidR="00015962">
        <w:rPr>
          <w:rFonts w:cs="Arial" w:hAnsi="Arial" w:ascii="Arial"/>
          <w:b/>
          <w:sz w:val="20"/>
          <w:szCs w:val="20"/>
        </w:rPr>
        <w:t>nika koje su opterećene razlučnim pravom</w:t>
      </w:r>
    </w:p>
    <w:p w:rsidRDefault="00490C93" w:rsidP="00490C93" w:rsidR="00490C93" w:rsidRPr="0092512C">
      <w:pPr>
        <w:rPr>
          <w:rFonts w:cs="Arial" w:hAnsi="Arial" w:ascii="Arial"/>
          <w:sz w:val="20"/>
          <w:szCs w:val="20"/>
        </w:rPr>
      </w:pPr>
      <w:r w:rsidRPr="0092512C">
        <w:rPr>
          <w:rFonts w:cs="Arial" w:hAnsi="Arial" w:ascii="Arial"/>
          <w:sz w:val="20"/>
          <w:szCs w:val="20"/>
        </w:rPr>
        <w:t>U naravi kompleks HOTELA Matija Gubec sa bazenima</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11, Hotel „Matija Gubec“, bazen, igralište i dvor pod kamenjakom u Toplici, sveukupne površine 3 rali i 1305 čhv a sve upisano u </w:t>
      </w:r>
      <w:r w:rsidRPr="00005B43">
        <w:rPr>
          <w:rFonts w:cs="Arial" w:hAnsi="Arial" w:ascii="Arial"/>
          <w:b/>
          <w:sz w:val="20"/>
          <w:szCs w:val="20"/>
        </w:rPr>
        <w:t>zk.ul. 1093</w:t>
      </w:r>
      <w:r w:rsidRPr="0092512C">
        <w:rPr>
          <w:rFonts w:cs="Arial" w:hAnsi="Arial" w:ascii="Arial"/>
          <w:sz w:val="20"/>
          <w:szCs w:val="20"/>
        </w:rPr>
        <w:t>, k.o. Oroslavje</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26/1, z.k.č. 26/2, z.k.č. 26/3, z.k.č. 26/4, z.k.č. 26/5, z.k.č. 27, z.k.č. 28, z.k.č. 29, z.k.č. 30,  sveukupne površine 1 ral i 507 čhv, a sve upisano u </w:t>
      </w:r>
      <w:r w:rsidRPr="00005B43">
        <w:rPr>
          <w:rFonts w:cs="Arial" w:hAnsi="Arial" w:ascii="Arial"/>
          <w:b/>
          <w:sz w:val="20"/>
          <w:szCs w:val="20"/>
        </w:rPr>
        <w:t>zk.ul. 1755</w:t>
      </w:r>
      <w:r w:rsidRPr="0092512C">
        <w:rPr>
          <w:rFonts w:cs="Arial" w:hAnsi="Arial" w:ascii="Arial"/>
          <w:sz w:val="20"/>
          <w:szCs w:val="20"/>
        </w:rPr>
        <w:t>, k.o. Oroslavje</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31, z.k.č. 32, z.k.č. 33, z.k.č. 44/3, sveukupne površine 5 rali i 248 čhv a sve upisano u </w:t>
      </w:r>
      <w:r w:rsidRPr="00005B43">
        <w:rPr>
          <w:rFonts w:cs="Arial" w:hAnsi="Arial" w:ascii="Arial"/>
          <w:b/>
          <w:sz w:val="20"/>
          <w:szCs w:val="20"/>
        </w:rPr>
        <w:t>zk.ul. 3306</w:t>
      </w:r>
      <w:r w:rsidRPr="0092512C">
        <w:rPr>
          <w:rFonts w:cs="Arial" w:hAnsi="Arial" w:ascii="Arial"/>
          <w:sz w:val="20"/>
          <w:szCs w:val="20"/>
        </w:rPr>
        <w:t>, k.o. Oroslavje</w:t>
      </w:r>
    </w:p>
    <w:p w:rsidRDefault="00490C93" w:rsidP="00490C93" w:rsidR="00490C93" w:rsidRPr="0092512C">
      <w:pPr>
        <w:rPr>
          <w:rFonts w:cs="Arial" w:hAnsi="Arial" w:ascii="Arial"/>
          <w:sz w:val="20"/>
          <w:szCs w:val="20"/>
        </w:rPr>
      </w:pPr>
      <w:r w:rsidRPr="0092512C">
        <w:rPr>
          <w:rFonts w:cs="Arial" w:hAnsi="Arial" w:ascii="Arial"/>
          <w:sz w:val="20"/>
          <w:szCs w:val="20"/>
        </w:rPr>
        <w:t>U naravi restoran Slamnati krovovi</w:t>
      </w:r>
    </w:p>
    <w:p w:rsidRDefault="00490C93" w:rsidP="00490C93" w:rsidR="00490C93" w:rsidRPr="0092512C">
      <w:pPr>
        <w:pStyle w:val="Odlomakpopisa"/>
        <w:numPr>
          <w:ilvl w:val="0"/>
          <w:numId w:val="2"/>
        </w:numPr>
        <w:rPr>
          <w:rFonts w:cs="Arial" w:hAnsi="Arial" w:ascii="Arial"/>
          <w:sz w:val="20"/>
          <w:szCs w:val="20"/>
        </w:rPr>
      </w:pPr>
      <w:r w:rsidRPr="0092512C">
        <w:rPr>
          <w:rFonts w:cs="Arial" w:hAnsi="Arial" w:ascii="Arial"/>
          <w:sz w:val="20"/>
          <w:szCs w:val="20"/>
        </w:rPr>
        <w:t xml:space="preserve">Zemljišta oznake z.k.č. 72/2, z.k.č. 73, z.k.č. 74, sveukupne površine 1353 čhv a sve upisano u </w:t>
      </w:r>
      <w:r w:rsidRPr="00005B43">
        <w:rPr>
          <w:rFonts w:cs="Arial" w:hAnsi="Arial" w:ascii="Arial"/>
          <w:b/>
          <w:sz w:val="20"/>
          <w:szCs w:val="20"/>
        </w:rPr>
        <w:t>zk.ul. 2</w:t>
      </w:r>
      <w:r w:rsidRPr="0092512C">
        <w:rPr>
          <w:rFonts w:cs="Arial" w:hAnsi="Arial" w:ascii="Arial"/>
          <w:sz w:val="20"/>
          <w:szCs w:val="20"/>
        </w:rPr>
        <w:t xml:space="preserve">, k.o. Oroslavje </w:t>
      </w:r>
    </w:p>
    <w:p w:rsidRDefault="00490C93" w:rsidP="00490C93" w:rsidR="00490C93" w:rsidRPr="00826281">
      <w:pPr>
        <w:jc w:val="both"/>
        <w:rPr>
          <w:rFonts w:cs="Arial" w:hAnsi="Arial" w:ascii="Arial"/>
          <w:sz w:val="20"/>
          <w:szCs w:val="20"/>
          <w:lang w:val="pl-PL"/>
        </w:rPr>
      </w:pPr>
      <w:r w:rsidRPr="00826281">
        <w:rPr>
          <w:rFonts w:cs="Arial" w:hAnsi="Arial" w:ascii="Arial"/>
          <w:sz w:val="20"/>
          <w:szCs w:val="20"/>
        </w:rPr>
        <w:t xml:space="preserve">Na navedenim nekretninama vodi se ovrha pred </w:t>
      </w:r>
      <w:r w:rsidRPr="00826281">
        <w:rPr>
          <w:rFonts w:cs="Arial" w:hAnsi="Arial" w:ascii="Arial"/>
          <w:sz w:val="20"/>
          <w:szCs w:val="20"/>
          <w:lang w:val="pl-PL"/>
        </w:rPr>
        <w:t xml:space="preserve">Općinskim sudom u Zlataru,  poslovni broj Ovr-1270/15, (ranije Ovr-307/11 i Ovr-579/14) ovrhovoditelja Katica Houška,  Poštek Zdenko i Mario Milički, radi: ovrhe na nekretninama </w:t>
      </w:r>
      <w:r w:rsidRPr="00005B43">
        <w:rPr>
          <w:rFonts w:cs="Arial" w:hAnsi="Arial" w:ascii="Arial"/>
          <w:b/>
          <w:sz w:val="20"/>
          <w:szCs w:val="20"/>
          <w:lang w:val="pl-PL"/>
        </w:rPr>
        <w:t>zk.ul.br. 2</w:t>
      </w:r>
      <w:r w:rsidRPr="00826281">
        <w:rPr>
          <w:rFonts w:cs="Arial" w:hAnsi="Arial" w:ascii="Arial"/>
          <w:sz w:val="20"/>
          <w:szCs w:val="20"/>
          <w:lang w:val="pl-PL"/>
        </w:rPr>
        <w:t xml:space="preserve">, </w:t>
      </w:r>
      <w:r w:rsidRPr="00005B43">
        <w:rPr>
          <w:rFonts w:cs="Arial" w:hAnsi="Arial" w:ascii="Arial"/>
          <w:b/>
          <w:sz w:val="20"/>
          <w:szCs w:val="20"/>
          <w:lang w:val="pl-PL"/>
        </w:rPr>
        <w:t>1093</w:t>
      </w:r>
      <w:r w:rsidRPr="00826281">
        <w:rPr>
          <w:rFonts w:cs="Arial" w:hAnsi="Arial" w:ascii="Arial"/>
          <w:sz w:val="20"/>
          <w:szCs w:val="20"/>
          <w:lang w:val="pl-PL"/>
        </w:rPr>
        <w:t xml:space="preserve">, 1755, </w:t>
      </w:r>
      <w:r w:rsidRPr="00005B43">
        <w:rPr>
          <w:rFonts w:cs="Arial" w:hAnsi="Arial" w:ascii="Arial"/>
          <w:b/>
          <w:sz w:val="20"/>
          <w:szCs w:val="20"/>
          <w:lang w:val="pl-PL"/>
        </w:rPr>
        <w:t>3306</w:t>
      </w:r>
      <w:r w:rsidRPr="00826281">
        <w:rPr>
          <w:rFonts w:cs="Arial" w:hAnsi="Arial" w:ascii="Arial"/>
          <w:sz w:val="20"/>
          <w:szCs w:val="20"/>
          <w:lang w:val="pl-PL"/>
        </w:rPr>
        <w:t>, 3538,  k.o. Oroslavje</w:t>
      </w:r>
      <w:r w:rsidR="00826281" w:rsidRPr="00826281">
        <w:rPr>
          <w:rFonts w:cs="Arial" w:hAnsi="Arial" w:ascii="Arial"/>
          <w:sz w:val="20"/>
          <w:szCs w:val="20"/>
          <w:lang w:val="pl-PL"/>
        </w:rPr>
        <w:t>.</w:t>
      </w:r>
    </w:p>
    <w:p w:rsidRDefault="00673C39" w:rsidP="00490C93" w:rsidR="00673C39">
      <w:pPr>
        <w:jc w:val="both"/>
        <w:rPr>
          <w:rFonts w:cs="Arial" w:hAnsi="Arial" w:ascii="Arial"/>
          <w:sz w:val="20"/>
          <w:szCs w:val="20"/>
          <w:lang w:val="pl-PL"/>
        </w:rPr>
      </w:pPr>
      <w:r w:rsidRPr="00673C39">
        <w:rPr>
          <w:rFonts w:cs="Arial" w:hAnsi="Arial" w:ascii="Arial"/>
          <w:sz w:val="20"/>
          <w:szCs w:val="20"/>
          <w:lang w:val="pl-PL"/>
        </w:rPr>
        <w:t xml:space="preserve">Dana 09.siječnja 2019. </w:t>
      </w:r>
      <w:r>
        <w:rPr>
          <w:rFonts w:cs="Arial" w:hAnsi="Arial" w:ascii="Arial"/>
          <w:sz w:val="20"/>
          <w:szCs w:val="20"/>
          <w:lang w:val="pl-PL"/>
        </w:rPr>
        <w:t>g</w:t>
      </w:r>
      <w:r w:rsidRPr="00673C39">
        <w:rPr>
          <w:rFonts w:cs="Arial" w:hAnsi="Arial" w:ascii="Arial"/>
          <w:sz w:val="20"/>
          <w:szCs w:val="20"/>
          <w:lang w:val="pl-PL"/>
        </w:rPr>
        <w:t xml:space="preserve">odine ovršni sud je donio Zaključak o prodaji nekretnina ovršenika usmenom javnom dražbom određenom za dan 15.veljače 2019. </w:t>
      </w:r>
      <w:r w:rsidR="004F10AA">
        <w:rPr>
          <w:rFonts w:cs="Arial" w:hAnsi="Arial" w:ascii="Arial"/>
          <w:sz w:val="20"/>
          <w:szCs w:val="20"/>
          <w:lang w:val="pl-PL"/>
        </w:rPr>
        <w:t>g</w:t>
      </w:r>
      <w:r w:rsidRPr="00673C39">
        <w:rPr>
          <w:rFonts w:cs="Arial" w:hAnsi="Arial" w:ascii="Arial"/>
          <w:sz w:val="20"/>
          <w:szCs w:val="20"/>
          <w:lang w:val="pl-PL"/>
        </w:rPr>
        <w:t xml:space="preserve">odine. </w:t>
      </w:r>
      <w:r w:rsidR="004F10AA">
        <w:rPr>
          <w:rFonts w:cs="Arial" w:hAnsi="Arial" w:ascii="Arial"/>
          <w:sz w:val="20"/>
          <w:szCs w:val="20"/>
          <w:lang w:val="pl-PL"/>
        </w:rPr>
        <w:t xml:space="preserve">Istim zaključkom </w:t>
      </w:r>
      <w:r>
        <w:rPr>
          <w:rFonts w:cs="Arial" w:hAnsi="Arial" w:ascii="Arial"/>
          <w:sz w:val="20"/>
          <w:szCs w:val="20"/>
          <w:lang w:val="pl-PL"/>
        </w:rPr>
        <w:t>utvrđena</w:t>
      </w:r>
      <w:r w:rsidR="004F10AA">
        <w:rPr>
          <w:rFonts w:cs="Arial" w:hAnsi="Arial" w:ascii="Arial"/>
          <w:sz w:val="20"/>
          <w:szCs w:val="20"/>
          <w:lang w:val="pl-PL"/>
        </w:rPr>
        <w:t xml:space="preserve"> je </w:t>
      </w:r>
      <w:r>
        <w:rPr>
          <w:rFonts w:cs="Arial" w:hAnsi="Arial" w:ascii="Arial"/>
          <w:sz w:val="20"/>
          <w:szCs w:val="20"/>
          <w:lang w:val="pl-PL"/>
        </w:rPr>
        <w:t xml:space="preserve"> vrijednost </w:t>
      </w:r>
      <w:r w:rsidR="004F10AA">
        <w:rPr>
          <w:rFonts w:cs="Arial" w:hAnsi="Arial" w:ascii="Arial"/>
          <w:sz w:val="20"/>
          <w:szCs w:val="20"/>
          <w:lang w:val="pl-PL"/>
        </w:rPr>
        <w:t xml:space="preserve">  nekretnina</w:t>
      </w:r>
      <w:r>
        <w:rPr>
          <w:rFonts w:cs="Arial" w:hAnsi="Arial" w:ascii="Arial"/>
          <w:sz w:val="20"/>
          <w:szCs w:val="20"/>
          <w:lang w:val="pl-PL"/>
        </w:rPr>
        <w:t xml:space="preserve"> kako slijedi:</w:t>
      </w:r>
    </w:p>
    <w:p w:rsidRDefault="00854610" w:rsidP="00490C93" w:rsidR="009F6B6E">
      <w:pPr>
        <w:jc w:val="both"/>
        <w:rPr>
          <w:rFonts w:cs="Arial" w:hAnsi="Arial" w:ascii="Arial"/>
          <w:sz w:val="20"/>
          <w:szCs w:val="20"/>
          <w:lang w:val="pl-PL"/>
        </w:rPr>
      </w:pPr>
      <w:r>
        <w:rPr>
          <w:rFonts w:cs="Arial" w:hAnsi="Arial" w:ascii="Arial"/>
          <w:sz w:val="20"/>
          <w:szCs w:val="20"/>
          <w:lang w:val="pl-PL"/>
        </w:rPr>
        <w:t>1.</w:t>
      </w:r>
      <w:r w:rsidR="00673C39">
        <w:rPr>
          <w:rFonts w:cs="Arial" w:hAnsi="Arial" w:ascii="Arial"/>
          <w:sz w:val="20"/>
          <w:szCs w:val="20"/>
          <w:lang w:val="pl-PL"/>
        </w:rPr>
        <w:t xml:space="preserve">   zk ul 2 ko Oroslavje u i</w:t>
      </w:r>
      <w:r w:rsidR="001F50B8">
        <w:rPr>
          <w:rFonts w:cs="Arial" w:hAnsi="Arial" w:ascii="Arial"/>
          <w:sz w:val="20"/>
          <w:szCs w:val="20"/>
          <w:lang w:val="pl-PL"/>
        </w:rPr>
        <w:t>z</w:t>
      </w:r>
      <w:r w:rsidR="00673C39">
        <w:rPr>
          <w:rFonts w:cs="Arial" w:hAnsi="Arial" w:ascii="Arial"/>
          <w:sz w:val="20"/>
          <w:szCs w:val="20"/>
          <w:lang w:val="pl-PL"/>
        </w:rPr>
        <w:t xml:space="preserve">nosu od =1.100.677,48 kn </w:t>
      </w:r>
    </w:p>
    <w:p w:rsidRDefault="00854610" w:rsidP="00490C93" w:rsidR="00673C39">
      <w:pPr>
        <w:jc w:val="both"/>
        <w:rPr>
          <w:rFonts w:cs="Arial" w:hAnsi="Arial" w:ascii="Arial"/>
          <w:sz w:val="20"/>
          <w:szCs w:val="20"/>
          <w:lang w:val="pl-PL"/>
        </w:rPr>
      </w:pPr>
      <w:r>
        <w:rPr>
          <w:rFonts w:cs="Arial" w:hAnsi="Arial" w:ascii="Arial"/>
          <w:sz w:val="20"/>
          <w:szCs w:val="20"/>
          <w:lang w:val="pl-PL"/>
        </w:rPr>
        <w:t>2.</w:t>
      </w:r>
      <w:r w:rsidR="00673C39">
        <w:rPr>
          <w:rFonts w:cs="Arial" w:hAnsi="Arial" w:ascii="Arial"/>
          <w:sz w:val="20"/>
          <w:szCs w:val="20"/>
          <w:lang w:val="pl-PL"/>
        </w:rPr>
        <w:t xml:space="preserve">  </w:t>
      </w:r>
      <w:r>
        <w:rPr>
          <w:rFonts w:cs="Arial" w:hAnsi="Arial" w:ascii="Arial"/>
          <w:sz w:val="20"/>
          <w:szCs w:val="20"/>
          <w:lang w:val="pl-PL"/>
        </w:rPr>
        <w:t xml:space="preserve"> </w:t>
      </w:r>
      <w:r w:rsidR="00673C39">
        <w:rPr>
          <w:rFonts w:cs="Arial" w:hAnsi="Arial" w:ascii="Arial"/>
          <w:sz w:val="20"/>
          <w:szCs w:val="20"/>
          <w:lang w:val="pl-PL"/>
        </w:rPr>
        <w:t xml:space="preserve">zk ul br 3538 ko Oroslavje iznos =58.062,61 kn </w:t>
      </w:r>
    </w:p>
    <w:p w:rsidRDefault="00854610" w:rsidP="00490C93" w:rsidR="00673C39">
      <w:pPr>
        <w:jc w:val="both"/>
        <w:rPr>
          <w:rFonts w:cs="Arial" w:hAnsi="Arial" w:ascii="Arial"/>
          <w:sz w:val="20"/>
          <w:szCs w:val="20"/>
          <w:lang w:val="pl-PL"/>
        </w:rPr>
      </w:pPr>
      <w:r>
        <w:rPr>
          <w:rFonts w:cs="Arial" w:hAnsi="Arial" w:ascii="Arial"/>
          <w:sz w:val="20"/>
          <w:szCs w:val="20"/>
          <w:lang w:val="pl-PL"/>
        </w:rPr>
        <w:t xml:space="preserve">3. </w:t>
      </w:r>
      <w:r w:rsidR="00FB1999">
        <w:rPr>
          <w:rFonts w:cs="Arial" w:hAnsi="Arial" w:ascii="Arial"/>
          <w:sz w:val="20"/>
          <w:szCs w:val="20"/>
          <w:lang w:val="pl-PL"/>
        </w:rPr>
        <w:t xml:space="preserve"> </w:t>
      </w:r>
      <w:r w:rsidR="00673C39">
        <w:rPr>
          <w:rFonts w:cs="Arial" w:hAnsi="Arial" w:ascii="Arial"/>
          <w:sz w:val="20"/>
          <w:szCs w:val="20"/>
          <w:lang w:val="pl-PL"/>
        </w:rPr>
        <w:t>zk ul 1093,3306,1755 ko Oroslavje iznos</w:t>
      </w:r>
      <w:r w:rsidR="004F10AA">
        <w:rPr>
          <w:rFonts w:cs="Arial" w:hAnsi="Arial" w:ascii="Arial"/>
          <w:sz w:val="20"/>
          <w:szCs w:val="20"/>
          <w:lang w:val="pl-PL"/>
        </w:rPr>
        <w:t>= 47.441.583,00 kn, uz uvijet da se nekretnine ne mogu prodati za iznos manji</w:t>
      </w:r>
      <w:r w:rsidR="001F50B8">
        <w:rPr>
          <w:rFonts w:cs="Arial" w:hAnsi="Arial" w:ascii="Arial"/>
          <w:sz w:val="20"/>
          <w:szCs w:val="20"/>
          <w:lang w:val="pl-PL"/>
        </w:rPr>
        <w:t xml:space="preserve"> </w:t>
      </w:r>
      <w:r w:rsidR="004F10AA">
        <w:rPr>
          <w:rFonts w:cs="Arial" w:hAnsi="Arial" w:ascii="Arial"/>
          <w:sz w:val="20"/>
          <w:szCs w:val="20"/>
          <w:lang w:val="pl-PL"/>
        </w:rPr>
        <w:t xml:space="preserve">od 2/3 utvrđene vrijednosti. </w:t>
      </w:r>
    </w:p>
    <w:p w:rsidRDefault="00FB1999" w:rsidP="00490C93" w:rsidR="004F10AA">
      <w:pPr>
        <w:jc w:val="both"/>
        <w:rPr>
          <w:rFonts w:cs="Arial" w:hAnsi="Arial" w:ascii="Arial"/>
          <w:i/>
          <w:sz w:val="20"/>
          <w:szCs w:val="20"/>
          <w:lang w:val="pl-PL"/>
        </w:rPr>
      </w:pPr>
      <w:r w:rsidRPr="00FB1999">
        <w:rPr>
          <w:rFonts w:cs="Arial" w:hAnsi="Arial" w:ascii="Arial"/>
          <w:i/>
          <w:sz w:val="20"/>
          <w:szCs w:val="20"/>
          <w:lang w:val="pl-PL"/>
        </w:rPr>
        <w:t xml:space="preserve">U privitku: </w:t>
      </w:r>
      <w:r>
        <w:rPr>
          <w:rFonts w:cs="Arial" w:hAnsi="Arial" w:ascii="Arial"/>
          <w:i/>
          <w:sz w:val="20"/>
          <w:szCs w:val="20"/>
          <w:lang w:val="pl-PL"/>
        </w:rPr>
        <w:t>Preslika Zakl</w:t>
      </w:r>
      <w:r w:rsidRPr="00FB1999">
        <w:rPr>
          <w:rFonts w:cs="Arial" w:hAnsi="Arial" w:ascii="Arial"/>
          <w:i/>
          <w:sz w:val="20"/>
          <w:szCs w:val="20"/>
          <w:lang w:val="pl-PL"/>
        </w:rPr>
        <w:t xml:space="preserve">jučka o prodaji Općinskog suda u Zlataru Ovr-1270/15-99 od 9.siječnja 2019. </w:t>
      </w:r>
    </w:p>
    <w:p w:rsidRDefault="008020EA" w:rsidP="00490C93" w:rsidR="008020EA" w:rsidRPr="00FB1999">
      <w:pPr>
        <w:jc w:val="both"/>
        <w:rPr>
          <w:rFonts w:cs="Arial" w:hAnsi="Arial" w:ascii="Arial"/>
          <w:i/>
          <w:sz w:val="20"/>
          <w:szCs w:val="20"/>
          <w:lang w:val="pl-PL"/>
        </w:rPr>
      </w:pPr>
      <w:r>
        <w:rPr>
          <w:rFonts w:cs="Arial" w:hAnsi="Arial" w:ascii="Arial"/>
          <w:i/>
          <w:sz w:val="20"/>
          <w:szCs w:val="20"/>
          <w:lang w:val="pl-PL"/>
        </w:rPr>
        <w:tab/>
        <w:t xml:space="preserve">   Preslika oglasa za javnu dražbu,Jutarnji list 03.02.2019. </w:t>
      </w:r>
    </w:p>
    <w:p w:rsidRDefault="004F10AA" w:rsidP="00490C93" w:rsidR="004F10AA">
      <w:pPr>
        <w:jc w:val="both"/>
        <w:rPr>
          <w:rFonts w:cs="Arial" w:hAnsi="Arial" w:ascii="Arial"/>
          <w:sz w:val="20"/>
          <w:szCs w:val="20"/>
          <w:lang w:val="pl-PL"/>
        </w:rPr>
      </w:pPr>
    </w:p>
    <w:p w:rsidRDefault="007A2FB9" w:rsidP="007A2FB9" w:rsidR="00BB2B80">
      <w:pPr>
        <w:jc w:val="both"/>
        <w:rPr>
          <w:rFonts w:cs="Arial" w:hAnsi="Arial" w:ascii="Arial"/>
          <w:sz w:val="20"/>
          <w:szCs w:val="20"/>
          <w:lang w:val="pl-PL"/>
        </w:rPr>
      </w:pPr>
      <w:r>
        <w:rPr>
          <w:rFonts w:cs="Arial" w:hAnsi="Arial" w:ascii="Arial"/>
          <w:sz w:val="20"/>
          <w:szCs w:val="20"/>
          <w:lang w:val="pl-PL"/>
        </w:rPr>
        <w:t>I.</w:t>
      </w:r>
      <w:r w:rsidR="00FB1999">
        <w:rPr>
          <w:rFonts w:cs="Arial" w:hAnsi="Arial" w:ascii="Arial"/>
          <w:sz w:val="20"/>
          <w:szCs w:val="20"/>
          <w:lang w:val="pl-PL"/>
        </w:rPr>
        <w:t>ovrhovoditelj Zdenko Poštek je na dražbi  povukao prijedlog da umjesto njega na javnoj dražbi kao ovrhovoditelj stupi Terme Stubaki j.d.o.o.</w:t>
      </w:r>
      <w:r w:rsidR="00854610">
        <w:rPr>
          <w:rFonts w:cs="Arial" w:hAnsi="Arial" w:ascii="Arial"/>
          <w:sz w:val="20"/>
          <w:szCs w:val="20"/>
          <w:lang w:val="pl-PL"/>
        </w:rPr>
        <w:t xml:space="preserve">, te je za nekretnine pod točkom 1. </w:t>
      </w:r>
      <w:r>
        <w:rPr>
          <w:rFonts w:cs="Arial" w:hAnsi="Arial" w:ascii="Arial"/>
          <w:sz w:val="20"/>
          <w:szCs w:val="20"/>
          <w:lang w:val="pl-PL"/>
        </w:rPr>
        <w:t>p</w:t>
      </w:r>
      <w:r w:rsidR="00854610">
        <w:rPr>
          <w:rFonts w:cs="Arial" w:hAnsi="Arial" w:ascii="Arial"/>
          <w:sz w:val="20"/>
          <w:szCs w:val="20"/>
          <w:lang w:val="pl-PL"/>
        </w:rPr>
        <w:t>onudi</w:t>
      </w:r>
      <w:r w:rsidR="0017388C">
        <w:rPr>
          <w:rFonts w:cs="Arial" w:hAnsi="Arial" w:ascii="Arial"/>
          <w:sz w:val="20"/>
          <w:szCs w:val="20"/>
          <w:lang w:val="pl-PL"/>
        </w:rPr>
        <w:t>o</w:t>
      </w:r>
      <w:r w:rsidR="00854610">
        <w:rPr>
          <w:rFonts w:cs="Arial" w:hAnsi="Arial" w:ascii="Arial"/>
          <w:sz w:val="20"/>
          <w:szCs w:val="20"/>
          <w:lang w:val="pl-PL"/>
        </w:rPr>
        <w:t xml:space="preserve"> iznos</w:t>
      </w:r>
      <w:r>
        <w:rPr>
          <w:rFonts w:cs="Arial" w:hAnsi="Arial" w:ascii="Arial"/>
          <w:sz w:val="20"/>
          <w:szCs w:val="20"/>
          <w:lang w:val="pl-PL"/>
        </w:rPr>
        <w:t xml:space="preserve"> </w:t>
      </w:r>
      <w:r w:rsidR="00854610">
        <w:rPr>
          <w:rFonts w:cs="Arial" w:hAnsi="Arial" w:ascii="Arial"/>
          <w:sz w:val="20"/>
          <w:szCs w:val="20"/>
          <w:lang w:val="pl-PL"/>
        </w:rPr>
        <w:t xml:space="preserve">od =733.785,00 kn, pod točkom 2. </w:t>
      </w:r>
      <w:r w:rsidR="008F38E3">
        <w:rPr>
          <w:rFonts w:cs="Arial" w:hAnsi="Arial" w:ascii="Arial"/>
          <w:sz w:val="20"/>
          <w:szCs w:val="20"/>
          <w:lang w:val="pl-PL"/>
        </w:rPr>
        <w:t>i</w:t>
      </w:r>
      <w:r w:rsidR="00854610">
        <w:rPr>
          <w:rFonts w:cs="Arial" w:hAnsi="Arial" w:ascii="Arial"/>
          <w:sz w:val="20"/>
          <w:szCs w:val="20"/>
          <w:lang w:val="pl-PL"/>
        </w:rPr>
        <w:t xml:space="preserve">znos od </w:t>
      </w:r>
      <w:r w:rsidR="008F38E3">
        <w:rPr>
          <w:rFonts w:cs="Arial" w:hAnsi="Arial" w:ascii="Arial"/>
          <w:sz w:val="20"/>
          <w:szCs w:val="20"/>
          <w:lang w:val="pl-PL"/>
        </w:rPr>
        <w:t>=</w:t>
      </w:r>
      <w:r w:rsidR="00854610">
        <w:rPr>
          <w:rFonts w:cs="Arial" w:hAnsi="Arial" w:ascii="Arial"/>
          <w:sz w:val="20"/>
          <w:szCs w:val="20"/>
          <w:lang w:val="pl-PL"/>
        </w:rPr>
        <w:t>3</w:t>
      </w:r>
      <w:r w:rsidR="008F38E3">
        <w:rPr>
          <w:rFonts w:cs="Arial" w:hAnsi="Arial" w:ascii="Arial"/>
          <w:sz w:val="20"/>
          <w:szCs w:val="20"/>
          <w:lang w:val="pl-PL"/>
        </w:rPr>
        <w:t>8.708,50 kn, a pod točkom 3.izno</w:t>
      </w:r>
      <w:r>
        <w:rPr>
          <w:rFonts w:cs="Arial" w:hAnsi="Arial" w:ascii="Arial"/>
          <w:sz w:val="20"/>
          <w:szCs w:val="20"/>
          <w:lang w:val="pl-PL"/>
        </w:rPr>
        <w:t>s od =31.627.722,00 kn, te</w:t>
      </w:r>
      <w:r w:rsidR="0017388C">
        <w:rPr>
          <w:rFonts w:cs="Arial" w:hAnsi="Arial" w:ascii="Arial"/>
          <w:sz w:val="20"/>
          <w:szCs w:val="20"/>
          <w:lang w:val="pl-PL"/>
        </w:rPr>
        <w:t xml:space="preserve"> je izjavio </w:t>
      </w:r>
      <w:r>
        <w:rPr>
          <w:rFonts w:cs="Arial" w:hAnsi="Arial" w:ascii="Arial"/>
          <w:sz w:val="20"/>
          <w:szCs w:val="20"/>
          <w:lang w:val="pl-PL"/>
        </w:rPr>
        <w:t>da će  kupovninu platiti dio prij</w:t>
      </w:r>
      <w:r w:rsidR="0017388C">
        <w:rPr>
          <w:rFonts w:cs="Arial" w:hAnsi="Arial" w:ascii="Arial"/>
          <w:sz w:val="20"/>
          <w:szCs w:val="20"/>
          <w:lang w:val="pl-PL"/>
        </w:rPr>
        <w:t>ebojem svojih tražbina osigurani</w:t>
      </w:r>
      <w:r>
        <w:rPr>
          <w:rFonts w:cs="Arial" w:hAnsi="Arial" w:ascii="Arial"/>
          <w:sz w:val="20"/>
          <w:szCs w:val="20"/>
          <w:lang w:val="pl-PL"/>
        </w:rPr>
        <w:t xml:space="preserve">h razlučnim pravom, a razliku od prebijenog iznosa do  ponuđenog iznosa kupoprodajne cijene, sredstvima odbrenog kredita banke. </w:t>
      </w:r>
    </w:p>
    <w:p w:rsidRDefault="00872BA4" w:rsidP="007A2FB9" w:rsidR="00872BA4">
      <w:pPr>
        <w:jc w:val="both"/>
        <w:rPr>
          <w:rFonts w:cs="Arial" w:hAnsi="Arial" w:ascii="Arial"/>
          <w:sz w:val="20"/>
          <w:szCs w:val="20"/>
          <w:lang w:val="pl-PL"/>
        </w:rPr>
      </w:pPr>
      <w:r>
        <w:rPr>
          <w:rFonts w:cs="Arial" w:hAnsi="Arial" w:ascii="Arial"/>
          <w:sz w:val="20"/>
          <w:szCs w:val="20"/>
          <w:lang w:val="pl-PL"/>
        </w:rPr>
        <w:t>Donesenim rješenjem u zapisniku od dana 15.veljače 2019. godine utvrđeno je da je ovrhovoditelj Zdenko Poštek kao jedini ponuditelj ispunio</w:t>
      </w:r>
      <w:r w:rsidR="00BE1FE8">
        <w:rPr>
          <w:rFonts w:cs="Arial" w:hAnsi="Arial" w:ascii="Arial"/>
          <w:sz w:val="20"/>
          <w:szCs w:val="20"/>
          <w:lang w:val="pl-PL"/>
        </w:rPr>
        <w:t xml:space="preserve"> </w:t>
      </w:r>
      <w:r>
        <w:rPr>
          <w:rFonts w:cs="Arial" w:hAnsi="Arial" w:ascii="Arial"/>
          <w:sz w:val="20"/>
          <w:szCs w:val="20"/>
          <w:lang w:val="pl-PL"/>
        </w:rPr>
        <w:t>uvjete da mu se nekretnina dosudi, te je naloženo ovršeniku da dostavi u spis obračun visine</w:t>
      </w:r>
      <w:r w:rsidR="00BE1FE8">
        <w:rPr>
          <w:rFonts w:cs="Arial" w:hAnsi="Arial" w:ascii="Arial"/>
          <w:sz w:val="20"/>
          <w:szCs w:val="20"/>
          <w:lang w:val="pl-PL"/>
        </w:rPr>
        <w:t xml:space="preserve"> </w:t>
      </w:r>
      <w:r>
        <w:rPr>
          <w:rFonts w:cs="Arial" w:hAnsi="Arial" w:ascii="Arial"/>
          <w:sz w:val="20"/>
          <w:szCs w:val="20"/>
          <w:lang w:val="pl-PL"/>
        </w:rPr>
        <w:t>potraživanja na dan prodaje na</w:t>
      </w:r>
      <w:r w:rsidR="00BE1FE8">
        <w:rPr>
          <w:rFonts w:cs="Arial" w:hAnsi="Arial" w:ascii="Arial"/>
          <w:sz w:val="20"/>
          <w:szCs w:val="20"/>
          <w:lang w:val="pl-PL"/>
        </w:rPr>
        <w:t xml:space="preserve"> </w:t>
      </w:r>
      <w:r>
        <w:rPr>
          <w:rFonts w:cs="Arial" w:hAnsi="Arial" w:ascii="Arial"/>
          <w:sz w:val="20"/>
          <w:szCs w:val="20"/>
          <w:lang w:val="pl-PL"/>
        </w:rPr>
        <w:t>kojima Zdenko</w:t>
      </w:r>
      <w:r w:rsidR="00A85F9A">
        <w:rPr>
          <w:rFonts w:cs="Arial" w:hAnsi="Arial" w:ascii="Arial"/>
          <w:sz w:val="20"/>
          <w:szCs w:val="20"/>
          <w:lang w:val="pl-PL"/>
        </w:rPr>
        <w:t xml:space="preserve"> </w:t>
      </w:r>
      <w:r>
        <w:rPr>
          <w:rFonts w:cs="Arial" w:hAnsi="Arial" w:ascii="Arial"/>
          <w:sz w:val="20"/>
          <w:szCs w:val="20"/>
          <w:lang w:val="pl-PL"/>
        </w:rPr>
        <w:t>Poštek ima razlučno pravo, a ovrhovoditelju Zdenku Poš</w:t>
      </w:r>
      <w:r w:rsidR="00A85F9A">
        <w:rPr>
          <w:rFonts w:cs="Arial" w:hAnsi="Arial" w:ascii="Arial"/>
          <w:sz w:val="20"/>
          <w:szCs w:val="20"/>
          <w:lang w:val="pl-PL"/>
        </w:rPr>
        <w:t xml:space="preserve">teku da dostavi u spis obračun </w:t>
      </w:r>
      <w:r>
        <w:rPr>
          <w:rFonts w:cs="Arial" w:hAnsi="Arial" w:ascii="Arial"/>
          <w:sz w:val="20"/>
          <w:szCs w:val="20"/>
          <w:lang w:val="pl-PL"/>
        </w:rPr>
        <w:t>svog potraživanja prema ovršeniku.</w:t>
      </w:r>
    </w:p>
    <w:p w:rsidRDefault="00872BA4" w:rsidP="00872BA4" w:rsidR="00872BA4" w:rsidRPr="00FB1999">
      <w:pPr>
        <w:jc w:val="both"/>
        <w:rPr>
          <w:rFonts w:cs="Arial" w:hAnsi="Arial" w:ascii="Arial"/>
          <w:i/>
          <w:sz w:val="20"/>
          <w:szCs w:val="20"/>
          <w:lang w:val="pl-PL"/>
        </w:rPr>
      </w:pPr>
      <w:r w:rsidRPr="00FB1999">
        <w:rPr>
          <w:rFonts w:cs="Arial" w:hAnsi="Arial" w:ascii="Arial"/>
          <w:i/>
          <w:sz w:val="20"/>
          <w:szCs w:val="20"/>
          <w:lang w:val="pl-PL"/>
        </w:rPr>
        <w:t xml:space="preserve">U privitku: </w:t>
      </w:r>
      <w:r>
        <w:rPr>
          <w:rFonts w:cs="Arial" w:hAnsi="Arial" w:ascii="Arial"/>
          <w:i/>
          <w:sz w:val="20"/>
          <w:szCs w:val="20"/>
          <w:lang w:val="pl-PL"/>
        </w:rPr>
        <w:t xml:space="preserve">Preslika Zapisnika </w:t>
      </w:r>
      <w:r w:rsidRPr="00FB1999">
        <w:rPr>
          <w:rFonts w:cs="Arial" w:hAnsi="Arial" w:ascii="Arial"/>
          <w:i/>
          <w:sz w:val="20"/>
          <w:szCs w:val="20"/>
          <w:lang w:val="pl-PL"/>
        </w:rPr>
        <w:t>Općinsk</w:t>
      </w:r>
      <w:r>
        <w:rPr>
          <w:rFonts w:cs="Arial" w:hAnsi="Arial" w:ascii="Arial"/>
          <w:i/>
          <w:sz w:val="20"/>
          <w:szCs w:val="20"/>
          <w:lang w:val="pl-PL"/>
        </w:rPr>
        <w:t>og suda u Zlataru Ovr-1270/15-104  od 15.veljače</w:t>
      </w:r>
      <w:r w:rsidRPr="00FB1999">
        <w:rPr>
          <w:rFonts w:cs="Arial" w:hAnsi="Arial" w:ascii="Arial"/>
          <w:i/>
          <w:sz w:val="20"/>
          <w:szCs w:val="20"/>
          <w:lang w:val="pl-PL"/>
        </w:rPr>
        <w:t xml:space="preserve"> 2019. </w:t>
      </w:r>
    </w:p>
    <w:p w:rsidRDefault="007B61A4" w:rsidP="004B05CF" w:rsidR="00872BA4">
      <w:pPr>
        <w:rPr>
          <w:rFonts w:cs="Arial" w:hAnsi="Arial" w:ascii="Arial"/>
          <w:sz w:val="20"/>
          <w:szCs w:val="20"/>
          <w:lang w:val="pl-PL"/>
        </w:rPr>
      </w:pPr>
      <w:r>
        <w:rPr>
          <w:rFonts w:cs="Arial" w:hAnsi="Arial" w:ascii="Arial"/>
          <w:sz w:val="20"/>
          <w:szCs w:val="20"/>
          <w:lang w:val="pl-PL"/>
        </w:rPr>
        <w:lastRenderedPageBreak/>
        <w:t xml:space="preserve">Temeljem gore navedenog rješenja stečajni upravitelj je na spis </w:t>
      </w:r>
      <w:r w:rsidR="002B5C64" w:rsidRPr="002B5C64">
        <w:rPr>
          <w:rFonts w:cs="Arial" w:hAnsi="Arial" w:ascii="Arial"/>
          <w:sz w:val="20"/>
          <w:szCs w:val="20"/>
          <w:lang w:val="pl-PL"/>
        </w:rPr>
        <w:t xml:space="preserve">Ovr-1270/15-104 </w:t>
      </w:r>
      <w:r w:rsidR="002B5C64">
        <w:rPr>
          <w:rFonts w:cs="Arial" w:hAnsi="Arial" w:ascii="Arial"/>
          <w:sz w:val="20"/>
          <w:szCs w:val="20"/>
          <w:lang w:val="pl-PL"/>
        </w:rPr>
        <w:t xml:space="preserve"> </w:t>
      </w:r>
      <w:r>
        <w:rPr>
          <w:rFonts w:cs="Arial" w:hAnsi="Arial" w:ascii="Arial"/>
          <w:sz w:val="20"/>
          <w:szCs w:val="20"/>
          <w:lang w:val="pl-PL"/>
        </w:rPr>
        <w:t>Općinskog suda u Zlataru dostavio obračun visine potraživanja ovrhovoditelja Zden</w:t>
      </w:r>
      <w:r w:rsidR="006D6837">
        <w:rPr>
          <w:rFonts w:cs="Arial" w:hAnsi="Arial" w:ascii="Arial"/>
          <w:sz w:val="20"/>
          <w:szCs w:val="20"/>
          <w:lang w:val="pl-PL"/>
        </w:rPr>
        <w:t>k</w:t>
      </w:r>
      <w:r>
        <w:rPr>
          <w:rFonts w:cs="Arial" w:hAnsi="Arial" w:ascii="Arial"/>
          <w:sz w:val="20"/>
          <w:szCs w:val="20"/>
          <w:lang w:val="pl-PL"/>
        </w:rPr>
        <w:t>a Poštek s osnova njegovog razlučnog prava na nekretninama</w:t>
      </w:r>
      <w:r w:rsidR="004B05CF">
        <w:rPr>
          <w:rFonts w:cs="Arial" w:hAnsi="Arial" w:ascii="Arial"/>
          <w:sz w:val="20"/>
          <w:szCs w:val="20"/>
          <w:lang w:val="pl-PL"/>
        </w:rPr>
        <w:t xml:space="preserve"> </w:t>
      </w:r>
      <w:r>
        <w:rPr>
          <w:rFonts w:cs="Arial" w:hAnsi="Arial" w:ascii="Arial"/>
          <w:sz w:val="20"/>
          <w:szCs w:val="20"/>
          <w:lang w:val="pl-PL"/>
        </w:rPr>
        <w:t>koje su bile</w:t>
      </w:r>
      <w:r w:rsidR="004B05CF">
        <w:rPr>
          <w:rFonts w:cs="Arial" w:hAnsi="Arial" w:ascii="Arial"/>
          <w:sz w:val="20"/>
          <w:szCs w:val="20"/>
          <w:lang w:val="pl-PL"/>
        </w:rPr>
        <w:t xml:space="preserve"> </w:t>
      </w:r>
      <w:r>
        <w:rPr>
          <w:rFonts w:cs="Arial" w:hAnsi="Arial" w:ascii="Arial"/>
          <w:sz w:val="20"/>
          <w:szCs w:val="20"/>
          <w:lang w:val="pl-PL"/>
        </w:rPr>
        <w:t>predmet</w:t>
      </w:r>
      <w:r w:rsidR="004B05CF">
        <w:rPr>
          <w:rFonts w:cs="Arial" w:hAnsi="Arial" w:ascii="Arial"/>
          <w:sz w:val="20"/>
          <w:szCs w:val="20"/>
          <w:lang w:val="pl-PL"/>
        </w:rPr>
        <w:t xml:space="preserve"> </w:t>
      </w:r>
      <w:r>
        <w:rPr>
          <w:rFonts w:cs="Arial" w:hAnsi="Arial" w:ascii="Arial"/>
          <w:sz w:val="20"/>
          <w:szCs w:val="20"/>
          <w:lang w:val="pl-PL"/>
        </w:rPr>
        <w:t>prodaje na javnoj dražbi, te je ovršni sud dana 29.ožujka 2019.godine donio</w:t>
      </w:r>
      <w:r w:rsidR="004B05CF">
        <w:rPr>
          <w:rFonts w:cs="Arial" w:hAnsi="Arial" w:ascii="Arial"/>
          <w:sz w:val="20"/>
          <w:szCs w:val="20"/>
          <w:lang w:val="pl-PL"/>
        </w:rPr>
        <w:t xml:space="preserve"> </w:t>
      </w:r>
      <w:r>
        <w:rPr>
          <w:rFonts w:cs="Arial" w:hAnsi="Arial" w:ascii="Arial"/>
          <w:sz w:val="20"/>
          <w:szCs w:val="20"/>
          <w:lang w:val="pl-PL"/>
        </w:rPr>
        <w:t>rješenje broj Ovr-1270/2015-117 kojim se</w:t>
      </w:r>
      <w:r w:rsidR="004B05CF">
        <w:rPr>
          <w:rFonts w:cs="Arial" w:hAnsi="Arial" w:ascii="Arial"/>
          <w:sz w:val="20"/>
          <w:szCs w:val="20"/>
          <w:lang w:val="pl-PL"/>
        </w:rPr>
        <w:t xml:space="preserve"> </w:t>
      </w:r>
      <w:r>
        <w:rPr>
          <w:rFonts w:cs="Arial" w:hAnsi="Arial" w:ascii="Arial"/>
          <w:sz w:val="20"/>
          <w:szCs w:val="20"/>
          <w:lang w:val="pl-PL"/>
        </w:rPr>
        <w:t>nekretnine dosuđuju orhovoditelju Zdenko Poštek, te je kupac pozvan da u roku od 30 dana od primitka rješenja o dosudi  položi ostatak kupovnine na račun Općinskog suda u Zlataru</w:t>
      </w:r>
      <w:r w:rsidR="002B5C64">
        <w:rPr>
          <w:rFonts w:cs="Arial" w:hAnsi="Arial" w:ascii="Arial"/>
          <w:sz w:val="20"/>
          <w:szCs w:val="20"/>
          <w:lang w:val="pl-PL"/>
        </w:rPr>
        <w:t>.</w:t>
      </w:r>
    </w:p>
    <w:p w:rsidRDefault="007B61A4" w:rsidP="007B61A4" w:rsidR="007B61A4">
      <w:pPr>
        <w:jc w:val="both"/>
        <w:rPr>
          <w:rFonts w:cs="Arial" w:hAnsi="Arial" w:ascii="Arial"/>
          <w:i/>
          <w:sz w:val="20"/>
          <w:szCs w:val="20"/>
          <w:lang w:val="pl-PL"/>
        </w:rPr>
      </w:pPr>
    </w:p>
    <w:p w:rsidRDefault="007B61A4" w:rsidP="007B61A4" w:rsidR="007B61A4">
      <w:pPr>
        <w:spacing w:after="0"/>
        <w:jc w:val="both"/>
        <w:rPr>
          <w:rFonts w:cs="Arial" w:hAnsi="Arial" w:ascii="Arial"/>
          <w:i/>
          <w:sz w:val="20"/>
          <w:szCs w:val="20"/>
          <w:lang w:val="pl-PL"/>
        </w:rPr>
      </w:pPr>
      <w:r w:rsidRPr="00FB1999">
        <w:rPr>
          <w:rFonts w:cs="Arial" w:hAnsi="Arial" w:ascii="Arial"/>
          <w:i/>
          <w:sz w:val="20"/>
          <w:szCs w:val="20"/>
          <w:lang w:val="pl-PL"/>
        </w:rPr>
        <w:t xml:space="preserve">U privitku: </w:t>
      </w:r>
      <w:r>
        <w:rPr>
          <w:rFonts w:cs="Arial" w:hAnsi="Arial" w:ascii="Arial"/>
          <w:i/>
          <w:sz w:val="20"/>
          <w:szCs w:val="20"/>
          <w:lang w:val="pl-PL"/>
        </w:rPr>
        <w:t xml:space="preserve">Obračuna i visine potraživanja ovrhovoditelja Zdenka Poštek od dana 20.veljče 2019. </w:t>
      </w:r>
    </w:p>
    <w:p w:rsidRDefault="007B61A4" w:rsidP="007B61A4" w:rsidR="007B61A4" w:rsidRPr="00FB1999">
      <w:pPr>
        <w:spacing w:after="0"/>
        <w:ind w:firstLine="708"/>
        <w:jc w:val="both"/>
        <w:rPr>
          <w:rFonts w:cs="Arial" w:hAnsi="Arial" w:ascii="Arial"/>
          <w:i/>
          <w:sz w:val="20"/>
          <w:szCs w:val="20"/>
          <w:lang w:val="pl-PL"/>
        </w:rPr>
      </w:pPr>
      <w:r>
        <w:rPr>
          <w:rFonts w:cs="Arial" w:hAnsi="Arial" w:ascii="Arial"/>
          <w:i/>
          <w:sz w:val="20"/>
          <w:szCs w:val="20"/>
          <w:lang w:val="pl-PL"/>
        </w:rPr>
        <w:t xml:space="preserve">    Preslika rješenja o dosudi </w:t>
      </w:r>
      <w:r w:rsidRPr="00FB1999">
        <w:rPr>
          <w:rFonts w:cs="Arial" w:hAnsi="Arial" w:ascii="Arial"/>
          <w:i/>
          <w:sz w:val="20"/>
          <w:szCs w:val="20"/>
          <w:lang w:val="pl-PL"/>
        </w:rPr>
        <w:t xml:space="preserve"> </w:t>
      </w:r>
      <w:r w:rsidRPr="007B61A4">
        <w:rPr>
          <w:rFonts w:cs="Arial" w:hAnsi="Arial" w:ascii="Arial"/>
          <w:i/>
          <w:sz w:val="20"/>
          <w:szCs w:val="20"/>
          <w:lang w:val="pl-PL"/>
        </w:rPr>
        <w:t>Općinsko</w:t>
      </w:r>
      <w:r>
        <w:rPr>
          <w:rFonts w:cs="Arial" w:hAnsi="Arial" w:ascii="Arial"/>
          <w:i/>
          <w:sz w:val="20"/>
          <w:szCs w:val="20"/>
          <w:lang w:val="pl-PL"/>
        </w:rPr>
        <w:t xml:space="preserve">g suda u Zlataru Ovr-1270/15-117  od 29.ožujka </w:t>
      </w:r>
      <w:r w:rsidRPr="007B61A4">
        <w:rPr>
          <w:rFonts w:cs="Arial" w:hAnsi="Arial" w:ascii="Arial"/>
          <w:i/>
          <w:sz w:val="20"/>
          <w:szCs w:val="20"/>
          <w:lang w:val="pl-PL"/>
        </w:rPr>
        <w:t xml:space="preserve"> 2019</w:t>
      </w:r>
    </w:p>
    <w:p w:rsidRDefault="007B61A4" w:rsidP="007B61A4" w:rsidR="007B61A4">
      <w:pPr>
        <w:spacing w:after="0"/>
        <w:jc w:val="both"/>
        <w:rPr>
          <w:rFonts w:cs="Arial" w:hAnsi="Arial" w:ascii="Arial"/>
          <w:sz w:val="20"/>
          <w:szCs w:val="20"/>
          <w:lang w:val="pl-PL"/>
        </w:rPr>
      </w:pPr>
    </w:p>
    <w:p w:rsidRDefault="004F10AA" w:rsidP="00490C93" w:rsidR="004F10AA" w:rsidRPr="002B5C64">
      <w:pPr>
        <w:jc w:val="both"/>
        <w:rPr>
          <w:rFonts w:cs="Arial" w:hAnsi="Arial" w:ascii="Arial"/>
          <w:sz w:val="20"/>
          <w:szCs w:val="20"/>
          <w:lang w:val="pl-PL"/>
        </w:rPr>
      </w:pPr>
    </w:p>
    <w:p w:rsidRDefault="00490C93" w:rsidP="002B5C64" w:rsidR="00490C93" w:rsidRPr="002B5C64">
      <w:pPr>
        <w:spacing w:after="0"/>
        <w:rPr>
          <w:rFonts w:cs="Arial" w:hAnsi="Arial" w:ascii="Arial"/>
          <w:b/>
          <w:sz w:val="20"/>
          <w:szCs w:val="20"/>
        </w:rPr>
      </w:pPr>
      <w:r w:rsidRPr="002B5C64">
        <w:rPr>
          <w:rFonts w:cs="Arial" w:hAnsi="Arial" w:ascii="Arial"/>
          <w:b/>
          <w:sz w:val="20"/>
          <w:szCs w:val="20"/>
        </w:rPr>
        <w:t xml:space="preserve">Nekretnine upisane kao vlasništvo stečajnog dužnika </w:t>
      </w:r>
      <w:r w:rsidR="002B5C64" w:rsidRPr="002B5C64">
        <w:rPr>
          <w:rFonts w:cs="Arial" w:hAnsi="Arial" w:ascii="Arial"/>
          <w:b/>
          <w:sz w:val="20"/>
          <w:szCs w:val="20"/>
          <w:u w:val="single"/>
        </w:rPr>
        <w:t>koje ne čine</w:t>
      </w:r>
      <w:r w:rsidRPr="002B5C64">
        <w:rPr>
          <w:rFonts w:cs="Arial" w:hAnsi="Arial" w:ascii="Arial"/>
          <w:b/>
          <w:sz w:val="20"/>
          <w:szCs w:val="20"/>
        </w:rPr>
        <w:t xml:space="preserve"> stečajnu masu, jer nisu unijete u temeljni kapital društva prilikom pretvorbe</w:t>
      </w:r>
    </w:p>
    <w:p w:rsidRDefault="00490C93" w:rsidP="00490C93" w:rsidR="00490C93" w:rsidRPr="002B5C64">
      <w:pPr>
        <w:spacing w:after="0"/>
        <w:jc w:val="both"/>
        <w:rPr>
          <w:rFonts w:cs="Arial" w:hAnsi="Arial" w:ascii="Arial"/>
          <w:b/>
          <w:sz w:val="20"/>
          <w:szCs w:val="20"/>
        </w:rPr>
      </w:pPr>
    </w:p>
    <w:p w:rsidRDefault="005B38F7" w:rsidP="005B38F7" w:rsidR="005B38F7" w:rsidRPr="002C7292">
      <w:pPr>
        <w:jc w:val="both"/>
        <w:rPr>
          <w:rFonts w:cs="Arial" w:hAnsi="Arial" w:ascii="Arial"/>
          <w:sz w:val="20"/>
          <w:szCs w:val="20"/>
        </w:rPr>
      </w:pPr>
      <w:r w:rsidRPr="002B5C64">
        <w:rPr>
          <w:rFonts w:cs="Arial" w:hAnsi="Arial" w:ascii="Arial"/>
          <w:sz w:val="20"/>
          <w:szCs w:val="20"/>
        </w:rPr>
        <w:t>U tijeku stečajnog postupka stečajni upravitelj je prilikom preuzimanja imovine koja čini stečajnu masu</w:t>
      </w:r>
      <w:r w:rsidRPr="002C7292">
        <w:rPr>
          <w:rFonts w:cs="Arial" w:hAnsi="Arial" w:ascii="Arial"/>
          <w:sz w:val="20"/>
          <w:szCs w:val="20"/>
        </w:rPr>
        <w:t xml:space="preserve"> i uvidom u popratnu dokumentaciju i Elaborat o pretvorbi društva utvrdio da</w:t>
      </w:r>
    </w:p>
    <w:p w:rsidRDefault="005B38F7" w:rsidP="005B38F7" w:rsidR="005B38F7" w:rsidRPr="002C7292">
      <w:pPr>
        <w:jc w:val="both"/>
        <w:rPr>
          <w:rFonts w:cs="Arial" w:hAnsi="Arial" w:ascii="Arial"/>
          <w:sz w:val="20"/>
          <w:szCs w:val="20"/>
        </w:rPr>
      </w:pPr>
      <w:r w:rsidRPr="002C7292">
        <w:rPr>
          <w:rFonts w:cs="Arial" w:hAnsi="Arial" w:ascii="Arial"/>
          <w:sz w:val="20"/>
          <w:szCs w:val="20"/>
        </w:rPr>
        <w:t xml:space="preserve">nekretnine i to: </w:t>
      </w:r>
    </w:p>
    <w:p w:rsidRDefault="005B38F7" w:rsidP="005B38F7" w:rsidR="005B38F7">
      <w:pPr>
        <w:pStyle w:val="Bezproreda"/>
        <w:numPr>
          <w:ilvl w:val="0"/>
          <w:numId w:val="3"/>
        </w:numPr>
        <w:rPr>
          <w:rFonts w:cs="Arial" w:hAnsi="Arial" w:ascii="Arial"/>
          <w:sz w:val="20"/>
          <w:szCs w:val="20"/>
        </w:rPr>
      </w:pPr>
      <w:r w:rsidRPr="002C7292">
        <w:rPr>
          <w:rFonts w:cs="Arial" w:hAnsi="Arial" w:ascii="Arial"/>
          <w:sz w:val="20"/>
          <w:szCs w:val="20"/>
          <w:lang w:eastAsia="hr-HR"/>
        </w:rPr>
        <w:t>U naravi šuma sa parkom i 1 objektom (skladište) sagrađenim na katastarskim česticama broj 2813, 2814 i dio k.č. 2815, k.o. Donja Stubica, a upisana u z.k.č. 1278, z.k.č. 1279, z.k.č. 1280, z.k.č. 1281, z.k.č. 1282, z.k.č. 1283, z.k.č. 1414/2, z.k.č. 1414/4, s</w:t>
      </w:r>
      <w:r w:rsidRPr="002C7292">
        <w:rPr>
          <w:rFonts w:cs="Arial" w:hAnsi="Arial" w:ascii="Arial"/>
          <w:sz w:val="20"/>
          <w:szCs w:val="20"/>
        </w:rPr>
        <w:t xml:space="preserve">veukupne površine </w:t>
      </w:r>
      <w:r w:rsidRPr="002C7292">
        <w:rPr>
          <w:rFonts w:cs="Arial" w:hAnsi="Arial" w:ascii="Arial"/>
          <w:b/>
          <w:sz w:val="20"/>
          <w:szCs w:val="20"/>
        </w:rPr>
        <w:t xml:space="preserve">5 rali i 74 čhv, </w:t>
      </w:r>
      <w:r w:rsidRPr="002C7292">
        <w:rPr>
          <w:rFonts w:cs="Arial" w:hAnsi="Arial" w:ascii="Arial"/>
          <w:sz w:val="20"/>
          <w:szCs w:val="20"/>
        </w:rPr>
        <w:t xml:space="preserve"> a sve upisano u zk.ul. </w:t>
      </w:r>
      <w:r w:rsidRPr="002C7292">
        <w:rPr>
          <w:rFonts w:cs="Arial" w:hAnsi="Arial" w:ascii="Arial"/>
          <w:b/>
          <w:sz w:val="20"/>
          <w:szCs w:val="20"/>
        </w:rPr>
        <w:t>1288</w:t>
      </w:r>
      <w:r w:rsidRPr="002C7292">
        <w:rPr>
          <w:rFonts w:cs="Arial" w:hAnsi="Arial" w:ascii="Arial"/>
          <w:sz w:val="20"/>
          <w:szCs w:val="20"/>
        </w:rPr>
        <w:t xml:space="preserve">, k.o. Strmec Stubički, </w:t>
      </w:r>
    </w:p>
    <w:p w:rsidRDefault="005B38F7" w:rsidP="005B38F7" w:rsidR="005B38F7" w:rsidRPr="002C7292">
      <w:pPr>
        <w:pStyle w:val="Bezproreda"/>
        <w:ind w:left="720"/>
        <w:rPr>
          <w:rFonts w:cs="Arial" w:hAnsi="Arial" w:ascii="Arial"/>
          <w:sz w:val="20"/>
          <w:szCs w:val="20"/>
        </w:rPr>
      </w:pPr>
    </w:p>
    <w:p w:rsidRDefault="005B38F7" w:rsidP="005B38F7" w:rsidR="005B38F7" w:rsidRPr="002C7292">
      <w:pPr>
        <w:pStyle w:val="Bezproreda"/>
        <w:numPr>
          <w:ilvl w:val="0"/>
          <w:numId w:val="3"/>
        </w:numPr>
        <w:rPr>
          <w:rFonts w:cs="Arial" w:hAnsi="Arial" w:ascii="Arial"/>
          <w:sz w:val="20"/>
          <w:szCs w:val="20"/>
          <w:lang w:eastAsia="hr-HR"/>
        </w:rPr>
      </w:pPr>
      <w:r w:rsidRPr="002C7292">
        <w:rPr>
          <w:rFonts w:cs="Arial" w:hAnsi="Arial" w:ascii="Arial"/>
          <w:sz w:val="20"/>
          <w:szCs w:val="20"/>
          <w:lang w:eastAsia="hr-HR"/>
        </w:rPr>
        <w:t xml:space="preserve">U naravi zemljište sa kučicom, zemljište oznake na katastarskoj čestici 1952, k.o. Donja Stubica upisano u z.k.č. 76/7, Dvorište u Budišćaku, površine 123 čhv, sveukupne površine </w:t>
      </w:r>
      <w:r w:rsidRPr="002C7292">
        <w:rPr>
          <w:rFonts w:cs="Arial" w:hAnsi="Arial" w:ascii="Arial"/>
          <w:b/>
          <w:sz w:val="20"/>
          <w:szCs w:val="20"/>
          <w:lang w:eastAsia="hr-HR"/>
        </w:rPr>
        <w:t>123 čhv</w:t>
      </w:r>
      <w:r w:rsidRPr="002C7292">
        <w:rPr>
          <w:rFonts w:cs="Arial" w:hAnsi="Arial" w:ascii="Arial"/>
          <w:sz w:val="20"/>
          <w:szCs w:val="20"/>
          <w:lang w:eastAsia="hr-HR"/>
        </w:rPr>
        <w:t xml:space="preserve"> a sve upisano u zk.ul. </w:t>
      </w:r>
      <w:r w:rsidRPr="002C7292">
        <w:rPr>
          <w:rFonts w:cs="Arial" w:hAnsi="Arial" w:ascii="Arial"/>
          <w:b/>
          <w:sz w:val="20"/>
          <w:szCs w:val="20"/>
          <w:lang w:eastAsia="hr-HR"/>
        </w:rPr>
        <w:t>3538</w:t>
      </w:r>
      <w:r w:rsidRPr="002C7292">
        <w:rPr>
          <w:rFonts w:cs="Arial" w:hAnsi="Arial" w:ascii="Arial"/>
          <w:sz w:val="20"/>
          <w:szCs w:val="20"/>
          <w:lang w:eastAsia="hr-HR"/>
        </w:rPr>
        <w:t>, k.o.Oroslavje</w:t>
      </w:r>
    </w:p>
    <w:p w:rsidRDefault="005B38F7" w:rsidP="005B38F7" w:rsidR="005B38F7" w:rsidRPr="002C7292">
      <w:pPr>
        <w:jc w:val="both"/>
        <w:rPr>
          <w:rFonts w:cs="Arial" w:hAnsi="Arial" w:ascii="Arial"/>
          <w:sz w:val="20"/>
          <w:szCs w:val="20"/>
        </w:rPr>
      </w:pPr>
    </w:p>
    <w:p w:rsidRDefault="005B38F7" w:rsidP="005B38F7" w:rsidR="005B38F7" w:rsidRPr="00F8383E">
      <w:pPr>
        <w:jc w:val="both"/>
        <w:rPr>
          <w:rFonts w:cs="Arial" w:hAnsi="Arial" w:ascii="Arial"/>
          <w:sz w:val="20"/>
          <w:szCs w:val="20"/>
        </w:rPr>
      </w:pPr>
      <w:r>
        <w:rPr>
          <w:rFonts w:cs="Arial" w:hAnsi="Arial" w:ascii="Arial"/>
          <w:sz w:val="20"/>
          <w:szCs w:val="20"/>
        </w:rPr>
        <w:t>iako su</w:t>
      </w:r>
      <w:r w:rsidRPr="00F8383E">
        <w:rPr>
          <w:rFonts w:cs="Arial" w:hAnsi="Arial" w:ascii="Arial"/>
          <w:sz w:val="20"/>
          <w:szCs w:val="20"/>
        </w:rPr>
        <w:t xml:space="preserve"> u zemljišnoj knjizi upisane kao vlasništvo HTP Matija Gubec d.d., nisu unijete u temeljni kapital društva prilikom pretvorbe, te nije procijenjena njihova vrijednost u temeljnom kapitalu društva, iz čega, slijedom zakonskih propisa iste ne čine stečajnu masu, već su vlasništvo Republike Hrvatske.</w:t>
      </w:r>
    </w:p>
    <w:p w:rsidRDefault="005B38F7" w:rsidP="005B38F7" w:rsidR="001257D9">
      <w:pPr>
        <w:jc w:val="both"/>
        <w:rPr>
          <w:rFonts w:cs="Arial" w:hAnsi="Arial" w:ascii="Arial"/>
          <w:sz w:val="20"/>
          <w:szCs w:val="20"/>
        </w:rPr>
      </w:pPr>
      <w:r w:rsidRPr="00F8383E">
        <w:rPr>
          <w:rFonts w:cs="Arial" w:hAnsi="Arial" w:ascii="Arial"/>
          <w:sz w:val="20"/>
          <w:szCs w:val="20"/>
        </w:rPr>
        <w:t>Dopisom od 08.08.2017. godine, te opetovano dana 21.02.2018. godine stečajni upravitelj je   pozvao Ministarstvo državne imovine na preuzimanje nekretnina uz oba</w:t>
      </w:r>
      <w:r>
        <w:rPr>
          <w:rFonts w:cs="Arial" w:hAnsi="Arial" w:ascii="Arial"/>
          <w:sz w:val="20"/>
          <w:szCs w:val="20"/>
        </w:rPr>
        <w:t>v</w:t>
      </w:r>
      <w:r w:rsidRPr="00F8383E">
        <w:rPr>
          <w:rFonts w:cs="Arial" w:hAnsi="Arial" w:ascii="Arial"/>
          <w:sz w:val="20"/>
          <w:szCs w:val="20"/>
        </w:rPr>
        <w:t>ijest da se na nekretnini z.k.č. 76/7, Dvorište u Budišćaku, površine 123 čhv, sve upisano u zk.ul. 3538, k.o. Oroslavje provodi ovrha pred Općinskim sudom u Zlataru,  poslovni broj Ovr-1270/15, te pozvao da Ministarstvo državne imovine  poduzme</w:t>
      </w:r>
      <w:r>
        <w:rPr>
          <w:rFonts w:cs="Arial" w:hAnsi="Arial" w:ascii="Arial"/>
          <w:sz w:val="20"/>
          <w:szCs w:val="20"/>
        </w:rPr>
        <w:t xml:space="preserve">  potrebne mjere radi  zaštite</w:t>
      </w:r>
      <w:r w:rsidRPr="00F8383E">
        <w:rPr>
          <w:rFonts w:cs="Arial" w:hAnsi="Arial" w:ascii="Arial"/>
          <w:sz w:val="20"/>
          <w:szCs w:val="20"/>
        </w:rPr>
        <w:t xml:space="preserve"> svoje imovine pred sudom. </w:t>
      </w:r>
    </w:p>
    <w:p w:rsidRDefault="005B38F7" w:rsidP="005B38F7" w:rsidR="005B38F7">
      <w:pPr>
        <w:jc w:val="both"/>
        <w:rPr>
          <w:rFonts w:cs="Arial" w:hAnsi="Arial" w:ascii="Arial"/>
          <w:sz w:val="20"/>
          <w:szCs w:val="20"/>
        </w:rPr>
      </w:pPr>
      <w:r w:rsidRPr="00F8383E">
        <w:rPr>
          <w:rFonts w:cs="Arial" w:hAnsi="Arial" w:ascii="Arial"/>
          <w:sz w:val="20"/>
          <w:szCs w:val="20"/>
        </w:rPr>
        <w:t xml:space="preserve">Dana 21.08.2018. upućena je požurnica radi preuzimanja imovine. </w:t>
      </w:r>
    </w:p>
    <w:p w:rsidRDefault="005B38F7" w:rsidP="005B38F7" w:rsidR="005B38F7" w:rsidRPr="00F8383E">
      <w:pPr>
        <w:jc w:val="both"/>
        <w:rPr>
          <w:rFonts w:cs="Arial" w:hAnsi="Arial" w:ascii="Arial"/>
          <w:sz w:val="20"/>
          <w:szCs w:val="20"/>
        </w:rPr>
      </w:pPr>
      <w:r>
        <w:rPr>
          <w:rFonts w:cs="Arial" w:hAnsi="Arial" w:ascii="Arial"/>
          <w:sz w:val="20"/>
          <w:szCs w:val="20"/>
        </w:rPr>
        <w:t xml:space="preserve">Dna 05.10.2018 godine Zapisnikom o predaji i uvođenju u posjed nekretnine su predane RH Ministarstvu državne imovine. </w:t>
      </w:r>
    </w:p>
    <w:p w:rsidRDefault="005B38F7" w:rsidP="005B38F7" w:rsidR="005B38F7" w:rsidRPr="006F19E8">
      <w:pPr>
        <w:jc w:val="both"/>
        <w:rPr>
          <w:rFonts w:cs="Arial" w:hAnsi="Arial" w:ascii="Arial"/>
          <w:sz w:val="20"/>
          <w:szCs w:val="20"/>
          <w:lang w:eastAsia="hr-HR"/>
        </w:rPr>
      </w:pPr>
      <w:r w:rsidRPr="006F19E8">
        <w:rPr>
          <w:rFonts w:cs="Arial" w:hAnsi="Arial" w:ascii="Arial"/>
          <w:sz w:val="20"/>
          <w:szCs w:val="20"/>
        </w:rPr>
        <w:t>Od strane Općine Stubičke Toplice zaprimljena je obavijest od dana 10.09.2018. Klasa: 940-01/18-01/08, Ur</w:t>
      </w:r>
      <w:r w:rsidR="00595AC7">
        <w:rPr>
          <w:rFonts w:cs="Arial" w:hAnsi="Arial" w:ascii="Arial"/>
          <w:sz w:val="20"/>
          <w:szCs w:val="20"/>
        </w:rPr>
        <w:t xml:space="preserve"> </w:t>
      </w:r>
      <w:r w:rsidRPr="006F19E8">
        <w:rPr>
          <w:rFonts w:cs="Arial" w:hAnsi="Arial" w:ascii="Arial"/>
          <w:sz w:val="20"/>
          <w:szCs w:val="20"/>
        </w:rPr>
        <w:t xml:space="preserve">broj: 2113/03-03-18-4 upućena Ministarstvu državne imovine da nekretnine k.č.br. </w:t>
      </w:r>
      <w:r w:rsidRPr="006F19E8">
        <w:rPr>
          <w:rFonts w:cs="Arial" w:hAnsi="Arial" w:ascii="Arial"/>
          <w:sz w:val="20"/>
          <w:szCs w:val="20"/>
          <w:lang w:eastAsia="hr-HR"/>
        </w:rPr>
        <w:t xml:space="preserve">z.k.č. 1279, z.k.č. 1280, z.k.č. 1281, z.k.č. 1282, z.k.č. 1414/2,  zk.ul. 1288 Strmec Stubički predstavljaju javnu površinu koju više od 20 godina održava Općina Stubičke Toplice te sukladno čl. 70. Zakona o upravljanju državnom imovinom za navedene isprave da se za iste izda isprava za upis prava vlasništva Općine Stubičke Toplice. </w:t>
      </w:r>
    </w:p>
    <w:p w:rsidRDefault="00673C39" w:rsidP="00490C93" w:rsidR="00673C39">
      <w:pPr>
        <w:rPr>
          <w:rFonts w:cs="Arial" w:hAnsi="Arial" w:ascii="Arial"/>
          <w:b/>
          <w:sz w:val="20"/>
          <w:szCs w:val="20"/>
          <w:lang w:val="pl-PL"/>
        </w:rPr>
      </w:pPr>
    </w:p>
    <w:p w:rsidRDefault="00FF461F" w:rsidP="00490C93" w:rsidR="00FF461F">
      <w:pPr>
        <w:rPr>
          <w:rFonts w:cs="Arial" w:hAnsi="Arial" w:ascii="Arial"/>
          <w:b/>
          <w:sz w:val="20"/>
          <w:szCs w:val="20"/>
          <w:lang w:val="pl-PL"/>
        </w:rPr>
      </w:pPr>
      <w:r>
        <w:rPr>
          <w:rFonts w:cs="Arial" w:hAnsi="Arial" w:ascii="Arial"/>
          <w:b/>
          <w:sz w:val="20"/>
          <w:szCs w:val="20"/>
          <w:lang w:val="pl-PL"/>
        </w:rPr>
        <w:t xml:space="preserve">Ostala neunovčena imovina stečajnog dužnika koja čini stečajnu masu – pokretnine </w:t>
      </w:r>
    </w:p>
    <w:p w:rsidRDefault="00FF461F" w:rsidP="00FF461F" w:rsidR="00FF461F" w:rsidRPr="00FF461F">
      <w:pPr>
        <w:rPr>
          <w:rFonts w:cs="Arial" w:hAnsi="Arial" w:ascii="Arial"/>
          <w:sz w:val="20"/>
          <w:szCs w:val="20"/>
          <w:lang w:val="pl-PL"/>
        </w:rPr>
      </w:pPr>
      <w:r w:rsidRPr="00FF461F">
        <w:rPr>
          <w:rFonts w:cs="Arial" w:hAnsi="Arial" w:ascii="Arial"/>
          <w:sz w:val="20"/>
          <w:szCs w:val="20"/>
          <w:lang w:val="pl-PL"/>
        </w:rPr>
        <w:t xml:space="preserve">– vodocrpilište, kotlovnice i bazenska tehnika ukupno procjenjena vrijednost =502.500,00 kn u koji iznos je uključe pdv; </w:t>
      </w:r>
    </w:p>
    <w:p w:rsidRDefault="00FF461F" w:rsidP="00FF461F" w:rsidR="00FF461F">
      <w:pPr>
        <w:rPr>
          <w:rFonts w:cs="Arial" w:hAnsi="Arial" w:ascii="Arial"/>
          <w:sz w:val="20"/>
          <w:szCs w:val="20"/>
          <w:lang w:val="pl-PL"/>
        </w:rPr>
      </w:pPr>
      <w:r w:rsidRPr="00FF461F">
        <w:rPr>
          <w:rFonts w:cs="Arial" w:hAnsi="Arial" w:ascii="Arial"/>
          <w:sz w:val="20"/>
          <w:szCs w:val="20"/>
          <w:lang w:val="pl-PL"/>
        </w:rPr>
        <w:t xml:space="preserve">-oprema hotela  procijenjena vrijednost =1.154.343,75 kn  </w:t>
      </w:r>
      <w:r w:rsidR="004B685E" w:rsidRPr="004B685E">
        <w:rPr>
          <w:rFonts w:cs="Arial" w:hAnsi="Arial" w:ascii="Arial"/>
          <w:sz w:val="20"/>
          <w:szCs w:val="20"/>
          <w:lang w:val="pl-PL"/>
        </w:rPr>
        <w:t>u koji iznos je uključe pdv;</w:t>
      </w:r>
    </w:p>
    <w:p w:rsidRDefault="00551565" w:rsidP="00FF461F" w:rsidR="00551565" w:rsidRPr="00FF461F">
      <w:pPr>
        <w:rPr>
          <w:rFonts w:cs="Arial" w:hAnsi="Arial" w:ascii="Arial"/>
          <w:sz w:val="20"/>
          <w:szCs w:val="20"/>
          <w:lang w:val="pl-PL"/>
        </w:rPr>
      </w:pPr>
      <w:r>
        <w:rPr>
          <w:rFonts w:cs="Arial" w:hAnsi="Arial" w:ascii="Arial"/>
          <w:sz w:val="20"/>
          <w:szCs w:val="20"/>
          <w:lang w:val="pl-PL"/>
        </w:rPr>
        <w:t xml:space="preserve">-oprema iinventar restora Slamnati krovovi </w:t>
      </w:r>
      <w:r w:rsidRPr="00551565">
        <w:rPr>
          <w:rFonts w:cs="Arial" w:hAnsi="Arial" w:ascii="Arial"/>
          <w:sz w:val="20"/>
          <w:szCs w:val="20"/>
          <w:lang w:val="pl-PL"/>
        </w:rPr>
        <w:t>proci</w:t>
      </w:r>
      <w:r>
        <w:rPr>
          <w:rFonts w:cs="Arial" w:hAnsi="Arial" w:ascii="Arial"/>
          <w:sz w:val="20"/>
          <w:szCs w:val="20"/>
          <w:lang w:val="pl-PL"/>
        </w:rPr>
        <w:t>jenjena vrijednost =37.150,00</w:t>
      </w:r>
      <w:r w:rsidRPr="00551565">
        <w:rPr>
          <w:rFonts w:cs="Arial" w:hAnsi="Arial" w:ascii="Arial"/>
          <w:sz w:val="20"/>
          <w:szCs w:val="20"/>
          <w:lang w:val="pl-PL"/>
        </w:rPr>
        <w:t xml:space="preserve"> kn  </w:t>
      </w:r>
      <w:r w:rsidR="004B685E" w:rsidRPr="004B685E">
        <w:rPr>
          <w:rFonts w:cs="Arial" w:hAnsi="Arial" w:ascii="Arial"/>
          <w:sz w:val="20"/>
          <w:szCs w:val="20"/>
          <w:lang w:val="pl-PL"/>
        </w:rPr>
        <w:t>u koji iznos je uključe pdv;</w:t>
      </w:r>
    </w:p>
    <w:p w:rsidRDefault="00FF461F" w:rsidP="00FF461F" w:rsidR="00FF461F" w:rsidRPr="003F4143">
      <w:pPr>
        <w:rPr>
          <w:rFonts w:cs="Arial" w:hAnsi="Arial" w:ascii="Arial"/>
          <w:sz w:val="20"/>
          <w:szCs w:val="20"/>
          <w:lang w:val="pl-PL"/>
        </w:rPr>
      </w:pPr>
      <w:r>
        <w:rPr>
          <w:rFonts w:cs="Arial" w:hAnsi="Arial" w:ascii="Arial"/>
          <w:b/>
          <w:sz w:val="20"/>
          <w:szCs w:val="20"/>
          <w:lang w:val="pl-PL"/>
        </w:rPr>
        <w:t xml:space="preserve">- </w:t>
      </w:r>
      <w:r w:rsidRPr="00FF461F">
        <w:rPr>
          <w:rFonts w:cs="Arial" w:hAnsi="Arial" w:ascii="Arial"/>
          <w:sz w:val="20"/>
          <w:szCs w:val="20"/>
          <w:lang w:val="pl-PL"/>
        </w:rPr>
        <w:t>umjetnička djela – slike</w:t>
      </w:r>
      <w:r>
        <w:rPr>
          <w:rFonts w:cs="Arial" w:hAnsi="Arial" w:ascii="Arial"/>
          <w:b/>
          <w:sz w:val="20"/>
          <w:szCs w:val="20"/>
          <w:lang w:val="pl-PL"/>
        </w:rPr>
        <w:t xml:space="preserve">, </w:t>
      </w:r>
      <w:r w:rsidRPr="003F4143">
        <w:rPr>
          <w:rFonts w:cs="Arial" w:hAnsi="Arial" w:ascii="Arial"/>
          <w:sz w:val="20"/>
          <w:szCs w:val="20"/>
          <w:lang w:val="pl-PL"/>
        </w:rPr>
        <w:t xml:space="preserve">koje će stečajni upravitelju u daljnjem tijeku stečajnog postupka dati na procjenu </w:t>
      </w:r>
    </w:p>
    <w:p w:rsidRDefault="00FF461F" w:rsidP="00FF461F" w:rsidR="00FF461F">
      <w:pPr>
        <w:rPr>
          <w:rFonts w:cs="Arial" w:hAnsi="Arial" w:ascii="Arial"/>
          <w:b/>
          <w:sz w:val="20"/>
          <w:szCs w:val="20"/>
          <w:lang w:val="pl-PL"/>
        </w:rPr>
      </w:pPr>
    </w:p>
    <w:p w:rsidRDefault="00FF461F" w:rsidP="00FF461F" w:rsidR="00FF461F">
      <w:pPr>
        <w:rPr>
          <w:rFonts w:cs="Arial" w:hAnsi="Arial" w:ascii="Arial"/>
          <w:b/>
          <w:sz w:val="20"/>
          <w:szCs w:val="20"/>
          <w:lang w:val="pl-PL"/>
        </w:rPr>
      </w:pPr>
    </w:p>
    <w:p w:rsidRDefault="00490C93" w:rsidP="00490C93" w:rsidR="00453765">
      <w:pPr>
        <w:rPr>
          <w:rFonts w:cs="Arial" w:hAnsi="Arial" w:ascii="Arial"/>
          <w:b/>
          <w:sz w:val="20"/>
          <w:szCs w:val="20"/>
          <w:lang w:val="pl-PL"/>
        </w:rPr>
      </w:pPr>
      <w:r w:rsidRPr="00453765">
        <w:rPr>
          <w:rFonts w:cs="Arial" w:hAnsi="Arial" w:ascii="Arial"/>
          <w:b/>
          <w:sz w:val="20"/>
          <w:szCs w:val="20"/>
          <w:lang w:val="pl-PL"/>
        </w:rPr>
        <w:lastRenderedPageBreak/>
        <w:t>Pravni predmeti</w:t>
      </w:r>
      <w:r w:rsidR="002F541B">
        <w:rPr>
          <w:rFonts w:cs="Arial" w:hAnsi="Arial" w:ascii="Arial"/>
          <w:b/>
          <w:sz w:val="20"/>
          <w:szCs w:val="20"/>
          <w:lang w:val="pl-PL"/>
        </w:rPr>
        <w:t xml:space="preserve"> – promjene u odn</w:t>
      </w:r>
      <w:r w:rsidR="009A3EE8">
        <w:rPr>
          <w:rFonts w:cs="Arial" w:hAnsi="Arial" w:ascii="Arial"/>
          <w:b/>
          <w:sz w:val="20"/>
          <w:szCs w:val="20"/>
          <w:lang w:val="pl-PL"/>
        </w:rPr>
        <w:t>os</w:t>
      </w:r>
      <w:r w:rsidR="002F541B">
        <w:rPr>
          <w:rFonts w:cs="Arial" w:hAnsi="Arial" w:ascii="Arial"/>
          <w:b/>
          <w:sz w:val="20"/>
          <w:szCs w:val="20"/>
          <w:lang w:val="pl-PL"/>
        </w:rPr>
        <w:t xml:space="preserve">u na prethodno izvješće </w:t>
      </w:r>
    </w:p>
    <w:p w:rsidRDefault="00D77E0D" w:rsidP="00490C93" w:rsidR="00D77E0D">
      <w:pPr>
        <w:kinsoku w:val="false"/>
        <w:overflowPunct w:val="false"/>
        <w:autoSpaceDE w:val="false"/>
        <w:autoSpaceDN w:val="false"/>
        <w:adjustRightInd w:val="false"/>
        <w:spacing w:lineRule="exact" w:line="251" w:after="0"/>
        <w:jc w:val="both"/>
        <w:rPr>
          <w:rFonts w:cs="Arial" w:hAnsi="Arial" w:ascii="Arial"/>
          <w:spacing w:val="-1"/>
          <w:sz w:val="20"/>
          <w:szCs w:val="20"/>
        </w:rPr>
      </w:pP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 xml:space="preserve">Trgovački sud u Varaždinu, </w:t>
      </w:r>
      <w:r w:rsidRPr="0014557B">
        <w:rPr>
          <w:rFonts w:cs="Arial" w:hAnsi="Arial" w:ascii="Arial"/>
          <w:b/>
          <w:spacing w:val="-1"/>
          <w:sz w:val="20"/>
          <w:szCs w:val="20"/>
        </w:rPr>
        <w:t>P-21/2017-11</w:t>
      </w: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Tužitelj: HTP MATIJA GUBEC d.d. u stečaju</w:t>
      </w: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Tuženik: PPI VARAŽDINKA d.o.o. u stečaju</w:t>
      </w:r>
    </w:p>
    <w:p w:rsidRDefault="00490C93" w:rsidP="00490C93" w:rsidR="00490C93">
      <w:pPr>
        <w:kinsoku w:val="false"/>
        <w:overflowPunct w:val="false"/>
        <w:autoSpaceDE w:val="false"/>
        <w:autoSpaceDN w:val="false"/>
        <w:adjustRightInd w:val="false"/>
        <w:spacing w:after="0"/>
        <w:jc w:val="both"/>
        <w:rPr>
          <w:rFonts w:cs="Arial" w:hAnsi="Arial" w:ascii="Arial"/>
          <w:spacing w:val="-1"/>
          <w:sz w:val="20"/>
          <w:szCs w:val="20"/>
        </w:rPr>
      </w:pPr>
      <w:r w:rsidRPr="0014557B">
        <w:rPr>
          <w:rFonts w:cs="Arial" w:hAnsi="Arial" w:ascii="Arial"/>
          <w:sz w:val="20"/>
          <w:szCs w:val="20"/>
        </w:rPr>
        <w:t xml:space="preserve">Radi: </w:t>
      </w:r>
      <w:r w:rsidRPr="0014557B">
        <w:rPr>
          <w:rFonts w:cs="Arial" w:hAnsi="Arial" w:ascii="Arial"/>
          <w:spacing w:val="-1"/>
          <w:sz w:val="20"/>
          <w:szCs w:val="20"/>
        </w:rPr>
        <w:t>utvrđenja</w:t>
      </w:r>
      <w:r w:rsidRPr="0014557B">
        <w:rPr>
          <w:rFonts w:cs="Arial" w:hAnsi="Arial" w:ascii="Arial"/>
          <w:sz w:val="20"/>
          <w:szCs w:val="20"/>
        </w:rPr>
        <w:t xml:space="preserve"> </w:t>
      </w:r>
      <w:r w:rsidRPr="0014557B">
        <w:rPr>
          <w:rFonts w:cs="Arial" w:hAnsi="Arial" w:ascii="Arial"/>
          <w:spacing w:val="-1"/>
          <w:sz w:val="20"/>
          <w:szCs w:val="20"/>
        </w:rPr>
        <w:t>tražbine</w:t>
      </w:r>
      <w:r w:rsidRPr="0014557B">
        <w:rPr>
          <w:rFonts w:cs="Arial" w:hAnsi="Arial" w:ascii="Arial"/>
          <w:sz w:val="20"/>
          <w:szCs w:val="20"/>
        </w:rPr>
        <w:t xml:space="preserve"> u </w:t>
      </w:r>
      <w:r w:rsidRPr="0014557B">
        <w:rPr>
          <w:rFonts w:cs="Arial" w:hAnsi="Arial" w:ascii="Arial"/>
          <w:spacing w:val="-1"/>
          <w:sz w:val="20"/>
          <w:szCs w:val="20"/>
        </w:rPr>
        <w:t>stečajnom</w:t>
      </w:r>
      <w:r w:rsidRPr="0014557B">
        <w:rPr>
          <w:rFonts w:cs="Arial" w:hAnsi="Arial" w:ascii="Arial"/>
          <w:spacing w:val="-3"/>
          <w:sz w:val="20"/>
          <w:szCs w:val="20"/>
        </w:rPr>
        <w:t xml:space="preserve"> </w:t>
      </w:r>
      <w:r w:rsidRPr="0014557B">
        <w:rPr>
          <w:rFonts w:cs="Arial" w:hAnsi="Arial" w:ascii="Arial"/>
          <w:spacing w:val="-1"/>
          <w:sz w:val="20"/>
          <w:szCs w:val="20"/>
        </w:rPr>
        <w:t>postupku</w:t>
      </w:r>
    </w:p>
    <w:p w:rsidRDefault="00F102E6" w:rsidP="00490C93" w:rsidR="00F102E6" w:rsidRPr="0014557B">
      <w:pPr>
        <w:kinsoku w:val="false"/>
        <w:overflowPunct w:val="false"/>
        <w:autoSpaceDE w:val="false"/>
        <w:autoSpaceDN w:val="false"/>
        <w:adjustRightInd w:val="false"/>
        <w:spacing w:after="0"/>
        <w:jc w:val="both"/>
        <w:rPr>
          <w:rFonts w:cs="Arial" w:hAnsi="Arial" w:ascii="Arial"/>
          <w:spacing w:val="-1"/>
          <w:sz w:val="20"/>
          <w:szCs w:val="20"/>
        </w:rPr>
      </w:pPr>
    </w:p>
    <w:p w:rsidRDefault="0014557B" w:rsidP="00490C93" w:rsidR="00636144">
      <w:pPr>
        <w:kinsoku w:val="false"/>
        <w:overflowPunct w:val="false"/>
        <w:autoSpaceDE w:val="false"/>
        <w:autoSpaceDN w:val="false"/>
        <w:adjustRightInd w:val="false"/>
        <w:spacing w:after="0"/>
        <w:jc w:val="both"/>
        <w:rPr>
          <w:rFonts w:cs="Arial" w:hAnsi="Arial" w:ascii="Arial"/>
          <w:sz w:val="20"/>
          <w:szCs w:val="20"/>
        </w:rPr>
      </w:pPr>
      <w:r>
        <w:rPr>
          <w:rFonts w:cs="Arial" w:hAnsi="Arial" w:ascii="Arial"/>
          <w:sz w:val="20"/>
          <w:szCs w:val="20"/>
        </w:rPr>
        <w:t>Trgovački sud u Varaždinu donio je</w:t>
      </w:r>
      <w:r w:rsidRPr="0014557B">
        <w:t xml:space="preserve"> </w:t>
      </w:r>
      <w:r w:rsidRPr="0014557B">
        <w:rPr>
          <w:rFonts w:cs="Arial" w:hAnsi="Arial" w:ascii="Arial"/>
          <w:sz w:val="20"/>
          <w:szCs w:val="20"/>
        </w:rPr>
        <w:t>dana 23.studenog 2018.</w:t>
      </w:r>
      <w:r>
        <w:rPr>
          <w:rFonts w:cs="Arial" w:hAnsi="Arial" w:ascii="Arial"/>
          <w:sz w:val="20"/>
          <w:szCs w:val="20"/>
        </w:rPr>
        <w:t xml:space="preserve"> pod</w:t>
      </w:r>
      <w:r w:rsidRPr="0014557B">
        <w:rPr>
          <w:rFonts w:cs="Arial" w:hAnsi="Arial" w:ascii="Arial"/>
          <w:sz w:val="20"/>
          <w:szCs w:val="20"/>
        </w:rPr>
        <w:t xml:space="preserve"> poslovni</w:t>
      </w:r>
      <w:r>
        <w:rPr>
          <w:rFonts w:cs="Arial" w:hAnsi="Arial" w:ascii="Arial"/>
          <w:sz w:val="20"/>
          <w:szCs w:val="20"/>
        </w:rPr>
        <w:t>m</w:t>
      </w:r>
      <w:r w:rsidRPr="0014557B">
        <w:rPr>
          <w:rFonts w:cs="Arial" w:hAnsi="Arial" w:ascii="Arial"/>
          <w:sz w:val="20"/>
          <w:szCs w:val="20"/>
        </w:rPr>
        <w:t xml:space="preserve"> broj</w:t>
      </w:r>
      <w:r>
        <w:rPr>
          <w:rFonts w:cs="Arial" w:hAnsi="Arial" w:ascii="Arial"/>
          <w:sz w:val="20"/>
          <w:szCs w:val="20"/>
        </w:rPr>
        <w:t xml:space="preserve">em  6P-21/2017-25 </w:t>
      </w:r>
      <w:r w:rsidRPr="0014557B">
        <w:rPr>
          <w:rFonts w:cs="Arial" w:hAnsi="Arial" w:ascii="Arial"/>
          <w:sz w:val="20"/>
          <w:szCs w:val="20"/>
        </w:rPr>
        <w:t xml:space="preserve"> </w:t>
      </w:r>
      <w:r>
        <w:rPr>
          <w:rFonts w:cs="Arial" w:hAnsi="Arial" w:ascii="Arial"/>
          <w:sz w:val="20"/>
          <w:szCs w:val="20"/>
        </w:rPr>
        <w:t>presudu kojom se odbija kao neosnovan tužbeni zahtjev, te je naloženo tužitelju da u roku 8 dana nadokandi tuženiku tr</w:t>
      </w:r>
      <w:r w:rsidR="00A6635F">
        <w:rPr>
          <w:rFonts w:cs="Arial" w:hAnsi="Arial" w:ascii="Arial"/>
          <w:sz w:val="20"/>
          <w:szCs w:val="20"/>
        </w:rPr>
        <w:t>oškove parničnog postupka u izno</w:t>
      </w:r>
      <w:r>
        <w:rPr>
          <w:rFonts w:cs="Arial" w:hAnsi="Arial" w:ascii="Arial"/>
          <w:sz w:val="20"/>
          <w:szCs w:val="20"/>
        </w:rPr>
        <w:t xml:space="preserve">su od =34.643,75 kn. </w:t>
      </w:r>
    </w:p>
    <w:p w:rsidRDefault="00636144" w:rsidP="00490C93" w:rsidR="0014557B">
      <w:pPr>
        <w:kinsoku w:val="false"/>
        <w:overflowPunct w:val="false"/>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Rješenjem istog suda od dana 26.studenog 2018. godine naloženo je tužitelju da </w:t>
      </w:r>
      <w:r w:rsidR="0014557B">
        <w:rPr>
          <w:rFonts w:cs="Arial" w:hAnsi="Arial" w:ascii="Arial"/>
          <w:sz w:val="20"/>
          <w:szCs w:val="20"/>
        </w:rPr>
        <w:t xml:space="preserve"> </w:t>
      </w:r>
      <w:r w:rsidR="00F102E6">
        <w:rPr>
          <w:rFonts w:cs="Arial" w:hAnsi="Arial" w:ascii="Arial"/>
          <w:sz w:val="20"/>
          <w:szCs w:val="20"/>
        </w:rPr>
        <w:t>uplati izno</w:t>
      </w:r>
      <w:r>
        <w:rPr>
          <w:rFonts w:cs="Arial" w:hAnsi="Arial" w:ascii="Arial"/>
          <w:sz w:val="20"/>
          <w:szCs w:val="20"/>
        </w:rPr>
        <w:t>s od =900,00 kn na ime sud</w:t>
      </w:r>
      <w:r w:rsidR="00A41BC9">
        <w:rPr>
          <w:rFonts w:cs="Arial" w:hAnsi="Arial" w:ascii="Arial"/>
          <w:sz w:val="20"/>
          <w:szCs w:val="20"/>
        </w:rPr>
        <w:t>skih pristojbi u ovome predmetu.</w:t>
      </w:r>
    </w:p>
    <w:p w:rsidRDefault="00D77E0D" w:rsidP="00490C93" w:rsidR="00D77E0D">
      <w:pPr>
        <w:kinsoku w:val="false"/>
        <w:overflowPunct w:val="false"/>
        <w:autoSpaceDE w:val="false"/>
        <w:autoSpaceDN w:val="false"/>
        <w:adjustRightInd w:val="false"/>
        <w:spacing w:after="0"/>
        <w:jc w:val="both"/>
        <w:rPr>
          <w:rFonts w:cs="Arial" w:hAnsi="Arial" w:ascii="Arial"/>
          <w:sz w:val="20"/>
          <w:szCs w:val="20"/>
        </w:rPr>
      </w:pPr>
    </w:p>
    <w:p w:rsidRDefault="00490C93" w:rsidP="00490C93" w:rsidR="00490C93" w:rsidRPr="0014557B">
      <w:pPr>
        <w:kinsoku w:val="false"/>
        <w:overflowPunct w:val="false"/>
        <w:autoSpaceDE w:val="false"/>
        <w:autoSpaceDN w:val="false"/>
        <w:adjustRightInd w:val="false"/>
        <w:spacing w:after="0"/>
        <w:jc w:val="both"/>
        <w:rPr>
          <w:rFonts w:cs="Arial" w:hAnsi="Arial" w:ascii="Arial"/>
          <w:spacing w:val="-1"/>
          <w:sz w:val="20"/>
          <w:szCs w:val="20"/>
        </w:rPr>
      </w:pPr>
      <w:r w:rsidRPr="0014557B">
        <w:rPr>
          <w:rFonts w:cs="Arial" w:hAnsi="Arial" w:ascii="Arial"/>
          <w:sz w:val="20"/>
          <w:szCs w:val="20"/>
        </w:rPr>
        <w:t xml:space="preserve"> </w:t>
      </w:r>
      <w:r w:rsidR="000961DF">
        <w:rPr>
          <w:rFonts w:cs="Arial" w:hAnsi="Arial" w:ascii="Arial"/>
          <w:sz w:val="20"/>
          <w:szCs w:val="20"/>
        </w:rPr>
        <w:t xml:space="preserve">Naplata </w:t>
      </w:r>
      <w:r w:rsidR="00024FA8">
        <w:rPr>
          <w:rFonts w:cs="Arial" w:hAnsi="Arial" w:ascii="Arial"/>
          <w:sz w:val="20"/>
          <w:szCs w:val="20"/>
        </w:rPr>
        <w:t xml:space="preserve">sa računa stečajnog dužnika </w:t>
      </w:r>
      <w:r w:rsidR="000961DF">
        <w:rPr>
          <w:rFonts w:cs="Arial" w:hAnsi="Arial" w:ascii="Arial"/>
          <w:sz w:val="20"/>
          <w:szCs w:val="20"/>
        </w:rPr>
        <w:t xml:space="preserve"> izvršena po nalozima FINE. </w:t>
      </w:r>
    </w:p>
    <w:p w:rsidRDefault="0014557B" w:rsidP="00490C93" w:rsidR="0014557B" w:rsidRPr="002104F0">
      <w:pPr>
        <w:autoSpaceDE w:val="false"/>
        <w:autoSpaceDN w:val="false"/>
        <w:adjustRightInd w:val="false"/>
        <w:spacing w:after="0"/>
        <w:rPr>
          <w:rFonts w:hAnsi="Times New Roman" w:ascii="Times New Roman"/>
        </w:rPr>
      </w:pP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 xml:space="preserve">Općinski sud u Zlataru, posl.br.: </w:t>
      </w:r>
      <w:r w:rsidRPr="00561704">
        <w:rPr>
          <w:rFonts w:cs="Arial" w:hAnsi="Arial" w:ascii="Arial"/>
          <w:b/>
          <w:sz w:val="20"/>
          <w:szCs w:val="20"/>
        </w:rPr>
        <w:t>P-36/2015</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Zdenka Bakek i dr. (tj. Radnici) c/a HTP Matija Gubec d.d.</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Radi: isplate</w:t>
      </w:r>
    </w:p>
    <w:p w:rsidRDefault="00490C93" w:rsidP="00490C93" w:rsidR="00490C93">
      <w:pPr>
        <w:autoSpaceDE w:val="false"/>
        <w:autoSpaceDN w:val="false"/>
        <w:adjustRightInd w:val="false"/>
        <w:spacing w:after="0"/>
        <w:rPr>
          <w:rFonts w:cs="Arial" w:hAnsi="Arial" w:ascii="Arial"/>
          <w:sz w:val="20"/>
          <w:szCs w:val="20"/>
        </w:rPr>
      </w:pPr>
      <w:r w:rsidRPr="00561704">
        <w:rPr>
          <w:rFonts w:cs="Arial" w:hAnsi="Arial" w:ascii="Arial"/>
          <w:sz w:val="20"/>
          <w:szCs w:val="20"/>
        </w:rPr>
        <w:t>VPS: – zbirno potražuju 1.634.495,00 kuna</w:t>
      </w:r>
    </w:p>
    <w:p w:rsidRDefault="00D77E0D" w:rsidP="00490C93" w:rsidR="00D77E0D" w:rsidRPr="00561704">
      <w:pPr>
        <w:autoSpaceDE w:val="false"/>
        <w:autoSpaceDN w:val="false"/>
        <w:adjustRightInd w:val="false"/>
        <w:spacing w:after="0"/>
        <w:rPr>
          <w:rFonts w:cs="Arial" w:hAnsi="Arial" w:ascii="Arial"/>
          <w:sz w:val="20"/>
          <w:szCs w:val="20"/>
        </w:rPr>
      </w:pPr>
    </w:p>
    <w:p w:rsidRDefault="002F541B" w:rsidP="00490C93" w:rsidR="00490C93">
      <w:pPr>
        <w:autoSpaceDE w:val="false"/>
        <w:autoSpaceDN w:val="false"/>
        <w:adjustRightInd w:val="false"/>
        <w:spacing w:after="0"/>
        <w:rPr>
          <w:rFonts w:cs="Arial" w:hAnsi="Arial" w:ascii="Arial"/>
          <w:sz w:val="20"/>
          <w:szCs w:val="20"/>
        </w:rPr>
      </w:pPr>
      <w:r>
        <w:rPr>
          <w:rFonts w:cs="Arial" w:hAnsi="Arial" w:ascii="Arial"/>
          <w:sz w:val="20"/>
          <w:szCs w:val="20"/>
        </w:rPr>
        <w:t xml:space="preserve">Spor se vodi po tužbi radnika </w:t>
      </w:r>
      <w:r w:rsidR="00490C93" w:rsidRPr="00561704">
        <w:rPr>
          <w:rFonts w:cs="Arial" w:hAnsi="Arial" w:ascii="Arial"/>
          <w:sz w:val="20"/>
          <w:szCs w:val="20"/>
        </w:rPr>
        <w:t xml:space="preserve"> radi neisplate otpremnina i troškova prijevoza.</w:t>
      </w:r>
    </w:p>
    <w:p w:rsidRDefault="002F541B" w:rsidP="00490C93" w:rsidR="00201E49">
      <w:pPr>
        <w:autoSpaceDE w:val="false"/>
        <w:autoSpaceDN w:val="false"/>
        <w:adjustRightInd w:val="false"/>
        <w:spacing w:after="0"/>
        <w:jc w:val="both"/>
        <w:rPr>
          <w:rFonts w:cs="Arial" w:hAnsi="Arial" w:ascii="Arial"/>
          <w:sz w:val="20"/>
          <w:szCs w:val="20"/>
        </w:rPr>
      </w:pPr>
      <w:r>
        <w:rPr>
          <w:rFonts w:cs="Arial" w:hAnsi="Arial" w:ascii="Arial"/>
          <w:sz w:val="20"/>
          <w:szCs w:val="20"/>
        </w:rPr>
        <w:t>S</w:t>
      </w:r>
      <w:r w:rsidR="00561704">
        <w:rPr>
          <w:rFonts w:cs="Arial" w:hAnsi="Arial" w:ascii="Arial"/>
          <w:sz w:val="20"/>
          <w:szCs w:val="20"/>
        </w:rPr>
        <w:t>tečajni upravitelj je zaprimo</w:t>
      </w:r>
      <w:r w:rsidR="00561704" w:rsidRPr="00561704">
        <w:rPr>
          <w:rFonts w:cs="Arial" w:hAnsi="Arial" w:ascii="Arial"/>
          <w:sz w:val="20"/>
          <w:szCs w:val="20"/>
        </w:rPr>
        <w:t xml:space="preserve"> od punomoćnika </w:t>
      </w:r>
      <w:r>
        <w:rPr>
          <w:rFonts w:cs="Arial" w:hAnsi="Arial" w:ascii="Arial"/>
          <w:sz w:val="20"/>
          <w:szCs w:val="20"/>
        </w:rPr>
        <w:t>presudu  Općinskog suda u Zlataru posl broj P-36/2015 -134 od dana 13. ožujka 2019. godine kojom se tužiteljima koji</w:t>
      </w:r>
      <w:r w:rsidR="00E32309">
        <w:rPr>
          <w:rFonts w:cs="Arial" w:hAnsi="Arial" w:ascii="Arial"/>
          <w:sz w:val="20"/>
          <w:szCs w:val="20"/>
        </w:rPr>
        <w:t xml:space="preserve"> </w:t>
      </w:r>
      <w:r>
        <w:rPr>
          <w:rFonts w:cs="Arial" w:hAnsi="Arial" w:ascii="Arial"/>
          <w:sz w:val="20"/>
          <w:szCs w:val="20"/>
        </w:rPr>
        <w:t xml:space="preserve"> su prijavili tražbinu u manjem iznosu od iznos</w:t>
      </w:r>
      <w:r w:rsidR="00E32309">
        <w:rPr>
          <w:rFonts w:cs="Arial" w:hAnsi="Arial" w:ascii="Arial"/>
          <w:sz w:val="20"/>
          <w:szCs w:val="20"/>
        </w:rPr>
        <w:t>a utvrđenog vještačenjem priznaje</w:t>
      </w:r>
      <w:r>
        <w:rPr>
          <w:rFonts w:cs="Arial" w:hAnsi="Arial" w:ascii="Arial"/>
          <w:sz w:val="20"/>
          <w:szCs w:val="20"/>
        </w:rPr>
        <w:t xml:space="preserve"> osnovanim taj prijavljeni i osporeni iznos tražbine, a ostalima koji su prijavili veći iznos priznat je osnovanim iznos utvrđen f</w:t>
      </w:r>
      <w:r w:rsidR="00201E49">
        <w:rPr>
          <w:rFonts w:cs="Arial" w:hAnsi="Arial" w:ascii="Arial"/>
          <w:sz w:val="20"/>
          <w:szCs w:val="20"/>
        </w:rPr>
        <w:t>i</w:t>
      </w:r>
      <w:r>
        <w:rPr>
          <w:rFonts w:cs="Arial" w:hAnsi="Arial" w:ascii="Arial"/>
          <w:sz w:val="20"/>
          <w:szCs w:val="20"/>
        </w:rPr>
        <w:t>nancijskim vještačenjem</w:t>
      </w:r>
      <w:r w:rsidR="00201E49">
        <w:rPr>
          <w:rFonts w:cs="Arial" w:hAnsi="Arial" w:ascii="Arial"/>
          <w:sz w:val="20"/>
          <w:szCs w:val="20"/>
        </w:rPr>
        <w:t xml:space="preserve">. </w:t>
      </w:r>
    </w:p>
    <w:p w:rsidRDefault="00201E49" w:rsidP="00490C93" w:rsidR="006D1B48">
      <w:pPr>
        <w:autoSpaceDE w:val="false"/>
        <w:autoSpaceDN w:val="false"/>
        <w:adjustRightInd w:val="false"/>
        <w:spacing w:after="0"/>
        <w:jc w:val="both"/>
        <w:rPr>
          <w:rFonts w:cs="Arial" w:hAnsi="Arial" w:ascii="Arial"/>
          <w:sz w:val="20"/>
          <w:szCs w:val="20"/>
        </w:rPr>
      </w:pPr>
      <w:r>
        <w:rPr>
          <w:rFonts w:cs="Arial" w:hAnsi="Arial" w:ascii="Arial"/>
          <w:sz w:val="20"/>
          <w:szCs w:val="20"/>
        </w:rPr>
        <w:t>Tužitelji koji su prijavili veće tražbine u odnosu na visinu tražbine  utvrđene financijskim  vještačenjem, odbijeni su sa zahtjevom</w:t>
      </w:r>
      <w:r w:rsidR="008745D5">
        <w:rPr>
          <w:rFonts w:cs="Arial" w:hAnsi="Arial" w:ascii="Arial"/>
          <w:sz w:val="20"/>
          <w:szCs w:val="20"/>
        </w:rPr>
        <w:t xml:space="preserve"> preko iznosa utvrđenog financijskim vještačenjem</w:t>
      </w:r>
      <w:r>
        <w:rPr>
          <w:rFonts w:cs="Arial" w:hAnsi="Arial" w:ascii="Arial"/>
          <w:sz w:val="20"/>
          <w:szCs w:val="20"/>
        </w:rPr>
        <w:t>.</w:t>
      </w:r>
      <w:r w:rsidR="002F541B">
        <w:rPr>
          <w:rFonts w:cs="Arial" w:hAnsi="Arial" w:ascii="Arial"/>
          <w:sz w:val="20"/>
          <w:szCs w:val="20"/>
        </w:rPr>
        <w:t xml:space="preserve"> </w:t>
      </w:r>
      <w:r>
        <w:rPr>
          <w:rFonts w:cs="Arial" w:hAnsi="Arial" w:ascii="Arial"/>
          <w:sz w:val="20"/>
          <w:szCs w:val="20"/>
        </w:rPr>
        <w:t xml:space="preserve">Za ostale tužitelje koji nisu dokazali visinu svoje tražbine jer nisu uplatili predujam za provođenje </w:t>
      </w:r>
      <w:r w:rsidR="00E32309">
        <w:rPr>
          <w:rFonts w:cs="Arial" w:hAnsi="Arial" w:ascii="Arial"/>
          <w:sz w:val="20"/>
          <w:szCs w:val="20"/>
        </w:rPr>
        <w:t xml:space="preserve">financijskog vještačenja </w:t>
      </w:r>
      <w:r>
        <w:rPr>
          <w:rFonts w:cs="Arial" w:hAnsi="Arial" w:ascii="Arial"/>
          <w:sz w:val="20"/>
          <w:szCs w:val="20"/>
        </w:rPr>
        <w:t xml:space="preserve">odbijeni su tužbeni zahtjevi. </w:t>
      </w:r>
    </w:p>
    <w:p w:rsidRDefault="00201E49" w:rsidP="00490C93" w:rsidR="00201E49">
      <w:pPr>
        <w:autoSpaceDE w:val="false"/>
        <w:autoSpaceDN w:val="false"/>
        <w:adjustRightInd w:val="false"/>
        <w:spacing w:after="0"/>
        <w:jc w:val="both"/>
        <w:rPr>
          <w:rFonts w:cs="Arial" w:hAnsi="Arial" w:ascii="Arial"/>
          <w:sz w:val="20"/>
          <w:szCs w:val="20"/>
        </w:rPr>
      </w:pPr>
    </w:p>
    <w:p w:rsidRDefault="0091583D" w:rsidP="00490C93" w:rsidR="00201E49">
      <w:pPr>
        <w:autoSpaceDE w:val="false"/>
        <w:autoSpaceDN w:val="false"/>
        <w:adjustRightInd w:val="false"/>
        <w:spacing w:after="0"/>
        <w:jc w:val="both"/>
        <w:rPr>
          <w:rFonts w:cs="Arial" w:hAnsi="Arial" w:ascii="Arial"/>
          <w:sz w:val="20"/>
          <w:szCs w:val="20"/>
        </w:rPr>
      </w:pPr>
      <w:r>
        <w:rPr>
          <w:rFonts w:cs="Arial" w:hAnsi="Arial" w:ascii="Arial"/>
          <w:sz w:val="20"/>
          <w:szCs w:val="20"/>
        </w:rPr>
        <w:t>Istom presudom</w:t>
      </w:r>
      <w:r w:rsidR="00201E49">
        <w:rPr>
          <w:rFonts w:cs="Arial" w:hAnsi="Arial" w:ascii="Arial"/>
          <w:sz w:val="20"/>
          <w:szCs w:val="20"/>
        </w:rPr>
        <w:t xml:space="preserve"> naloženo je </w:t>
      </w:r>
      <w:r>
        <w:rPr>
          <w:rFonts w:cs="Arial" w:hAnsi="Arial" w:ascii="Arial"/>
          <w:sz w:val="20"/>
          <w:szCs w:val="20"/>
        </w:rPr>
        <w:t>tuženiku da tužiteljima nadoknadi p</w:t>
      </w:r>
      <w:r w:rsidR="00AA702D">
        <w:rPr>
          <w:rFonts w:cs="Arial" w:hAnsi="Arial" w:ascii="Arial"/>
          <w:sz w:val="20"/>
          <w:szCs w:val="20"/>
        </w:rPr>
        <w:t>ar</w:t>
      </w:r>
      <w:r>
        <w:rPr>
          <w:rFonts w:cs="Arial" w:hAnsi="Arial" w:ascii="Arial"/>
          <w:sz w:val="20"/>
          <w:szCs w:val="20"/>
        </w:rPr>
        <w:t>nični trošak u iznosu od =222.125,00 kn, a prema istoj presudi naloženo je tužiteljima da tuženiku naknade parnični trošak u iznosu od =2.715,15 kn.</w:t>
      </w:r>
    </w:p>
    <w:p w:rsidRDefault="0091583D" w:rsidP="00490C93" w:rsidR="002F541B">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Dana 25.03.2019 zaprimljena je na Općinskom sudu u Zlataru žalba protiv presude, tužitelji Darinka Bezik i Trpimir Gotal  protiv točke II. I V gore spomenute presude. </w:t>
      </w:r>
    </w:p>
    <w:p w:rsidRDefault="00D77E0D" w:rsidP="00490C93" w:rsidR="00D77E0D">
      <w:pPr>
        <w:autoSpaceDE w:val="false"/>
        <w:autoSpaceDN w:val="false"/>
        <w:adjustRightInd w:val="false"/>
        <w:spacing w:after="0"/>
        <w:jc w:val="both"/>
        <w:rPr>
          <w:rFonts w:cs="Arial" w:hAnsi="Arial" w:ascii="Arial"/>
          <w:sz w:val="20"/>
          <w:szCs w:val="20"/>
        </w:rPr>
      </w:pPr>
    </w:p>
    <w:p w:rsidRDefault="00B261A8" w:rsidP="00490C93" w:rsidR="002F541B">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Punomoćnik stečajnog dužnika priprema odgovor na žalbu. </w:t>
      </w:r>
    </w:p>
    <w:p w:rsidRDefault="00B95CF2" w:rsidP="00490C93" w:rsidR="00B95CF2">
      <w:pPr>
        <w:autoSpaceDE w:val="false"/>
        <w:autoSpaceDN w:val="false"/>
        <w:adjustRightInd w:val="false"/>
        <w:spacing w:after="0"/>
        <w:jc w:val="both"/>
        <w:rPr>
          <w:rFonts w:cs="Arial" w:hAnsi="Arial" w:ascii="Arial"/>
          <w:sz w:val="20"/>
          <w:szCs w:val="20"/>
        </w:rPr>
      </w:pPr>
    </w:p>
    <w:p w:rsidRDefault="00B95CF2" w:rsidP="00B95CF2" w:rsidR="00B95CF2" w:rsidRPr="00B95CF2">
      <w:pPr>
        <w:ind w:hanging="850" w:left="708"/>
        <w:rPr>
          <w:rFonts w:cs="Arial" w:hAnsi="Arial" w:ascii="Arial"/>
          <w:i/>
          <w:sz w:val="18"/>
          <w:szCs w:val="18"/>
          <w:lang w:val="pl-PL"/>
        </w:rPr>
      </w:pPr>
      <w:r w:rsidRPr="00B95CF2">
        <w:rPr>
          <w:rFonts w:cs="Arial" w:hAnsi="Arial" w:ascii="Arial"/>
          <w:i/>
          <w:sz w:val="18"/>
          <w:szCs w:val="18"/>
          <w:lang w:val="pl-PL"/>
        </w:rPr>
        <w:t>U privitku: Preslika RH Općinski sud u Zlataru,</w:t>
      </w:r>
      <w:r w:rsidR="00955D7D">
        <w:rPr>
          <w:rFonts w:cs="Arial" w:hAnsi="Arial" w:ascii="Arial"/>
          <w:i/>
          <w:sz w:val="18"/>
          <w:szCs w:val="18"/>
          <w:lang w:val="pl-PL"/>
        </w:rPr>
        <w:t xml:space="preserve"> </w:t>
      </w:r>
      <w:r w:rsidRPr="00B95CF2">
        <w:rPr>
          <w:rFonts w:cs="Arial" w:hAnsi="Arial" w:ascii="Arial"/>
          <w:i/>
          <w:sz w:val="18"/>
          <w:szCs w:val="18"/>
          <w:lang w:val="pl-PL"/>
        </w:rPr>
        <w:t>p</w:t>
      </w:r>
      <w:r w:rsidR="00955D7D">
        <w:rPr>
          <w:rFonts w:cs="Arial" w:hAnsi="Arial" w:ascii="Arial"/>
          <w:i/>
          <w:sz w:val="18"/>
          <w:szCs w:val="18"/>
          <w:lang w:val="pl-PL"/>
        </w:rPr>
        <w:t xml:space="preserve">osl broj 3P-36/2015-134 </w:t>
      </w:r>
      <w:r w:rsidRPr="00B95CF2">
        <w:rPr>
          <w:rFonts w:cs="Arial" w:hAnsi="Arial" w:ascii="Arial"/>
          <w:i/>
          <w:sz w:val="18"/>
          <w:szCs w:val="18"/>
          <w:lang w:val="pl-PL"/>
        </w:rPr>
        <w:t xml:space="preserve"> od dana 13.ožujka 2019. godine </w:t>
      </w:r>
    </w:p>
    <w:p w:rsidRDefault="00B95CF2" w:rsidP="00B95CF2" w:rsidR="00B95CF2" w:rsidRPr="00B95CF2">
      <w:pPr>
        <w:ind w:hanging="850" w:left="708"/>
        <w:rPr>
          <w:rFonts w:cs="Arial" w:hAnsi="Arial" w:ascii="Arial"/>
          <w:i/>
          <w:sz w:val="18"/>
          <w:szCs w:val="18"/>
        </w:rPr>
      </w:pPr>
      <w:r w:rsidRPr="00B95CF2">
        <w:rPr>
          <w:rFonts w:cs="Arial" w:hAnsi="Arial" w:ascii="Arial"/>
          <w:i/>
          <w:sz w:val="18"/>
          <w:szCs w:val="18"/>
        </w:rPr>
        <w:tab/>
        <w:t xml:space="preserve">Preslika žalbe zaprimljene na Općinski sud </w:t>
      </w:r>
      <w:r>
        <w:rPr>
          <w:rFonts w:cs="Arial" w:hAnsi="Arial" w:ascii="Arial"/>
          <w:i/>
          <w:sz w:val="18"/>
          <w:szCs w:val="18"/>
        </w:rPr>
        <w:t xml:space="preserve">u  Zlataru na broj P-36/2015 </w:t>
      </w:r>
    </w:p>
    <w:p w:rsidRDefault="002F541B" w:rsidP="00490C93" w:rsidR="002F541B">
      <w:pPr>
        <w:autoSpaceDE w:val="false"/>
        <w:autoSpaceDN w:val="false"/>
        <w:adjustRightInd w:val="false"/>
        <w:spacing w:after="0"/>
        <w:jc w:val="both"/>
        <w:rPr>
          <w:rFonts w:cs="Arial" w:hAnsi="Arial" w:ascii="Arial"/>
          <w:sz w:val="20"/>
          <w:szCs w:val="20"/>
        </w:rPr>
      </w:pPr>
    </w:p>
    <w:p w:rsidRDefault="009847EA" w:rsidP="00490C93" w:rsidR="009847EA" w:rsidRPr="009847EA">
      <w:pPr>
        <w:autoSpaceDE w:val="false"/>
        <w:autoSpaceDN w:val="false"/>
        <w:adjustRightInd w:val="false"/>
        <w:spacing w:after="0"/>
        <w:jc w:val="both"/>
        <w:rPr>
          <w:rFonts w:cs="Arial" w:hAnsi="Arial" w:ascii="Arial"/>
          <w:sz w:val="20"/>
          <w:szCs w:val="20"/>
        </w:rPr>
      </w:pPr>
      <w:r w:rsidRPr="009847EA">
        <w:rPr>
          <w:rFonts w:cs="Arial" w:hAnsi="Arial" w:ascii="Arial"/>
          <w:sz w:val="20"/>
          <w:szCs w:val="20"/>
        </w:rPr>
        <w:t>Trgovački sud u Zagrebu, posl broj:52.</w:t>
      </w:r>
      <w:r w:rsidRPr="009847EA">
        <w:rPr>
          <w:rFonts w:cs="Arial" w:hAnsi="Arial" w:ascii="Arial"/>
          <w:b/>
          <w:sz w:val="20"/>
          <w:szCs w:val="20"/>
        </w:rPr>
        <w:t>P-673/15</w:t>
      </w:r>
    </w:p>
    <w:p w:rsidRDefault="009847EA" w:rsidP="009847EA" w:rsidR="009847EA" w:rsidRPr="009847EA">
      <w:pPr>
        <w:spacing w:after="0"/>
        <w:rPr>
          <w:rFonts w:cs="Arial" w:hAnsi="Arial" w:ascii="Arial"/>
          <w:sz w:val="20"/>
          <w:szCs w:val="20"/>
        </w:rPr>
      </w:pPr>
      <w:r w:rsidRPr="009847EA">
        <w:rPr>
          <w:rFonts w:cs="Arial" w:hAnsi="Arial" w:ascii="Arial"/>
          <w:sz w:val="20"/>
          <w:szCs w:val="20"/>
        </w:rPr>
        <w:t>Tužitelj : HRVATSKI ZAVOD ZA ZDRAVSTVENO OSIGURANJE, Zagreb</w:t>
      </w:r>
    </w:p>
    <w:p w:rsidRDefault="009847EA" w:rsidP="009847EA" w:rsidR="009847EA" w:rsidRPr="009847EA">
      <w:pPr>
        <w:spacing w:after="0"/>
        <w:rPr>
          <w:rFonts w:cs="Arial" w:hAnsi="Arial" w:ascii="Arial"/>
          <w:sz w:val="20"/>
          <w:szCs w:val="20"/>
        </w:rPr>
      </w:pPr>
      <w:r w:rsidRPr="009847EA">
        <w:rPr>
          <w:rFonts w:cs="Arial" w:hAnsi="Arial" w:ascii="Arial"/>
          <w:sz w:val="20"/>
          <w:szCs w:val="20"/>
        </w:rPr>
        <w:t>Tuženik: HTP Matija Gubec d.d.</w:t>
      </w:r>
    </w:p>
    <w:p w:rsidRDefault="009847EA" w:rsidP="009847EA" w:rsidR="009847EA" w:rsidRPr="009847EA">
      <w:pPr>
        <w:spacing w:after="0"/>
        <w:rPr>
          <w:rFonts w:cs="Arial" w:hAnsi="Arial" w:ascii="Arial"/>
          <w:sz w:val="20"/>
          <w:szCs w:val="20"/>
        </w:rPr>
      </w:pPr>
      <w:r w:rsidRPr="009847EA">
        <w:rPr>
          <w:rFonts w:cs="Arial" w:hAnsi="Arial" w:ascii="Arial"/>
          <w:sz w:val="20"/>
          <w:szCs w:val="20"/>
        </w:rPr>
        <w:t xml:space="preserve">Radi isplate 74.191,74 spp (naknada štete MILIČKI); konačno postavljeni zahtjev =125.531,71 </w:t>
      </w:r>
      <w:r>
        <w:rPr>
          <w:rFonts w:cs="Arial" w:hAnsi="Arial" w:ascii="Arial"/>
          <w:sz w:val="20"/>
          <w:szCs w:val="20"/>
        </w:rPr>
        <w:t>kn</w:t>
      </w:r>
    </w:p>
    <w:p w:rsidRDefault="009847EA" w:rsidP="00490C93" w:rsidR="009847EA">
      <w:pPr>
        <w:autoSpaceDE w:val="false"/>
        <w:autoSpaceDN w:val="false"/>
        <w:adjustRightInd w:val="false"/>
        <w:spacing w:after="0"/>
        <w:jc w:val="both"/>
        <w:rPr>
          <w:rFonts w:cs="Arial" w:hAnsi="Arial" w:ascii="Arial"/>
          <w:sz w:val="20"/>
          <w:szCs w:val="20"/>
        </w:rPr>
      </w:pPr>
      <w:r>
        <w:rPr>
          <w:rFonts w:cs="Arial" w:hAnsi="Arial" w:ascii="Arial"/>
          <w:sz w:val="20"/>
          <w:szCs w:val="20"/>
        </w:rPr>
        <w:t>Dana 29.ožujka 2019.godine Trgovački sud u Z</w:t>
      </w:r>
      <w:r w:rsidR="00ED0584">
        <w:rPr>
          <w:rFonts w:cs="Arial" w:hAnsi="Arial" w:ascii="Arial"/>
          <w:sz w:val="20"/>
          <w:szCs w:val="20"/>
        </w:rPr>
        <w:t>ag</w:t>
      </w:r>
      <w:r>
        <w:rPr>
          <w:rFonts w:cs="Arial" w:hAnsi="Arial" w:ascii="Arial"/>
          <w:sz w:val="20"/>
          <w:szCs w:val="20"/>
        </w:rPr>
        <w:t xml:space="preserve">rebu je donio presudu broj 52.P-673/15 </w:t>
      </w:r>
      <w:r w:rsidR="00ED0584">
        <w:rPr>
          <w:rFonts w:cs="Arial" w:hAnsi="Arial" w:ascii="Arial"/>
          <w:sz w:val="20"/>
          <w:szCs w:val="20"/>
        </w:rPr>
        <w:t>kojom es utvrđuje da Hrvatski zavod za zdravstveno osiguranje,</w:t>
      </w:r>
      <w:r w:rsidR="00435FB9">
        <w:rPr>
          <w:rFonts w:cs="Arial" w:hAnsi="Arial" w:ascii="Arial"/>
          <w:sz w:val="20"/>
          <w:szCs w:val="20"/>
        </w:rPr>
        <w:t xml:space="preserve"> </w:t>
      </w:r>
      <w:r w:rsidR="00ED0584">
        <w:rPr>
          <w:rFonts w:cs="Arial" w:hAnsi="Arial" w:ascii="Arial"/>
          <w:sz w:val="20"/>
          <w:szCs w:val="20"/>
        </w:rPr>
        <w:t xml:space="preserve">Područna služba Krapina, Krapina ima novčanu tražbinu II. višeg isplatnog reda u iznosu od =125.531,71 kn. </w:t>
      </w:r>
    </w:p>
    <w:p w:rsidRDefault="00ED0584" w:rsidP="00490C93" w:rsidR="00ED0584">
      <w:pPr>
        <w:autoSpaceDE w:val="false"/>
        <w:autoSpaceDN w:val="false"/>
        <w:adjustRightInd w:val="false"/>
        <w:spacing w:after="0"/>
        <w:jc w:val="both"/>
        <w:rPr>
          <w:rFonts w:cs="Arial" w:hAnsi="Arial" w:ascii="Arial"/>
          <w:sz w:val="20"/>
          <w:szCs w:val="20"/>
        </w:rPr>
      </w:pPr>
    </w:p>
    <w:p w:rsidRDefault="00ED0584" w:rsidP="00490C93" w:rsidR="00ED0584">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Istom presudom nalaže se tuženiku da naknaditi  tužitelju parnični trošak u iznosu od =9.000,00 kn. </w:t>
      </w:r>
    </w:p>
    <w:p w:rsidRDefault="00ED0584" w:rsidP="00490C93" w:rsidR="009847EA">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Tuženiku nisu priznati parnični troškovi. </w:t>
      </w:r>
    </w:p>
    <w:p w:rsidRDefault="00B261A8" w:rsidP="00B261A8" w:rsidR="006B13AE">
      <w:pPr>
        <w:autoSpaceDE w:val="false"/>
        <w:autoSpaceDN w:val="false"/>
        <w:adjustRightInd w:val="false"/>
        <w:spacing w:after="0"/>
        <w:jc w:val="both"/>
        <w:rPr>
          <w:rFonts w:cs="Arial" w:hAnsi="Arial" w:ascii="Arial"/>
          <w:sz w:val="20"/>
          <w:szCs w:val="20"/>
        </w:rPr>
      </w:pPr>
      <w:r>
        <w:rPr>
          <w:rFonts w:cs="Arial" w:hAnsi="Arial" w:ascii="Arial"/>
          <w:sz w:val="20"/>
          <w:szCs w:val="20"/>
        </w:rPr>
        <w:t>Punomoćnik stečajnog dužnika će uložiti žalbu.</w:t>
      </w:r>
    </w:p>
    <w:p w:rsidRDefault="00B261A8" w:rsidP="00B261A8" w:rsidR="00B261A8">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  </w:t>
      </w:r>
    </w:p>
    <w:p w:rsidRDefault="006B13AE" w:rsidP="006B13AE" w:rsidR="006B13AE" w:rsidRPr="006B13AE">
      <w:pPr>
        <w:autoSpaceDE w:val="false"/>
        <w:autoSpaceDN w:val="false"/>
        <w:adjustRightInd w:val="false"/>
        <w:spacing w:after="0"/>
        <w:jc w:val="both"/>
        <w:rPr>
          <w:rFonts w:cs="Arial" w:hAnsi="Arial" w:ascii="Arial"/>
          <w:i/>
          <w:sz w:val="20"/>
          <w:szCs w:val="20"/>
        </w:rPr>
      </w:pPr>
      <w:r w:rsidRPr="006B13AE">
        <w:rPr>
          <w:rFonts w:cs="Arial" w:hAnsi="Arial" w:ascii="Arial"/>
          <w:i/>
          <w:sz w:val="20"/>
          <w:szCs w:val="20"/>
        </w:rPr>
        <w:t>U privitku: Preslika  presuda Trgovački sud u Zagrebu, posl broj:52.P-673/15 od 29.ožujka 2019</w:t>
      </w:r>
    </w:p>
    <w:p w:rsidRDefault="00E754E7" w:rsidP="00490C93" w:rsidR="00E754E7">
      <w:pPr>
        <w:autoSpaceDE w:val="false"/>
        <w:autoSpaceDN w:val="false"/>
        <w:adjustRightInd w:val="false"/>
        <w:spacing w:after="0"/>
        <w:jc w:val="both"/>
        <w:rPr>
          <w:rFonts w:cs="Arial" w:hAnsi="Arial" w:ascii="Arial"/>
          <w:sz w:val="20"/>
          <w:szCs w:val="20"/>
        </w:rPr>
      </w:pPr>
    </w:p>
    <w:p w:rsidRDefault="00D77E0D" w:rsidP="00490C93" w:rsidR="00D77E0D">
      <w:pPr>
        <w:autoSpaceDE w:val="false"/>
        <w:autoSpaceDN w:val="false"/>
        <w:adjustRightInd w:val="false"/>
        <w:spacing w:after="0"/>
        <w:jc w:val="both"/>
        <w:rPr>
          <w:rFonts w:cs="Arial" w:hAnsi="Arial" w:ascii="Arial"/>
          <w:sz w:val="20"/>
          <w:szCs w:val="20"/>
        </w:rPr>
      </w:pPr>
    </w:p>
    <w:p w:rsidRDefault="00D77E0D" w:rsidP="00490C93" w:rsidR="00D77E0D">
      <w:pPr>
        <w:autoSpaceDE w:val="false"/>
        <w:autoSpaceDN w:val="false"/>
        <w:adjustRightInd w:val="false"/>
        <w:spacing w:after="0"/>
        <w:jc w:val="both"/>
        <w:rPr>
          <w:rFonts w:cs="Arial" w:hAnsi="Arial" w:ascii="Arial"/>
          <w:sz w:val="20"/>
          <w:szCs w:val="20"/>
        </w:rPr>
      </w:pPr>
    </w:p>
    <w:p w:rsidRDefault="00D77E0D" w:rsidP="00490C93" w:rsidR="00D77E0D" w:rsidRPr="00561704">
      <w:pPr>
        <w:autoSpaceDE w:val="false"/>
        <w:autoSpaceDN w:val="false"/>
        <w:adjustRightInd w:val="false"/>
        <w:spacing w:after="0"/>
        <w:jc w:val="both"/>
        <w:rPr>
          <w:rFonts w:cs="Arial" w:hAnsi="Arial" w:ascii="Arial"/>
          <w:sz w:val="20"/>
          <w:szCs w:val="20"/>
        </w:rPr>
      </w:pPr>
    </w:p>
    <w:p w:rsidRDefault="0084579F" w:rsidP="009420FA" w:rsidR="0084579F" w:rsidRPr="00FD4743">
      <w:pPr>
        <w:autoSpaceDE w:val="false"/>
        <w:autoSpaceDN w:val="false"/>
        <w:adjustRightInd w:val="false"/>
        <w:spacing w:after="0"/>
        <w:rPr>
          <w:rFonts w:cs="Arial" w:hAnsi="Arial" w:ascii="Arial"/>
          <w:sz w:val="20"/>
          <w:szCs w:val="20"/>
        </w:rPr>
      </w:pPr>
    </w:p>
    <w:p w:rsidRDefault="00551BC1" w:rsidP="00551BC1" w:rsidR="00551BC1" w:rsidRPr="00F7641B">
      <w:pPr>
        <w:autoSpaceDE w:val="false"/>
        <w:autoSpaceDN w:val="false"/>
        <w:adjustRightInd w:val="false"/>
        <w:spacing w:after="0"/>
        <w:jc w:val="both"/>
        <w:rPr>
          <w:rFonts w:cs="Arial" w:hAnsi="Arial" w:ascii="Arial"/>
          <w:b/>
          <w:sz w:val="20"/>
          <w:szCs w:val="20"/>
        </w:rPr>
      </w:pPr>
      <w:r w:rsidRPr="00F7641B">
        <w:rPr>
          <w:rFonts w:hAnsi="Times New Roman" w:ascii="Times New Roman"/>
          <w:b/>
        </w:rPr>
        <w:lastRenderedPageBreak/>
        <w:t xml:space="preserve">Ostalo </w:t>
      </w:r>
      <w:r w:rsidR="00377220">
        <w:rPr>
          <w:rFonts w:hAnsi="Times New Roman" w:ascii="Times New Roman"/>
          <w:b/>
        </w:rPr>
        <w:t xml:space="preserve"> </w:t>
      </w:r>
      <w:r w:rsidRPr="00F7641B">
        <w:rPr>
          <w:rFonts w:cs="Arial" w:hAnsi="Arial" w:ascii="Arial"/>
          <w:b/>
          <w:sz w:val="20"/>
          <w:szCs w:val="20"/>
        </w:rPr>
        <w:t xml:space="preserve"> </w:t>
      </w:r>
    </w:p>
    <w:p w:rsidRDefault="00551BC1" w:rsidP="00490C93" w:rsidR="00551BC1">
      <w:pPr>
        <w:autoSpaceDE w:val="false"/>
        <w:autoSpaceDN w:val="false"/>
        <w:adjustRightInd w:val="false"/>
        <w:spacing w:after="0"/>
        <w:jc w:val="both"/>
        <w:rPr>
          <w:rFonts w:hAnsi="Times New Roman" w:ascii="Times New Roman"/>
          <w:b/>
        </w:rPr>
      </w:pPr>
    </w:p>
    <w:p w:rsidRDefault="008020EA" w:rsidP="00490C93" w:rsidR="008020EA" w:rsidRPr="008020EA">
      <w:pPr>
        <w:autoSpaceDE w:val="false"/>
        <w:autoSpaceDN w:val="false"/>
        <w:adjustRightInd w:val="false"/>
        <w:spacing w:after="0"/>
        <w:jc w:val="both"/>
        <w:rPr>
          <w:rFonts w:cs="Arial" w:hAnsi="Arial" w:ascii="Arial"/>
          <w:sz w:val="20"/>
          <w:szCs w:val="20"/>
        </w:rPr>
      </w:pPr>
      <w:r w:rsidRPr="008020EA">
        <w:rPr>
          <w:rFonts w:cs="Arial" w:hAnsi="Arial" w:ascii="Arial"/>
          <w:sz w:val="20"/>
          <w:szCs w:val="20"/>
        </w:rPr>
        <w:t>Stečajni upravitelj u privitku ovoga izvješća dostavlja Izvješće glavnog nadzornog inženjera o izvedbenim radovima na obnovi, rekonstrukciji i sanaciji ho</w:t>
      </w:r>
      <w:r>
        <w:rPr>
          <w:rFonts w:cs="Arial" w:hAnsi="Arial" w:ascii="Arial"/>
          <w:sz w:val="20"/>
          <w:szCs w:val="20"/>
        </w:rPr>
        <w:t>telskog objekta Matija Gubec,</w:t>
      </w:r>
      <w:r w:rsidR="00620FA5">
        <w:rPr>
          <w:rFonts w:cs="Arial" w:hAnsi="Arial" w:ascii="Arial"/>
          <w:sz w:val="20"/>
          <w:szCs w:val="20"/>
        </w:rPr>
        <w:t xml:space="preserve"> građevinsko obrtnički i instalaterski  radovi na zamjeni toplovoda unutar kompleksa  HTP Matija Gubec d.d. u stečaju </w:t>
      </w:r>
      <w:r>
        <w:rPr>
          <w:rFonts w:cs="Arial" w:hAnsi="Arial" w:ascii="Arial"/>
          <w:sz w:val="20"/>
          <w:szCs w:val="20"/>
        </w:rPr>
        <w:t xml:space="preserve"> </w:t>
      </w:r>
      <w:r w:rsidR="00620FA5">
        <w:rPr>
          <w:rFonts w:cs="Arial" w:hAnsi="Arial" w:ascii="Arial"/>
          <w:sz w:val="20"/>
          <w:szCs w:val="20"/>
        </w:rPr>
        <w:t xml:space="preserve">od dana 01.02.2019. godine. </w:t>
      </w:r>
    </w:p>
    <w:p w:rsidRDefault="007F6263" w:rsidP="00490C93" w:rsidR="007F6263">
      <w:pPr>
        <w:autoSpaceDE w:val="false"/>
        <w:autoSpaceDN w:val="false"/>
        <w:adjustRightInd w:val="false"/>
        <w:spacing w:after="0"/>
        <w:jc w:val="both"/>
        <w:rPr>
          <w:rFonts w:cs="Arial" w:hAnsi="Arial" w:ascii="Arial"/>
          <w:sz w:val="20"/>
          <w:szCs w:val="20"/>
        </w:rPr>
      </w:pPr>
    </w:p>
    <w:p w:rsidRDefault="00620FA5" w:rsidP="00490C93" w:rsidR="000C7641">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Dana 05.03.2019. godine zaprimljen je e mail  odvjetnice Martine Alagić u prilog kojeg je dostavljeno rješenje Hrvatske odvjetničke komore od dana 11.veljače 2019 godine kojim odvjetnica Martina Alagić </w:t>
      </w:r>
      <w:r w:rsidR="000C7641">
        <w:rPr>
          <w:rFonts w:cs="Arial" w:hAnsi="Arial" w:ascii="Arial"/>
          <w:sz w:val="20"/>
          <w:szCs w:val="20"/>
        </w:rPr>
        <w:t>preuzima ured odvjetnika Branka Ivića iz Vukovara.</w:t>
      </w:r>
    </w:p>
    <w:p w:rsidRDefault="00EB67B7" w:rsidP="00490C93" w:rsidR="00620FA5">
      <w:pPr>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Na pisanu </w:t>
      </w:r>
      <w:r w:rsidR="000C7641">
        <w:rPr>
          <w:rFonts w:cs="Arial" w:hAnsi="Arial" w:ascii="Arial"/>
          <w:sz w:val="20"/>
          <w:szCs w:val="20"/>
        </w:rPr>
        <w:t xml:space="preserve"> zamolbu gđi Alagić dostavljena je </w:t>
      </w:r>
      <w:r w:rsidR="0051685A">
        <w:rPr>
          <w:rFonts w:cs="Arial" w:hAnsi="Arial" w:ascii="Arial"/>
          <w:sz w:val="20"/>
          <w:szCs w:val="20"/>
        </w:rPr>
        <w:t xml:space="preserve">knjigovodstvena kartica </w:t>
      </w:r>
      <w:r w:rsidR="000C7641">
        <w:rPr>
          <w:rFonts w:cs="Arial" w:hAnsi="Arial" w:ascii="Arial"/>
          <w:sz w:val="20"/>
          <w:szCs w:val="20"/>
        </w:rPr>
        <w:t xml:space="preserve"> </w:t>
      </w:r>
      <w:r w:rsidR="0051685A">
        <w:rPr>
          <w:rFonts w:cs="Arial" w:hAnsi="Arial" w:ascii="Arial"/>
          <w:sz w:val="20"/>
          <w:szCs w:val="20"/>
        </w:rPr>
        <w:t xml:space="preserve">odvjetnika Ivića sa proknjiženim potraživanjima po računima od stečajnog dužnika. </w:t>
      </w:r>
      <w:r w:rsidR="000C7641">
        <w:rPr>
          <w:rFonts w:cs="Arial" w:hAnsi="Arial" w:ascii="Arial"/>
          <w:sz w:val="20"/>
          <w:szCs w:val="20"/>
        </w:rPr>
        <w:t xml:space="preserve"> </w:t>
      </w:r>
    </w:p>
    <w:p w:rsidRDefault="000C7641" w:rsidP="00490C93" w:rsidR="000C7641">
      <w:pPr>
        <w:autoSpaceDE w:val="false"/>
        <w:autoSpaceDN w:val="false"/>
        <w:adjustRightInd w:val="false"/>
        <w:spacing w:after="0"/>
        <w:jc w:val="both"/>
        <w:rPr>
          <w:rFonts w:cs="Arial" w:hAnsi="Arial" w:ascii="Arial"/>
          <w:sz w:val="20"/>
          <w:szCs w:val="20"/>
        </w:rPr>
      </w:pPr>
    </w:p>
    <w:p w:rsidRDefault="000C7641" w:rsidP="000C7641" w:rsidR="000C7641" w:rsidRPr="000C7641">
      <w:pPr>
        <w:autoSpaceDE w:val="false"/>
        <w:autoSpaceDN w:val="false"/>
        <w:adjustRightInd w:val="false"/>
        <w:spacing w:after="0"/>
        <w:ind w:hanging="708" w:left="708"/>
        <w:jc w:val="both"/>
        <w:rPr>
          <w:rFonts w:cs="Arial" w:hAnsi="Arial" w:ascii="Arial"/>
          <w:i/>
          <w:sz w:val="20"/>
          <w:szCs w:val="20"/>
        </w:rPr>
      </w:pPr>
      <w:r w:rsidRPr="000C7641">
        <w:rPr>
          <w:rFonts w:cs="Arial" w:hAnsi="Arial" w:ascii="Arial"/>
          <w:i/>
          <w:sz w:val="20"/>
          <w:szCs w:val="20"/>
        </w:rPr>
        <w:t>U privitku:E mail od 05.03.2019.</w:t>
      </w:r>
      <w:r>
        <w:rPr>
          <w:rFonts w:cs="Arial" w:hAnsi="Arial" w:ascii="Arial"/>
          <w:i/>
          <w:sz w:val="20"/>
          <w:szCs w:val="20"/>
        </w:rPr>
        <w:t>odvjetnice M.Alagić</w:t>
      </w:r>
      <w:r w:rsidRPr="000C7641">
        <w:rPr>
          <w:rFonts w:cs="Arial" w:hAnsi="Arial" w:ascii="Arial"/>
          <w:i/>
          <w:sz w:val="20"/>
          <w:szCs w:val="20"/>
        </w:rPr>
        <w:t>;</w:t>
      </w:r>
      <w:r w:rsidR="00AB5349">
        <w:rPr>
          <w:rFonts w:cs="Arial" w:hAnsi="Arial" w:ascii="Arial"/>
          <w:i/>
          <w:sz w:val="20"/>
          <w:szCs w:val="20"/>
        </w:rPr>
        <w:t xml:space="preserve"> </w:t>
      </w:r>
      <w:r w:rsidRPr="000C7641">
        <w:rPr>
          <w:rFonts w:cs="Arial" w:hAnsi="Arial" w:ascii="Arial"/>
          <w:i/>
          <w:sz w:val="20"/>
          <w:szCs w:val="20"/>
        </w:rPr>
        <w:t xml:space="preserve">rješenje Hrvatske odvjetničke komore 11.veljače </w:t>
      </w:r>
      <w:r>
        <w:rPr>
          <w:rFonts w:cs="Arial" w:hAnsi="Arial" w:ascii="Arial"/>
          <w:i/>
          <w:sz w:val="20"/>
          <w:szCs w:val="20"/>
        </w:rPr>
        <w:t xml:space="preserve">    </w:t>
      </w:r>
      <w:r w:rsidR="003A7111">
        <w:rPr>
          <w:rFonts w:cs="Arial" w:hAnsi="Arial" w:ascii="Arial"/>
          <w:i/>
          <w:sz w:val="20"/>
          <w:szCs w:val="20"/>
        </w:rPr>
        <w:t xml:space="preserve">  </w:t>
      </w:r>
      <w:r w:rsidRPr="000C7641">
        <w:rPr>
          <w:rFonts w:cs="Arial" w:hAnsi="Arial" w:ascii="Arial"/>
          <w:i/>
          <w:sz w:val="20"/>
          <w:szCs w:val="20"/>
        </w:rPr>
        <w:t>2019</w:t>
      </w:r>
      <w:r w:rsidR="003A7111">
        <w:rPr>
          <w:rFonts w:cs="Arial" w:hAnsi="Arial" w:ascii="Arial"/>
          <w:i/>
          <w:sz w:val="20"/>
          <w:szCs w:val="20"/>
        </w:rPr>
        <w:t>.godine</w:t>
      </w:r>
    </w:p>
    <w:p w:rsidRDefault="007F6263" w:rsidP="00490C93" w:rsidR="007F6263">
      <w:pPr>
        <w:autoSpaceDE w:val="false"/>
        <w:autoSpaceDN w:val="false"/>
        <w:adjustRightInd w:val="false"/>
        <w:spacing w:after="0"/>
        <w:jc w:val="both"/>
        <w:rPr>
          <w:rFonts w:hAnsi="Times New Roman" w:ascii="Times New Roman"/>
          <w:b/>
        </w:rPr>
      </w:pPr>
    </w:p>
    <w:p w:rsidRDefault="00972896" w:rsidP="00490C93" w:rsidR="00972896">
      <w:pPr>
        <w:autoSpaceDE w:val="false"/>
        <w:autoSpaceDN w:val="false"/>
        <w:adjustRightInd w:val="false"/>
        <w:spacing w:after="0"/>
        <w:jc w:val="both"/>
        <w:rPr>
          <w:rFonts w:hAnsi="Times New Roman" w:ascii="Times New Roman"/>
          <w:b/>
        </w:rPr>
      </w:pPr>
    </w:p>
    <w:p w:rsidRDefault="00490C93" w:rsidP="00490C93" w:rsidR="00490C93">
      <w:pPr>
        <w:autoSpaceDE w:val="false"/>
        <w:autoSpaceDN w:val="false"/>
        <w:adjustRightInd w:val="false"/>
        <w:spacing w:after="0"/>
        <w:jc w:val="both"/>
        <w:rPr>
          <w:rFonts w:cs="Arial" w:hAnsi="Arial" w:ascii="Arial"/>
          <w:b/>
          <w:sz w:val="20"/>
          <w:szCs w:val="20"/>
        </w:rPr>
      </w:pPr>
      <w:r w:rsidRPr="002104F0">
        <w:rPr>
          <w:rFonts w:cs="Arial" w:hAnsi="Arial" w:ascii="Arial"/>
          <w:b/>
          <w:sz w:val="20"/>
          <w:szCs w:val="20"/>
        </w:rPr>
        <w:t>Financijsko izvješće</w:t>
      </w:r>
    </w:p>
    <w:p w:rsidRDefault="00972896" w:rsidP="00490C93" w:rsidR="00972896">
      <w:pPr>
        <w:autoSpaceDE w:val="false"/>
        <w:autoSpaceDN w:val="false"/>
        <w:adjustRightInd w:val="false"/>
        <w:spacing w:after="0"/>
        <w:jc w:val="both"/>
        <w:rPr>
          <w:rFonts w:cs="Arial" w:hAnsi="Arial" w:ascii="Arial"/>
          <w:b/>
          <w:sz w:val="20"/>
          <w:szCs w:val="20"/>
        </w:rPr>
      </w:pPr>
    </w:p>
    <w:p w:rsidRDefault="000B1E2D" w:rsidP="00490C93" w:rsidR="000B1E2D" w:rsidRPr="002104F0">
      <w:pPr>
        <w:autoSpaceDE w:val="false"/>
        <w:autoSpaceDN w:val="false"/>
        <w:adjustRightInd w:val="false"/>
        <w:spacing w:after="0"/>
        <w:jc w:val="both"/>
        <w:rPr>
          <w:rFonts w:cs="Arial" w:hAnsi="Arial" w:ascii="Arial"/>
          <w:b/>
          <w:sz w:val="20"/>
          <w:szCs w:val="20"/>
        </w:rPr>
      </w:pPr>
    </w:p>
    <w:p w:rsidRDefault="007564A3" w:rsidP="00490C93" w:rsidR="00490C93" w:rsidRPr="005F572C">
      <w:pPr>
        <w:pStyle w:val="Odlomakpopisa"/>
        <w:numPr>
          <w:ilvl w:val="0"/>
          <w:numId w:val="4"/>
        </w:numPr>
        <w:autoSpaceDE w:val="false"/>
        <w:autoSpaceDN w:val="false"/>
        <w:adjustRightInd w:val="false"/>
        <w:spacing w:after="0"/>
        <w:jc w:val="both"/>
        <w:rPr>
          <w:rFonts w:cs="Arial" w:hAnsi="Arial" w:ascii="Arial"/>
          <w:sz w:val="18"/>
          <w:szCs w:val="18"/>
        </w:rPr>
      </w:pPr>
      <w:r w:rsidRPr="005F572C">
        <w:rPr>
          <w:rFonts w:cs="Arial" w:hAnsi="Arial" w:ascii="Arial"/>
          <w:sz w:val="18"/>
          <w:szCs w:val="18"/>
        </w:rPr>
        <w:t xml:space="preserve">Priliv </w:t>
      </w:r>
      <w:r w:rsidR="005F572C" w:rsidRPr="005F572C">
        <w:rPr>
          <w:rFonts w:cs="Arial" w:hAnsi="Arial" w:ascii="Arial"/>
          <w:sz w:val="18"/>
          <w:szCs w:val="18"/>
        </w:rPr>
        <w:t xml:space="preserve"> od 24.12.2018. do 28.03.2019. </w:t>
      </w:r>
      <w:r w:rsidR="00490C93" w:rsidRPr="005F572C">
        <w:rPr>
          <w:rFonts w:cs="Arial" w:hAnsi="Arial" w:ascii="Arial"/>
          <w:sz w:val="18"/>
          <w:szCs w:val="18"/>
        </w:rPr>
        <w:t xml:space="preserve"> godine</w:t>
      </w:r>
    </w:p>
    <w:tbl>
      <w:tblPr>
        <w:tblW w:type="dxa" w:w="9087"/>
        <w:tblInd w:type="dxa" w:w="93"/>
        <w:tblLook w:val="04A0" w:noVBand="1" w:noHBand="0" w:lastColumn="0" w:firstColumn="1" w:lastRow="0" w:firstRow="1"/>
      </w:tblPr>
      <w:tblGrid>
        <w:gridCol w:w="582"/>
        <w:gridCol w:w="6946"/>
        <w:gridCol w:w="1559"/>
      </w:tblGrid>
      <w:tr w:rsidTr="00EA38EC" w:rsidR="008D418B" w:rsidRPr="005F572C">
        <w:trPr>
          <w:trHeight w:val="220"/>
        </w:trPr>
        <w:tc>
          <w:tcPr>
            <w:tcW w:type="dxa" w:w="582"/>
            <w:tcBorders>
              <w:top w:space="0" w:sz="4" w:color="auto" w:val="single"/>
              <w:left w:space="0" w:sz="4" w:color="auto" w:val="single"/>
              <w:bottom w:space="0" w:sz="4" w:color="auto" w:val="single"/>
              <w:right w:space="0" w:sz="4" w:color="auto" w:val="single"/>
            </w:tcBorders>
            <w:hideMark/>
          </w:tcPr>
          <w:p w:rsidRDefault="008D418B" w:rsidP="009D3A1B" w:rsidR="008D418B" w:rsidRPr="005F572C">
            <w:pPr>
              <w:jc w:val="center"/>
              <w:rPr>
                <w:rFonts w:cs="Arial" w:hAnsi="Arial" w:ascii="Arial"/>
                <w:color w:val="000000"/>
                <w:sz w:val="18"/>
                <w:szCs w:val="18"/>
              </w:rPr>
            </w:pPr>
            <w:r w:rsidRPr="005F572C">
              <w:rPr>
                <w:rFonts w:cs="Arial" w:hAnsi="Arial" w:ascii="Arial"/>
                <w:color w:val="000000"/>
                <w:sz w:val="18"/>
                <w:szCs w:val="18"/>
              </w:rPr>
              <w:t>rb</w:t>
            </w:r>
          </w:p>
        </w:tc>
        <w:tc>
          <w:tcPr>
            <w:tcW w:type="dxa" w:w="6946"/>
            <w:tcBorders>
              <w:top w:space="0" w:sz="4" w:color="auto" w:val="single"/>
              <w:left w:val="nil"/>
              <w:bottom w:space="0" w:sz="4" w:color="auto" w:val="single"/>
              <w:right w:space="0" w:sz="4" w:color="auto" w:val="single"/>
            </w:tcBorders>
            <w:vAlign w:val="center"/>
            <w:hideMark/>
          </w:tcPr>
          <w:p w:rsidRDefault="008D418B" w:rsidP="00EA38EC" w:rsidR="008D418B" w:rsidRPr="005F572C">
            <w:pPr>
              <w:jc w:val="center"/>
              <w:rPr>
                <w:rFonts w:cs="Arial" w:hAnsi="Arial" w:ascii="Arial"/>
                <w:color w:val="000000"/>
                <w:sz w:val="18"/>
                <w:szCs w:val="18"/>
              </w:rPr>
            </w:pPr>
            <w:r w:rsidRPr="005F572C">
              <w:rPr>
                <w:rFonts w:cs="Arial" w:hAnsi="Arial" w:ascii="Arial"/>
                <w:color w:val="000000"/>
                <w:sz w:val="18"/>
                <w:szCs w:val="18"/>
              </w:rPr>
              <w:t>stavka</w:t>
            </w:r>
          </w:p>
        </w:tc>
        <w:tc>
          <w:tcPr>
            <w:tcW w:type="dxa" w:w="1559"/>
            <w:tcBorders>
              <w:top w:space="0" w:sz="4" w:color="auto" w:val="single"/>
              <w:left w:val="nil"/>
              <w:bottom w:space="0" w:sz="4" w:color="auto" w:val="single"/>
              <w:right w:space="0" w:sz="4" w:color="auto" w:val="single"/>
            </w:tcBorders>
            <w:hideMark/>
          </w:tcPr>
          <w:p w:rsidRDefault="008D418B" w:rsidP="00F6042B" w:rsidR="008D418B" w:rsidRPr="005F572C">
            <w:pPr>
              <w:jc w:val="center"/>
              <w:rPr>
                <w:rFonts w:cs="Arial" w:hAnsi="Arial" w:ascii="Arial"/>
                <w:color w:val="000000"/>
                <w:sz w:val="18"/>
                <w:szCs w:val="18"/>
              </w:rPr>
            </w:pPr>
            <w:r w:rsidRPr="005F572C">
              <w:rPr>
                <w:rFonts w:cs="Arial" w:hAnsi="Arial" w:ascii="Arial"/>
                <w:color w:val="000000"/>
                <w:sz w:val="18"/>
                <w:szCs w:val="18"/>
              </w:rPr>
              <w:t xml:space="preserve">Iznos u </w:t>
            </w:r>
            <w:r w:rsidR="00F6042B" w:rsidRPr="005F572C">
              <w:rPr>
                <w:rFonts w:cs="Arial" w:hAnsi="Arial" w:ascii="Arial"/>
                <w:color w:val="000000"/>
                <w:sz w:val="18"/>
                <w:szCs w:val="18"/>
              </w:rPr>
              <w:t>kn</w:t>
            </w:r>
          </w:p>
        </w:tc>
      </w:tr>
      <w:tr w:rsidTr="00EA38EC" w:rsidR="008D418B" w:rsidRPr="005F572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rsidRPr="005F572C">
            <w:pPr>
              <w:jc w:val="center"/>
              <w:rPr>
                <w:rFonts w:cs="Arial" w:hAnsi="Arial" w:ascii="Arial"/>
                <w:color w:val="000000"/>
                <w:sz w:val="18"/>
                <w:szCs w:val="18"/>
              </w:rPr>
            </w:pPr>
            <w:r w:rsidRPr="005F572C">
              <w:rPr>
                <w:rFonts w:cs="Arial" w:hAnsi="Arial" w:ascii="Arial"/>
                <w:color w:val="000000"/>
                <w:sz w:val="18"/>
                <w:szCs w:val="18"/>
              </w:rPr>
              <w:t>1.</w:t>
            </w:r>
          </w:p>
        </w:tc>
        <w:tc>
          <w:tcPr>
            <w:tcW w:type="dxa" w:w="6946"/>
            <w:tcBorders>
              <w:top w:space="0" w:sz="4" w:color="auto" w:val="single"/>
              <w:left w:val="nil"/>
              <w:bottom w:space="0" w:sz="4" w:color="auto" w:val="single"/>
              <w:right w:space="0" w:sz="4" w:color="auto" w:val="single"/>
            </w:tcBorders>
          </w:tcPr>
          <w:p w:rsidRDefault="00EA38EC" w:rsidP="00EA38EC" w:rsidR="008D418B" w:rsidRPr="005F572C">
            <w:pPr>
              <w:rPr>
                <w:rFonts w:cs="Arial" w:hAnsi="Arial" w:ascii="Arial"/>
                <w:color w:val="000000"/>
                <w:sz w:val="18"/>
                <w:szCs w:val="18"/>
              </w:rPr>
            </w:pPr>
            <w:r w:rsidRPr="005F572C">
              <w:rPr>
                <w:rFonts w:cs="Arial" w:hAnsi="Arial" w:ascii="Arial"/>
                <w:color w:val="000000"/>
                <w:sz w:val="18"/>
                <w:szCs w:val="18"/>
              </w:rPr>
              <w:t>Saldo na računu po</w:t>
            </w:r>
            <w:r w:rsidR="005F572C" w:rsidRPr="005F572C">
              <w:rPr>
                <w:rFonts w:cs="Arial" w:hAnsi="Arial" w:ascii="Arial"/>
                <w:color w:val="000000"/>
                <w:sz w:val="18"/>
                <w:szCs w:val="18"/>
              </w:rPr>
              <w:t xml:space="preserve"> prethodnom izvješću  24.12.2018. </w:t>
            </w:r>
          </w:p>
        </w:tc>
        <w:tc>
          <w:tcPr>
            <w:tcW w:type="dxa" w:w="1559"/>
            <w:tcBorders>
              <w:top w:space="0" w:sz="4" w:color="auto" w:val="single"/>
              <w:left w:val="nil"/>
              <w:bottom w:space="0" w:sz="4" w:color="auto" w:val="single"/>
              <w:right w:space="0" w:sz="4" w:color="auto" w:val="single"/>
            </w:tcBorders>
          </w:tcPr>
          <w:p w:rsidRDefault="005F572C" w:rsidP="009D3A1B" w:rsidR="008D418B" w:rsidRPr="005F572C">
            <w:pPr>
              <w:jc w:val="right"/>
              <w:rPr>
                <w:rFonts w:cs="Arial" w:hAnsi="Arial" w:ascii="Arial"/>
                <w:color w:val="000000"/>
                <w:sz w:val="18"/>
                <w:szCs w:val="18"/>
              </w:rPr>
            </w:pPr>
            <w:r w:rsidRPr="005F572C">
              <w:rPr>
                <w:rFonts w:cs="Arial" w:hAnsi="Arial" w:ascii="Arial"/>
                <w:color w:val="000000"/>
                <w:sz w:val="18"/>
                <w:szCs w:val="18"/>
              </w:rPr>
              <w:t>0,00</w:t>
            </w:r>
          </w:p>
        </w:tc>
      </w:tr>
      <w:tr w:rsidTr="00EA38EC" w:rsidR="008D418B" w:rsidRPr="005F572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rsidRPr="005F572C">
            <w:pPr>
              <w:jc w:val="center"/>
              <w:rPr>
                <w:rFonts w:cs="Arial" w:hAnsi="Arial" w:ascii="Arial"/>
                <w:color w:val="000000"/>
                <w:sz w:val="18"/>
                <w:szCs w:val="18"/>
              </w:rPr>
            </w:pPr>
            <w:r w:rsidRPr="005F572C">
              <w:rPr>
                <w:rFonts w:cs="Arial" w:hAnsi="Arial" w:ascii="Arial"/>
                <w:color w:val="000000"/>
                <w:sz w:val="18"/>
                <w:szCs w:val="18"/>
              </w:rPr>
              <w:t>2.</w:t>
            </w:r>
          </w:p>
        </w:tc>
        <w:tc>
          <w:tcPr>
            <w:tcW w:type="dxa" w:w="6946"/>
            <w:tcBorders>
              <w:top w:space="0" w:sz="4" w:color="auto" w:val="single"/>
              <w:left w:val="nil"/>
              <w:bottom w:space="0" w:sz="4" w:color="auto" w:val="single"/>
              <w:right w:space="0" w:sz="4" w:color="auto" w:val="single"/>
            </w:tcBorders>
          </w:tcPr>
          <w:p w:rsidRDefault="00EA38EC" w:rsidP="00EA38EC" w:rsidR="008D418B" w:rsidRPr="005F572C">
            <w:pPr>
              <w:rPr>
                <w:rFonts w:cs="Arial" w:hAnsi="Arial" w:ascii="Arial"/>
                <w:color w:val="000000"/>
                <w:sz w:val="18"/>
                <w:szCs w:val="18"/>
              </w:rPr>
            </w:pPr>
            <w:r w:rsidRPr="005F572C">
              <w:rPr>
                <w:rFonts w:cs="Arial" w:hAnsi="Arial" w:ascii="Arial"/>
                <w:color w:val="000000"/>
                <w:sz w:val="18"/>
                <w:szCs w:val="18"/>
              </w:rPr>
              <w:t xml:space="preserve">Zakupnina Hotela Matija Gubec </w:t>
            </w:r>
          </w:p>
        </w:tc>
        <w:tc>
          <w:tcPr>
            <w:tcW w:type="dxa" w:w="1559"/>
            <w:tcBorders>
              <w:top w:space="0" w:sz="4" w:color="auto" w:val="single"/>
              <w:left w:val="nil"/>
              <w:bottom w:space="0" w:sz="4" w:color="auto" w:val="single"/>
              <w:right w:space="0" w:sz="4" w:color="auto" w:val="single"/>
            </w:tcBorders>
          </w:tcPr>
          <w:p w:rsidRDefault="005F572C" w:rsidP="009D3A1B" w:rsidR="008D418B" w:rsidRPr="005F572C">
            <w:pPr>
              <w:jc w:val="right"/>
              <w:rPr>
                <w:rFonts w:cs="Arial" w:hAnsi="Arial" w:ascii="Arial"/>
                <w:color w:val="000000"/>
                <w:sz w:val="18"/>
                <w:szCs w:val="18"/>
              </w:rPr>
            </w:pPr>
            <w:r w:rsidRPr="005F572C">
              <w:rPr>
                <w:rFonts w:cs="Arial" w:hAnsi="Arial" w:ascii="Arial"/>
                <w:color w:val="000000"/>
                <w:sz w:val="18"/>
                <w:szCs w:val="18"/>
              </w:rPr>
              <w:t>78.750,00</w:t>
            </w:r>
          </w:p>
        </w:tc>
      </w:tr>
      <w:tr w:rsidTr="00EA38EC" w:rsidR="008D418B" w:rsidRPr="005F572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rsidRPr="005F572C">
            <w:pPr>
              <w:jc w:val="center"/>
              <w:rPr>
                <w:rFonts w:cs="Arial" w:hAnsi="Arial" w:ascii="Arial"/>
                <w:color w:val="000000"/>
                <w:sz w:val="18"/>
                <w:szCs w:val="18"/>
              </w:rPr>
            </w:pPr>
            <w:r w:rsidRPr="005F572C">
              <w:rPr>
                <w:rFonts w:cs="Arial" w:hAnsi="Arial" w:ascii="Arial"/>
                <w:color w:val="000000"/>
                <w:sz w:val="18"/>
                <w:szCs w:val="18"/>
              </w:rPr>
              <w:t>3.</w:t>
            </w:r>
          </w:p>
        </w:tc>
        <w:tc>
          <w:tcPr>
            <w:tcW w:type="dxa" w:w="6946"/>
            <w:tcBorders>
              <w:top w:space="0" w:sz="4" w:color="auto" w:val="single"/>
              <w:left w:val="nil"/>
              <w:bottom w:space="0" w:sz="4" w:color="auto" w:val="single"/>
              <w:right w:space="0" w:sz="4" w:color="auto" w:val="single"/>
            </w:tcBorders>
          </w:tcPr>
          <w:p w:rsidRDefault="00EA38EC" w:rsidP="00EA38EC" w:rsidR="008D418B" w:rsidRPr="005F572C">
            <w:pPr>
              <w:rPr>
                <w:rFonts w:cs="Arial" w:hAnsi="Arial" w:ascii="Arial"/>
                <w:color w:val="000000"/>
                <w:sz w:val="18"/>
                <w:szCs w:val="18"/>
              </w:rPr>
            </w:pPr>
            <w:r w:rsidRPr="005F572C">
              <w:rPr>
                <w:rFonts w:cs="Arial" w:hAnsi="Arial" w:ascii="Arial"/>
                <w:color w:val="000000"/>
                <w:sz w:val="18"/>
                <w:szCs w:val="18"/>
              </w:rPr>
              <w:t xml:space="preserve">Režijski troškovi nekretnina u zakupu </w:t>
            </w:r>
          </w:p>
        </w:tc>
        <w:tc>
          <w:tcPr>
            <w:tcW w:type="dxa" w:w="1559"/>
            <w:tcBorders>
              <w:top w:space="0" w:sz="4" w:color="auto" w:val="single"/>
              <w:left w:val="nil"/>
              <w:bottom w:space="0" w:sz="4" w:color="auto" w:val="single"/>
              <w:right w:space="0" w:sz="4" w:color="auto" w:val="single"/>
            </w:tcBorders>
          </w:tcPr>
          <w:p w:rsidRDefault="005F572C" w:rsidP="009D3A1B" w:rsidR="008D418B" w:rsidRPr="005F572C">
            <w:pPr>
              <w:jc w:val="right"/>
              <w:rPr>
                <w:rFonts w:cs="Arial" w:hAnsi="Arial" w:ascii="Arial"/>
                <w:color w:val="000000"/>
                <w:sz w:val="18"/>
                <w:szCs w:val="18"/>
              </w:rPr>
            </w:pPr>
            <w:r w:rsidRPr="005F572C">
              <w:rPr>
                <w:rFonts w:cs="Arial" w:hAnsi="Arial" w:ascii="Arial"/>
                <w:color w:val="000000"/>
                <w:sz w:val="18"/>
                <w:szCs w:val="18"/>
              </w:rPr>
              <w:t>36.238,99</w:t>
            </w:r>
          </w:p>
        </w:tc>
      </w:tr>
      <w:tr w:rsidTr="00EA38EC" w:rsidR="008D418B" w:rsidRPr="005F572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rsidRPr="005F572C">
            <w:pPr>
              <w:jc w:val="center"/>
              <w:rPr>
                <w:rFonts w:cs="Arial" w:hAnsi="Arial" w:ascii="Arial"/>
                <w:color w:val="000000"/>
                <w:sz w:val="18"/>
                <w:szCs w:val="18"/>
              </w:rPr>
            </w:pPr>
            <w:r w:rsidRPr="005F572C">
              <w:rPr>
                <w:rFonts w:cs="Arial" w:hAnsi="Arial" w:ascii="Arial"/>
                <w:color w:val="000000"/>
                <w:sz w:val="18"/>
                <w:szCs w:val="18"/>
              </w:rPr>
              <w:t>4.</w:t>
            </w:r>
          </w:p>
        </w:tc>
        <w:tc>
          <w:tcPr>
            <w:tcW w:type="dxa" w:w="6946"/>
            <w:tcBorders>
              <w:top w:space="0" w:sz="4" w:color="auto" w:val="single"/>
              <w:left w:val="nil"/>
              <w:bottom w:space="0" w:sz="4" w:color="auto" w:val="single"/>
              <w:right w:space="0" w:sz="4" w:color="auto" w:val="single"/>
            </w:tcBorders>
          </w:tcPr>
          <w:p w:rsidRDefault="00EA38EC" w:rsidP="00EA38EC" w:rsidR="008D418B" w:rsidRPr="005F572C">
            <w:pPr>
              <w:rPr>
                <w:rFonts w:cs="Arial" w:hAnsi="Arial" w:ascii="Arial"/>
                <w:color w:val="000000"/>
                <w:sz w:val="18"/>
                <w:szCs w:val="18"/>
              </w:rPr>
            </w:pPr>
            <w:r w:rsidRPr="005F572C">
              <w:rPr>
                <w:rFonts w:cs="Arial" w:hAnsi="Arial" w:ascii="Arial"/>
                <w:color w:val="000000"/>
                <w:sz w:val="18"/>
                <w:szCs w:val="18"/>
              </w:rPr>
              <w:t xml:space="preserve">Ukupni priliv </w:t>
            </w:r>
          </w:p>
        </w:tc>
        <w:tc>
          <w:tcPr>
            <w:tcW w:type="dxa" w:w="1559"/>
            <w:tcBorders>
              <w:top w:space="0" w:sz="4" w:color="auto" w:val="single"/>
              <w:left w:val="nil"/>
              <w:bottom w:space="0" w:sz="4" w:color="auto" w:val="single"/>
              <w:right w:space="0" w:sz="4" w:color="auto" w:val="single"/>
            </w:tcBorders>
          </w:tcPr>
          <w:p w:rsidRDefault="005F572C" w:rsidP="009D3A1B" w:rsidR="008D418B" w:rsidRPr="005F572C">
            <w:pPr>
              <w:jc w:val="right"/>
              <w:rPr>
                <w:rFonts w:cs="Arial" w:hAnsi="Arial" w:ascii="Arial"/>
                <w:color w:val="000000"/>
                <w:sz w:val="18"/>
                <w:szCs w:val="18"/>
              </w:rPr>
            </w:pPr>
            <w:r w:rsidRPr="005F572C">
              <w:rPr>
                <w:rFonts w:cs="Arial" w:hAnsi="Arial" w:ascii="Arial"/>
                <w:color w:val="000000"/>
                <w:sz w:val="18"/>
                <w:szCs w:val="18"/>
              </w:rPr>
              <w:t>114..988,99</w:t>
            </w:r>
          </w:p>
        </w:tc>
      </w:tr>
      <w:tr w:rsidTr="00EA38EC" w:rsidR="00EA38EC" w:rsidRPr="005F572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EA38EC" w:rsidRPr="005F572C">
            <w:pPr>
              <w:jc w:val="center"/>
              <w:rPr>
                <w:rFonts w:cs="Arial" w:hAnsi="Arial" w:ascii="Arial"/>
                <w:color w:val="000000"/>
                <w:sz w:val="18"/>
                <w:szCs w:val="18"/>
              </w:rPr>
            </w:pPr>
            <w:r w:rsidRPr="005F572C">
              <w:rPr>
                <w:rFonts w:cs="Arial" w:hAnsi="Arial" w:ascii="Arial"/>
                <w:color w:val="000000"/>
                <w:sz w:val="18"/>
                <w:szCs w:val="18"/>
              </w:rPr>
              <w:t>5.</w:t>
            </w:r>
          </w:p>
        </w:tc>
        <w:tc>
          <w:tcPr>
            <w:tcW w:type="dxa" w:w="6946"/>
            <w:tcBorders>
              <w:top w:space="0" w:sz="4" w:color="auto" w:val="single"/>
              <w:left w:val="nil"/>
              <w:bottom w:space="0" w:sz="4" w:color="auto" w:val="single"/>
              <w:right w:space="0" w:sz="4" w:color="auto" w:val="single"/>
            </w:tcBorders>
          </w:tcPr>
          <w:p w:rsidRDefault="00EA38EC" w:rsidP="009D3A1B" w:rsidR="00EA38EC" w:rsidRPr="00473940">
            <w:pPr>
              <w:rPr>
                <w:rFonts w:cs="Arial" w:hAnsi="Arial" w:ascii="Arial"/>
                <w:b/>
                <w:color w:val="000000"/>
                <w:sz w:val="18"/>
                <w:szCs w:val="18"/>
              </w:rPr>
            </w:pPr>
            <w:r w:rsidRPr="00473940">
              <w:rPr>
                <w:rFonts w:cs="Arial" w:hAnsi="Arial" w:ascii="Arial"/>
                <w:b/>
                <w:color w:val="000000"/>
                <w:sz w:val="18"/>
                <w:szCs w:val="18"/>
              </w:rPr>
              <w:t xml:space="preserve">Ukupno raspoloživa sredstva na dan </w:t>
            </w:r>
            <w:r w:rsidR="005F572C" w:rsidRPr="00473940">
              <w:rPr>
                <w:rFonts w:cs="Arial" w:hAnsi="Arial" w:ascii="Arial"/>
                <w:b/>
                <w:color w:val="000000"/>
                <w:sz w:val="18"/>
                <w:szCs w:val="18"/>
              </w:rPr>
              <w:t>28.03.2019.</w:t>
            </w:r>
          </w:p>
        </w:tc>
        <w:tc>
          <w:tcPr>
            <w:tcW w:type="dxa" w:w="1559"/>
            <w:tcBorders>
              <w:top w:space="0" w:sz="4" w:color="auto" w:val="single"/>
              <w:left w:val="nil"/>
              <w:bottom w:space="0" w:sz="4" w:color="auto" w:val="single"/>
              <w:right w:space="0" w:sz="4" w:color="auto" w:val="single"/>
            </w:tcBorders>
          </w:tcPr>
          <w:p w:rsidRDefault="005F572C" w:rsidP="008458F1" w:rsidR="00EA38EC" w:rsidRPr="00473940">
            <w:pPr>
              <w:jc w:val="right"/>
              <w:rPr>
                <w:rFonts w:cs="Arial" w:hAnsi="Arial" w:ascii="Arial"/>
                <w:b/>
                <w:color w:val="000000"/>
                <w:sz w:val="18"/>
                <w:szCs w:val="18"/>
              </w:rPr>
            </w:pPr>
            <w:r w:rsidRPr="00473940">
              <w:rPr>
                <w:rFonts w:cs="Arial" w:hAnsi="Arial" w:ascii="Arial"/>
                <w:b/>
                <w:color w:val="000000"/>
                <w:sz w:val="18"/>
                <w:szCs w:val="18"/>
              </w:rPr>
              <w:t>114.988,99</w:t>
            </w:r>
          </w:p>
        </w:tc>
      </w:tr>
    </w:tbl>
    <w:p w:rsidRDefault="003F4143" w:rsidP="00490C93" w:rsidR="003F4143" w:rsidRPr="006D6837">
      <w:pPr>
        <w:autoSpaceDE w:val="false"/>
        <w:autoSpaceDN w:val="false"/>
        <w:adjustRightInd w:val="false"/>
        <w:spacing w:after="0"/>
        <w:jc w:val="both"/>
        <w:rPr>
          <w:rFonts w:hAnsi="Times New Roman" w:ascii="Times New Roman"/>
          <w:b/>
          <w:sz w:val="18"/>
          <w:szCs w:val="18"/>
        </w:rPr>
      </w:pPr>
    </w:p>
    <w:p w:rsidRDefault="00490C93" w:rsidP="005F572C" w:rsidR="00490C93" w:rsidRPr="006D6837">
      <w:pPr>
        <w:pStyle w:val="Odlomakpopisa"/>
        <w:numPr>
          <w:ilvl w:val="0"/>
          <w:numId w:val="4"/>
        </w:numPr>
        <w:autoSpaceDE w:val="false"/>
        <w:autoSpaceDN w:val="false"/>
        <w:adjustRightInd w:val="false"/>
        <w:spacing w:after="0"/>
        <w:jc w:val="both"/>
        <w:rPr>
          <w:rFonts w:cs="Arial" w:hAnsi="Arial" w:ascii="Arial"/>
          <w:sz w:val="18"/>
          <w:szCs w:val="18"/>
        </w:rPr>
      </w:pPr>
      <w:r w:rsidRPr="006D6837">
        <w:rPr>
          <w:rFonts w:cs="Arial" w:hAnsi="Arial" w:ascii="Arial"/>
          <w:sz w:val="18"/>
          <w:szCs w:val="18"/>
        </w:rPr>
        <w:t xml:space="preserve">Odliv </w:t>
      </w:r>
      <w:r w:rsidR="00EA38EC" w:rsidRPr="006D6837">
        <w:rPr>
          <w:rFonts w:cs="Arial" w:hAnsi="Arial" w:ascii="Arial"/>
          <w:sz w:val="18"/>
          <w:szCs w:val="18"/>
        </w:rPr>
        <w:t xml:space="preserve">od </w:t>
      </w:r>
      <w:r w:rsidR="005F572C" w:rsidRPr="006D6837">
        <w:rPr>
          <w:rFonts w:cs="Arial" w:hAnsi="Arial" w:ascii="Arial"/>
          <w:sz w:val="18"/>
          <w:szCs w:val="18"/>
        </w:rPr>
        <w:t>24.12.2018. do 28.03.2019.</w:t>
      </w:r>
      <w:r w:rsidR="00EA38EC" w:rsidRPr="006D6837">
        <w:rPr>
          <w:rFonts w:cs="Arial" w:hAnsi="Arial" w:ascii="Arial"/>
          <w:sz w:val="18"/>
          <w:szCs w:val="18"/>
        </w:rPr>
        <w:t>godine</w:t>
      </w:r>
    </w:p>
    <w:tbl>
      <w:tblPr>
        <w:tblW w:type="dxa" w:w="9087"/>
        <w:tblInd w:type="dxa" w:w="93"/>
        <w:tblLook w:val="04A0" w:noVBand="1" w:noHBand="0" w:lastColumn="0" w:firstColumn="1" w:lastRow="0" w:firstRow="1"/>
      </w:tblPr>
      <w:tblGrid>
        <w:gridCol w:w="582"/>
        <w:gridCol w:w="6946"/>
        <w:gridCol w:w="1559"/>
      </w:tblGrid>
      <w:tr w:rsidTr="00F6042B" w:rsidR="00EA38EC" w:rsidRPr="006D6837">
        <w:trPr>
          <w:trHeight w:val="344"/>
        </w:trPr>
        <w:tc>
          <w:tcPr>
            <w:tcW w:type="dxa" w:w="582"/>
            <w:tcBorders>
              <w:top w:space="0" w:sz="4" w:color="auto" w:val="single"/>
              <w:left w:space="0" w:sz="4" w:color="auto" w:val="single"/>
              <w:bottom w:space="0" w:sz="4" w:color="auto" w:val="single"/>
              <w:right w:space="0" w:sz="4" w:color="auto" w:val="single"/>
            </w:tcBorders>
            <w:vAlign w:val="center"/>
            <w:hideMark/>
          </w:tcPr>
          <w:p w:rsidRDefault="00EA38EC" w:rsidP="00EA38EC" w:rsidR="00EA38EC" w:rsidRPr="006D6837">
            <w:pPr>
              <w:jc w:val="center"/>
              <w:rPr>
                <w:rFonts w:cs="Arial" w:hAnsi="Arial" w:ascii="Arial"/>
                <w:color w:val="000000"/>
                <w:sz w:val="18"/>
                <w:szCs w:val="18"/>
              </w:rPr>
            </w:pPr>
            <w:r w:rsidRPr="006D6837">
              <w:rPr>
                <w:rFonts w:cs="Arial" w:hAnsi="Arial" w:ascii="Arial"/>
                <w:color w:val="000000"/>
                <w:sz w:val="18"/>
                <w:szCs w:val="18"/>
              </w:rPr>
              <w:t>rb</w:t>
            </w:r>
          </w:p>
        </w:tc>
        <w:tc>
          <w:tcPr>
            <w:tcW w:type="dxa" w:w="6946"/>
            <w:tcBorders>
              <w:top w:space="0" w:sz="4" w:color="auto" w:val="single"/>
              <w:left w:val="nil"/>
              <w:bottom w:space="0" w:sz="4" w:color="auto" w:val="single"/>
              <w:right w:space="0" w:sz="4" w:color="auto" w:val="single"/>
            </w:tcBorders>
            <w:vAlign w:val="center"/>
            <w:hideMark/>
          </w:tcPr>
          <w:p w:rsidRDefault="00EA38EC" w:rsidP="00EA38EC" w:rsidR="00EA38EC" w:rsidRPr="006D6837">
            <w:pPr>
              <w:jc w:val="center"/>
              <w:rPr>
                <w:rFonts w:cs="Arial" w:hAnsi="Arial" w:ascii="Arial"/>
                <w:color w:val="000000"/>
                <w:sz w:val="18"/>
                <w:szCs w:val="18"/>
              </w:rPr>
            </w:pPr>
            <w:r w:rsidRPr="006D6837">
              <w:rPr>
                <w:rFonts w:cs="Arial" w:hAnsi="Arial" w:ascii="Arial"/>
                <w:color w:val="000000"/>
                <w:sz w:val="18"/>
                <w:szCs w:val="18"/>
              </w:rPr>
              <w:t>stavka</w:t>
            </w:r>
          </w:p>
        </w:tc>
        <w:tc>
          <w:tcPr>
            <w:tcW w:type="dxa" w:w="1559"/>
            <w:tcBorders>
              <w:top w:space="0" w:sz="4" w:color="auto" w:val="single"/>
              <w:left w:val="nil"/>
              <w:bottom w:space="0" w:sz="4" w:color="auto" w:val="single"/>
              <w:right w:space="0" w:sz="4" w:color="auto" w:val="single"/>
            </w:tcBorders>
            <w:vAlign w:val="center"/>
            <w:hideMark/>
          </w:tcPr>
          <w:p w:rsidRDefault="00EA38EC" w:rsidP="00F6042B" w:rsidR="00EA38EC" w:rsidRPr="006D6837">
            <w:pPr>
              <w:jc w:val="center"/>
              <w:rPr>
                <w:rFonts w:cs="Arial" w:hAnsi="Arial" w:ascii="Arial"/>
                <w:color w:val="000000"/>
                <w:sz w:val="18"/>
                <w:szCs w:val="18"/>
              </w:rPr>
            </w:pPr>
            <w:r w:rsidRPr="006D6837">
              <w:rPr>
                <w:rFonts w:cs="Arial" w:hAnsi="Arial" w:ascii="Arial"/>
                <w:color w:val="000000"/>
                <w:sz w:val="18"/>
                <w:szCs w:val="18"/>
              </w:rPr>
              <w:t xml:space="preserve">Iznos u </w:t>
            </w:r>
            <w:r w:rsidR="00F6042B" w:rsidRPr="006D6837">
              <w:rPr>
                <w:rFonts w:cs="Arial" w:hAnsi="Arial" w:ascii="Arial"/>
                <w:color w:val="000000"/>
                <w:sz w:val="18"/>
                <w:szCs w:val="18"/>
              </w:rPr>
              <w:t>kn</w:t>
            </w:r>
          </w:p>
        </w:tc>
      </w:tr>
      <w:tr w:rsidTr="00F6042B" w:rsidR="00EA38EC" w:rsidRPr="006D6837">
        <w:trPr>
          <w:trHeight w:val="224"/>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6D6837">
            <w:pPr>
              <w:jc w:val="center"/>
              <w:rPr>
                <w:sz w:val="18"/>
                <w:szCs w:val="18"/>
              </w:rPr>
            </w:pPr>
            <w:r w:rsidRPr="006D6837">
              <w:rPr>
                <w:sz w:val="18"/>
                <w:szCs w:val="18"/>
              </w:rPr>
              <w:t>1.</w:t>
            </w:r>
          </w:p>
        </w:tc>
        <w:tc>
          <w:tcPr>
            <w:tcW w:type="dxa" w:w="6946"/>
            <w:tcBorders>
              <w:top w:space="0" w:sz="4" w:color="auto" w:val="single"/>
              <w:left w:val="nil"/>
              <w:bottom w:space="0" w:sz="4" w:color="auto" w:val="single"/>
              <w:right w:space="0" w:sz="4" w:color="auto" w:val="single"/>
            </w:tcBorders>
            <w:vAlign w:val="center"/>
          </w:tcPr>
          <w:p w:rsidRDefault="00767453" w:rsidP="00767453" w:rsidR="00EA38EC" w:rsidRPr="006D6837">
            <w:pPr>
              <w:rPr>
                <w:rFonts w:cs="Arial" w:hAnsi="Arial" w:ascii="Arial"/>
                <w:color w:val="000000"/>
                <w:sz w:val="18"/>
                <w:szCs w:val="18"/>
              </w:rPr>
            </w:pPr>
            <w:r w:rsidRPr="006D6837">
              <w:rPr>
                <w:rFonts w:cs="Arial" w:hAnsi="Arial" w:ascii="Arial"/>
                <w:color w:val="000000"/>
                <w:sz w:val="18"/>
                <w:szCs w:val="18"/>
              </w:rPr>
              <w:t>Fina trošak prisilne naplate  P-21/17</w:t>
            </w:r>
          </w:p>
        </w:tc>
        <w:tc>
          <w:tcPr>
            <w:tcW w:type="dxa" w:w="1559"/>
            <w:tcBorders>
              <w:top w:space="0" w:sz="4" w:color="auto" w:val="single"/>
              <w:left w:val="nil"/>
              <w:bottom w:space="0" w:sz="4" w:color="auto" w:val="single"/>
              <w:right w:space="0" w:sz="4" w:color="auto" w:val="single"/>
            </w:tcBorders>
            <w:vAlign w:val="center"/>
          </w:tcPr>
          <w:p w:rsidRDefault="00767453" w:rsidP="00B20406" w:rsidR="00EA38EC" w:rsidRPr="006D6837">
            <w:pPr>
              <w:jc w:val="right"/>
              <w:rPr>
                <w:rFonts w:cs="Arial" w:hAnsi="Arial" w:ascii="Arial"/>
                <w:color w:val="000000"/>
                <w:sz w:val="18"/>
                <w:szCs w:val="18"/>
              </w:rPr>
            </w:pPr>
            <w:r w:rsidRPr="006D6837">
              <w:rPr>
                <w:rFonts w:cs="Arial" w:hAnsi="Arial" w:ascii="Arial"/>
                <w:color w:val="000000"/>
                <w:sz w:val="18"/>
                <w:szCs w:val="18"/>
              </w:rPr>
              <w:t>85,00</w:t>
            </w:r>
          </w:p>
        </w:tc>
      </w:tr>
      <w:tr w:rsidTr="009D3A1B" w:rsidR="00767453" w:rsidRPr="006D6837">
        <w:trPr>
          <w:trHeight w:val="220"/>
        </w:trPr>
        <w:tc>
          <w:tcPr>
            <w:tcW w:type="dxa" w:w="582"/>
            <w:tcBorders>
              <w:top w:space="0" w:sz="4" w:color="auto" w:val="single"/>
              <w:left w:space="0" w:sz="4" w:color="auto" w:val="single"/>
              <w:bottom w:space="0" w:sz="4" w:color="auto" w:val="single"/>
              <w:right w:space="0" w:sz="4" w:color="auto" w:val="single"/>
            </w:tcBorders>
          </w:tcPr>
          <w:p w:rsidRDefault="00767453" w:rsidP="002104F0" w:rsidR="00767453" w:rsidRPr="006D6837">
            <w:pPr>
              <w:jc w:val="center"/>
              <w:rPr>
                <w:sz w:val="18"/>
                <w:szCs w:val="18"/>
              </w:rPr>
            </w:pPr>
          </w:p>
        </w:tc>
        <w:tc>
          <w:tcPr>
            <w:tcW w:type="dxa" w:w="6946"/>
            <w:tcBorders>
              <w:top w:space="0" w:sz="4" w:color="auto" w:val="single"/>
              <w:left w:val="nil"/>
              <w:bottom w:space="0" w:sz="4" w:color="auto" w:val="single"/>
              <w:right w:space="0" w:sz="4" w:color="auto" w:val="single"/>
            </w:tcBorders>
            <w:vAlign w:val="center"/>
          </w:tcPr>
          <w:p w:rsidRDefault="00767453" w:rsidP="00B20406" w:rsidR="00767453" w:rsidRPr="006D6837">
            <w:pPr>
              <w:rPr>
                <w:rFonts w:cs="Arial" w:hAnsi="Arial" w:ascii="Arial"/>
                <w:color w:val="000000"/>
                <w:sz w:val="18"/>
                <w:szCs w:val="18"/>
              </w:rPr>
            </w:pPr>
            <w:r w:rsidRPr="006D6837">
              <w:rPr>
                <w:rFonts w:cs="Arial" w:hAnsi="Arial" w:ascii="Arial"/>
                <w:color w:val="000000"/>
                <w:sz w:val="18"/>
                <w:szCs w:val="18"/>
              </w:rPr>
              <w:t xml:space="preserve">Prisilna naplata po presudi posl. broj   6.P-21/2017  dio   </w:t>
            </w:r>
          </w:p>
        </w:tc>
        <w:tc>
          <w:tcPr>
            <w:tcW w:type="dxa" w:w="1559"/>
            <w:tcBorders>
              <w:top w:space="0" w:sz="4" w:color="auto" w:val="single"/>
              <w:left w:val="nil"/>
              <w:bottom w:space="0" w:sz="4" w:color="auto" w:val="single"/>
              <w:right w:space="0" w:sz="4" w:color="auto" w:val="single"/>
            </w:tcBorders>
            <w:vAlign w:val="center"/>
          </w:tcPr>
          <w:p w:rsidRDefault="001B2273" w:rsidP="00B20406" w:rsidR="00767453" w:rsidRPr="006D6837">
            <w:pPr>
              <w:jc w:val="right"/>
              <w:rPr>
                <w:rFonts w:cs="Arial" w:hAnsi="Arial" w:ascii="Arial"/>
                <w:color w:val="000000"/>
                <w:sz w:val="18"/>
                <w:szCs w:val="18"/>
              </w:rPr>
            </w:pPr>
            <w:r w:rsidRPr="006D6837">
              <w:rPr>
                <w:rFonts w:cs="Arial" w:hAnsi="Arial" w:ascii="Arial"/>
                <w:color w:val="000000"/>
                <w:sz w:val="18"/>
                <w:szCs w:val="18"/>
              </w:rPr>
              <w:t>5.930,96</w:t>
            </w:r>
          </w:p>
        </w:tc>
      </w:tr>
      <w:tr w:rsidTr="009D3A1B" w:rsidR="00EA38EC" w:rsidRPr="006D6837">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6D6837">
            <w:pPr>
              <w:jc w:val="center"/>
              <w:rPr>
                <w:sz w:val="18"/>
                <w:szCs w:val="18"/>
              </w:rPr>
            </w:pPr>
            <w:r w:rsidRPr="006D6837">
              <w:rPr>
                <w:sz w:val="18"/>
                <w:szCs w:val="18"/>
              </w:rPr>
              <w:t>2.</w:t>
            </w:r>
          </w:p>
        </w:tc>
        <w:tc>
          <w:tcPr>
            <w:tcW w:type="dxa" w:w="6946"/>
            <w:tcBorders>
              <w:top w:space="0" w:sz="4" w:color="auto" w:val="single"/>
              <w:left w:val="nil"/>
              <w:bottom w:space="0" w:sz="4" w:color="auto" w:val="single"/>
              <w:right w:space="0" w:sz="4" w:color="auto" w:val="single"/>
            </w:tcBorders>
            <w:vAlign w:val="center"/>
          </w:tcPr>
          <w:p w:rsidRDefault="00B20406" w:rsidP="00B20406" w:rsidR="00EA38EC" w:rsidRPr="006D6837">
            <w:pPr>
              <w:rPr>
                <w:rFonts w:cs="Arial" w:hAnsi="Arial" w:ascii="Arial"/>
                <w:color w:val="000000"/>
                <w:sz w:val="18"/>
                <w:szCs w:val="18"/>
              </w:rPr>
            </w:pPr>
            <w:r w:rsidRPr="006D6837">
              <w:rPr>
                <w:rFonts w:cs="Arial" w:hAnsi="Arial" w:ascii="Arial"/>
                <w:color w:val="000000"/>
                <w:sz w:val="18"/>
                <w:szCs w:val="18"/>
              </w:rPr>
              <w:t xml:space="preserve">Naknada </w:t>
            </w:r>
            <w:r w:rsidR="00955D7D">
              <w:rPr>
                <w:rFonts w:cs="Arial" w:hAnsi="Arial" w:ascii="Arial"/>
                <w:color w:val="000000"/>
                <w:sz w:val="18"/>
                <w:szCs w:val="18"/>
              </w:rPr>
              <w:t xml:space="preserve">banci za vođenje računa </w:t>
            </w:r>
          </w:p>
        </w:tc>
        <w:tc>
          <w:tcPr>
            <w:tcW w:type="dxa" w:w="1559"/>
            <w:tcBorders>
              <w:top w:space="0" w:sz="4" w:color="auto" w:val="single"/>
              <w:left w:val="nil"/>
              <w:bottom w:space="0" w:sz="4" w:color="auto" w:val="single"/>
              <w:right w:space="0" w:sz="4" w:color="auto" w:val="single"/>
            </w:tcBorders>
            <w:vAlign w:val="center"/>
          </w:tcPr>
          <w:p w:rsidRDefault="00767453" w:rsidP="00B20406" w:rsidR="00EA38EC" w:rsidRPr="006D6837">
            <w:pPr>
              <w:jc w:val="right"/>
              <w:rPr>
                <w:rFonts w:cs="Arial" w:hAnsi="Arial" w:ascii="Arial"/>
                <w:color w:val="000000"/>
                <w:sz w:val="18"/>
                <w:szCs w:val="18"/>
              </w:rPr>
            </w:pPr>
            <w:r w:rsidRPr="006D6837">
              <w:rPr>
                <w:rFonts w:cs="Arial" w:hAnsi="Arial" w:ascii="Arial"/>
                <w:color w:val="000000"/>
                <w:sz w:val="18"/>
                <w:szCs w:val="18"/>
              </w:rPr>
              <w:t>272,46</w:t>
            </w:r>
          </w:p>
        </w:tc>
      </w:tr>
      <w:tr w:rsidTr="009D3A1B" w:rsidR="00EA38EC" w:rsidRPr="006D6837">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6D6837">
            <w:pPr>
              <w:jc w:val="center"/>
              <w:rPr>
                <w:sz w:val="18"/>
                <w:szCs w:val="18"/>
              </w:rPr>
            </w:pPr>
            <w:r w:rsidRPr="006D6837">
              <w:rPr>
                <w:sz w:val="18"/>
                <w:szCs w:val="18"/>
              </w:rPr>
              <w:t>3.</w:t>
            </w:r>
          </w:p>
        </w:tc>
        <w:tc>
          <w:tcPr>
            <w:tcW w:type="dxa" w:w="6946"/>
            <w:tcBorders>
              <w:top w:space="0" w:sz="4" w:color="auto" w:val="single"/>
              <w:left w:val="nil"/>
              <w:bottom w:space="0" w:sz="4" w:color="auto" w:val="single"/>
              <w:right w:space="0" w:sz="4" w:color="auto" w:val="single"/>
            </w:tcBorders>
            <w:vAlign w:val="center"/>
          </w:tcPr>
          <w:p w:rsidRDefault="00B20406" w:rsidP="001B2273" w:rsidR="00EA38EC" w:rsidRPr="006D6837">
            <w:pPr>
              <w:rPr>
                <w:rFonts w:cs="Arial" w:hAnsi="Arial" w:ascii="Arial"/>
                <w:color w:val="000000"/>
                <w:sz w:val="18"/>
                <w:szCs w:val="18"/>
              </w:rPr>
            </w:pPr>
            <w:r w:rsidRPr="006D6837">
              <w:rPr>
                <w:rFonts w:cs="Arial" w:hAnsi="Arial" w:ascii="Arial"/>
                <w:color w:val="000000"/>
                <w:sz w:val="18"/>
                <w:szCs w:val="18"/>
              </w:rPr>
              <w:t>Usluge knjig</w:t>
            </w:r>
            <w:r w:rsidR="002104F0" w:rsidRPr="006D6837">
              <w:rPr>
                <w:rFonts w:cs="Arial" w:hAnsi="Arial" w:ascii="Arial"/>
                <w:color w:val="000000"/>
                <w:sz w:val="18"/>
                <w:szCs w:val="18"/>
              </w:rPr>
              <w:t>o</w:t>
            </w:r>
            <w:r w:rsidR="00243724" w:rsidRPr="006D6837">
              <w:rPr>
                <w:rFonts w:cs="Arial" w:hAnsi="Arial" w:ascii="Arial"/>
                <w:color w:val="000000"/>
                <w:sz w:val="18"/>
                <w:szCs w:val="18"/>
              </w:rPr>
              <w:t>vodstvenog servis (2</w:t>
            </w:r>
            <w:r w:rsidRPr="006D6837">
              <w:rPr>
                <w:rFonts w:cs="Arial" w:hAnsi="Arial" w:ascii="Arial"/>
                <w:color w:val="000000"/>
                <w:sz w:val="18"/>
                <w:szCs w:val="18"/>
              </w:rPr>
              <w:t>.500,00 kn</w:t>
            </w:r>
            <w:r w:rsidR="001B2273" w:rsidRPr="006D6837">
              <w:rPr>
                <w:rFonts w:cs="Arial" w:hAnsi="Arial" w:ascii="Arial"/>
                <w:color w:val="000000"/>
                <w:sz w:val="18"/>
                <w:szCs w:val="18"/>
              </w:rPr>
              <w:t>/ bruto</w:t>
            </w:r>
            <w:r w:rsidR="00955D7D">
              <w:rPr>
                <w:rFonts w:cs="Arial" w:hAnsi="Arial" w:ascii="Arial"/>
                <w:color w:val="000000"/>
                <w:sz w:val="18"/>
                <w:szCs w:val="18"/>
              </w:rPr>
              <w:t xml:space="preserve"> </w:t>
            </w:r>
            <w:r w:rsidR="00DE6011" w:rsidRPr="006D6837">
              <w:rPr>
                <w:rFonts w:cs="Arial" w:hAnsi="Arial" w:ascii="Arial"/>
                <w:color w:val="000000"/>
                <w:sz w:val="18"/>
                <w:szCs w:val="18"/>
              </w:rPr>
              <w:t xml:space="preserve">  </w:t>
            </w:r>
            <w:r w:rsidR="00450C64" w:rsidRPr="006D6837">
              <w:rPr>
                <w:rFonts w:cs="Arial" w:hAnsi="Arial" w:ascii="Arial"/>
                <w:color w:val="000000"/>
                <w:sz w:val="18"/>
                <w:szCs w:val="18"/>
              </w:rPr>
              <w:t>mjeseca)</w:t>
            </w:r>
          </w:p>
        </w:tc>
        <w:tc>
          <w:tcPr>
            <w:tcW w:type="dxa" w:w="1559"/>
            <w:tcBorders>
              <w:top w:space="0" w:sz="4" w:color="auto" w:val="single"/>
              <w:left w:val="nil"/>
              <w:bottom w:space="0" w:sz="4" w:color="auto" w:val="single"/>
              <w:right w:space="0" w:sz="4" w:color="auto" w:val="single"/>
            </w:tcBorders>
            <w:vAlign w:val="center"/>
          </w:tcPr>
          <w:p w:rsidRDefault="001B2273" w:rsidP="00B20406" w:rsidR="00EA38EC" w:rsidRPr="006D6837">
            <w:pPr>
              <w:jc w:val="right"/>
              <w:rPr>
                <w:rFonts w:cs="Arial" w:hAnsi="Arial" w:ascii="Arial"/>
                <w:color w:val="000000"/>
                <w:sz w:val="18"/>
                <w:szCs w:val="18"/>
              </w:rPr>
            </w:pPr>
            <w:r w:rsidRPr="006D6837">
              <w:rPr>
                <w:rFonts w:cs="Arial" w:hAnsi="Arial" w:ascii="Arial"/>
                <w:color w:val="000000"/>
                <w:sz w:val="18"/>
                <w:szCs w:val="18"/>
              </w:rPr>
              <w:t>14.000,00</w:t>
            </w:r>
          </w:p>
        </w:tc>
      </w:tr>
      <w:tr w:rsidTr="009D3A1B" w:rsidR="00EA38EC" w:rsidRPr="006D6837">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6D6837">
            <w:pPr>
              <w:jc w:val="center"/>
              <w:rPr>
                <w:sz w:val="18"/>
                <w:szCs w:val="18"/>
              </w:rPr>
            </w:pPr>
            <w:r w:rsidRPr="006D6837">
              <w:rPr>
                <w:sz w:val="18"/>
                <w:szCs w:val="18"/>
              </w:rPr>
              <w:t>4.</w:t>
            </w:r>
          </w:p>
        </w:tc>
        <w:tc>
          <w:tcPr>
            <w:tcW w:type="dxa" w:w="6946"/>
            <w:tcBorders>
              <w:top w:space="0" w:sz="4" w:color="auto" w:val="single"/>
              <w:left w:val="nil"/>
              <w:bottom w:space="0" w:sz="4" w:color="auto" w:val="single"/>
              <w:right w:space="0" w:sz="4" w:color="auto" w:val="single"/>
            </w:tcBorders>
            <w:vAlign w:val="center"/>
          </w:tcPr>
          <w:p w:rsidRDefault="006B77FC" w:rsidP="00B20406" w:rsidR="00EA38EC" w:rsidRPr="006D6837">
            <w:pPr>
              <w:rPr>
                <w:rFonts w:cs="Arial" w:hAnsi="Arial" w:ascii="Arial"/>
                <w:color w:val="000000"/>
                <w:sz w:val="18"/>
                <w:szCs w:val="18"/>
              </w:rPr>
            </w:pPr>
            <w:r w:rsidRPr="006D6837">
              <w:rPr>
                <w:rFonts w:cs="Arial" w:hAnsi="Arial" w:ascii="Arial"/>
                <w:color w:val="000000"/>
                <w:sz w:val="18"/>
                <w:szCs w:val="18"/>
              </w:rPr>
              <w:t>Opći</w:t>
            </w:r>
            <w:r w:rsidR="00B20406" w:rsidRPr="006D6837">
              <w:rPr>
                <w:rFonts w:cs="Arial" w:hAnsi="Arial" w:ascii="Arial"/>
                <w:color w:val="000000"/>
                <w:sz w:val="18"/>
                <w:szCs w:val="18"/>
              </w:rPr>
              <w:t>na Stubičke Toplice Komunalna nakna</w:t>
            </w:r>
            <w:r w:rsidR="004250D5">
              <w:rPr>
                <w:rFonts w:cs="Arial" w:hAnsi="Arial" w:ascii="Arial"/>
                <w:color w:val="000000"/>
                <w:sz w:val="18"/>
                <w:szCs w:val="18"/>
              </w:rPr>
              <w:t xml:space="preserve">da </w:t>
            </w:r>
          </w:p>
        </w:tc>
        <w:tc>
          <w:tcPr>
            <w:tcW w:type="dxa" w:w="1559"/>
            <w:tcBorders>
              <w:top w:space="0" w:sz="4" w:color="auto" w:val="single"/>
              <w:left w:val="nil"/>
              <w:bottom w:space="0" w:sz="4" w:color="auto" w:val="single"/>
              <w:right w:space="0" w:sz="4" w:color="auto" w:val="single"/>
            </w:tcBorders>
            <w:vAlign w:val="center"/>
          </w:tcPr>
          <w:p w:rsidRDefault="00767453" w:rsidP="00B20406" w:rsidR="00EA38EC" w:rsidRPr="006D6837">
            <w:pPr>
              <w:jc w:val="right"/>
              <w:rPr>
                <w:rFonts w:cs="Arial" w:hAnsi="Arial" w:ascii="Arial"/>
                <w:color w:val="000000"/>
                <w:sz w:val="18"/>
                <w:szCs w:val="18"/>
              </w:rPr>
            </w:pPr>
            <w:r w:rsidRPr="006D6837">
              <w:rPr>
                <w:rFonts w:cs="Arial" w:hAnsi="Arial" w:ascii="Arial"/>
                <w:color w:val="000000"/>
                <w:sz w:val="18"/>
                <w:szCs w:val="18"/>
              </w:rPr>
              <w:t>10.000,00</w:t>
            </w:r>
          </w:p>
        </w:tc>
      </w:tr>
      <w:tr w:rsidTr="009D3A1B" w:rsidR="00EA38EC" w:rsidRPr="006D6837">
        <w:trPr>
          <w:trHeight w:val="220"/>
        </w:trPr>
        <w:tc>
          <w:tcPr>
            <w:tcW w:type="dxa" w:w="582"/>
            <w:tcBorders>
              <w:top w:space="0" w:sz="4" w:color="auto" w:val="single"/>
              <w:left w:space="0" w:sz="4" w:color="auto" w:val="single"/>
              <w:bottom w:space="0" w:sz="4" w:color="auto" w:val="single"/>
              <w:right w:space="0" w:sz="4" w:color="auto" w:val="single"/>
            </w:tcBorders>
          </w:tcPr>
          <w:p w:rsidRDefault="00782060" w:rsidP="002104F0" w:rsidR="00EA38EC" w:rsidRPr="006D6837">
            <w:pPr>
              <w:jc w:val="center"/>
              <w:rPr>
                <w:sz w:val="18"/>
                <w:szCs w:val="18"/>
              </w:rPr>
            </w:pPr>
            <w:r w:rsidRPr="006D6837">
              <w:rPr>
                <w:sz w:val="18"/>
                <w:szCs w:val="18"/>
              </w:rPr>
              <w:t>5.</w:t>
            </w:r>
          </w:p>
        </w:tc>
        <w:tc>
          <w:tcPr>
            <w:tcW w:type="dxa" w:w="6946"/>
            <w:tcBorders>
              <w:top w:space="0" w:sz="4" w:color="auto" w:val="single"/>
              <w:left w:val="nil"/>
              <w:bottom w:space="0" w:sz="4" w:color="auto" w:val="single"/>
              <w:right w:space="0" w:sz="4" w:color="auto" w:val="single"/>
            </w:tcBorders>
            <w:vAlign w:val="center"/>
          </w:tcPr>
          <w:p w:rsidRDefault="00767453" w:rsidP="00B20406" w:rsidR="00EA38EC" w:rsidRPr="006D6837">
            <w:pPr>
              <w:rPr>
                <w:rFonts w:cs="Arial" w:hAnsi="Arial" w:ascii="Arial"/>
                <w:color w:val="000000"/>
                <w:sz w:val="18"/>
                <w:szCs w:val="18"/>
              </w:rPr>
            </w:pPr>
            <w:r w:rsidRPr="006D6837">
              <w:rPr>
                <w:rFonts w:cs="Arial" w:hAnsi="Arial" w:ascii="Arial"/>
                <w:color w:val="000000"/>
                <w:sz w:val="18"/>
                <w:szCs w:val="18"/>
              </w:rPr>
              <w:t>Izrada elaborata procjena vrijednosti 17.1.1.</w:t>
            </w:r>
            <w:r w:rsidR="00300D4F" w:rsidRPr="006D6837">
              <w:rPr>
                <w:rFonts w:cs="Arial" w:hAnsi="Arial" w:ascii="Arial"/>
                <w:color w:val="000000"/>
                <w:sz w:val="18"/>
                <w:szCs w:val="18"/>
              </w:rPr>
              <w:t xml:space="preserve"> na </w:t>
            </w:r>
            <w:r w:rsidR="004250D5">
              <w:rPr>
                <w:rFonts w:cs="Arial" w:hAnsi="Arial" w:ascii="Arial"/>
                <w:color w:val="000000"/>
                <w:sz w:val="18"/>
                <w:szCs w:val="18"/>
              </w:rPr>
              <w:t>=</w:t>
            </w:r>
            <w:r w:rsidR="00300D4F" w:rsidRPr="006D6837">
              <w:rPr>
                <w:rFonts w:cs="Arial" w:hAnsi="Arial" w:ascii="Arial"/>
                <w:color w:val="000000"/>
                <w:sz w:val="18"/>
                <w:szCs w:val="18"/>
              </w:rPr>
              <w:t xml:space="preserve">32.575,25 kn </w:t>
            </w:r>
            <w:r w:rsidRPr="006D6837">
              <w:rPr>
                <w:rFonts w:cs="Arial" w:hAnsi="Arial" w:ascii="Arial"/>
                <w:color w:val="000000"/>
                <w:sz w:val="18"/>
                <w:szCs w:val="18"/>
              </w:rPr>
              <w:t xml:space="preserve"> dio</w:t>
            </w:r>
          </w:p>
        </w:tc>
        <w:tc>
          <w:tcPr>
            <w:tcW w:type="dxa" w:w="1559"/>
            <w:tcBorders>
              <w:top w:space="0" w:sz="4" w:color="auto" w:val="single"/>
              <w:left w:val="nil"/>
              <w:bottom w:space="0" w:sz="4" w:color="auto" w:val="single"/>
              <w:right w:space="0" w:sz="4" w:color="auto" w:val="single"/>
            </w:tcBorders>
            <w:vAlign w:val="center"/>
          </w:tcPr>
          <w:p w:rsidRDefault="00300D4F" w:rsidP="00B20406" w:rsidR="00EA38EC" w:rsidRPr="006D6837">
            <w:pPr>
              <w:jc w:val="right"/>
              <w:rPr>
                <w:rFonts w:cs="Arial" w:hAnsi="Arial" w:ascii="Arial"/>
                <w:color w:val="000000"/>
                <w:sz w:val="18"/>
                <w:szCs w:val="18"/>
              </w:rPr>
            </w:pPr>
            <w:r w:rsidRPr="006D6837">
              <w:rPr>
                <w:rFonts w:cs="Arial" w:hAnsi="Arial" w:ascii="Arial"/>
                <w:color w:val="000000"/>
                <w:sz w:val="18"/>
                <w:szCs w:val="18"/>
              </w:rPr>
              <w:t>23.000,00</w:t>
            </w:r>
          </w:p>
        </w:tc>
      </w:tr>
      <w:tr w:rsidTr="009D3A1B" w:rsidR="002104F0"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2104F0" w:rsidP="002104F0" w:rsidR="002104F0" w:rsidRPr="006D6837">
            <w:pPr>
              <w:jc w:val="center"/>
              <w:rPr>
                <w:rFonts w:cs="Arial" w:hAnsi="Arial" w:ascii="Arial"/>
                <w:color w:val="000000"/>
                <w:sz w:val="18"/>
                <w:szCs w:val="18"/>
              </w:rPr>
            </w:pPr>
            <w:r w:rsidRPr="006D6837">
              <w:rPr>
                <w:rFonts w:cs="Arial" w:hAnsi="Arial" w:ascii="Arial"/>
                <w:color w:val="000000"/>
                <w:sz w:val="18"/>
                <w:szCs w:val="18"/>
              </w:rPr>
              <w:t>6.</w:t>
            </w:r>
          </w:p>
        </w:tc>
        <w:tc>
          <w:tcPr>
            <w:tcW w:type="dxa" w:w="6946"/>
            <w:tcBorders>
              <w:top w:space="0" w:sz="4" w:color="auto" w:val="single"/>
              <w:left w:val="nil"/>
              <w:bottom w:space="0" w:sz="4" w:color="auto" w:val="single"/>
              <w:right w:space="0" w:sz="4" w:color="auto" w:val="single"/>
            </w:tcBorders>
          </w:tcPr>
          <w:p w:rsidRDefault="002104F0" w:rsidP="009D3A1B" w:rsidR="002104F0" w:rsidRPr="006D6837">
            <w:pPr>
              <w:autoSpaceDE w:val="false"/>
              <w:autoSpaceDN w:val="false"/>
              <w:adjustRightInd w:val="false"/>
              <w:spacing w:lineRule="auto" w:line="256" w:after="0"/>
              <w:jc w:val="both"/>
              <w:rPr>
                <w:rFonts w:cs="Arial" w:hAnsi="Arial" w:ascii="Arial"/>
                <w:sz w:val="18"/>
                <w:szCs w:val="18"/>
              </w:rPr>
            </w:pPr>
            <w:r w:rsidRPr="006D6837">
              <w:rPr>
                <w:rFonts w:cs="Arial" w:hAnsi="Arial" w:ascii="Arial"/>
                <w:sz w:val="18"/>
                <w:szCs w:val="18"/>
              </w:rPr>
              <w:t xml:space="preserve">Dio troškova odvjetnika za zastupanje za period 6 mjeseci prije otvaranja stečajnog postupka, temeljem čl. 87. Stečajnog zakona    (odvjetnik Ivić)      </w:t>
            </w:r>
          </w:p>
        </w:tc>
        <w:tc>
          <w:tcPr>
            <w:tcW w:type="dxa" w:w="1559"/>
            <w:tcBorders>
              <w:top w:space="0" w:sz="4" w:color="auto" w:val="single"/>
              <w:left w:val="nil"/>
              <w:bottom w:space="0" w:sz="4" w:color="auto" w:val="single"/>
              <w:right w:space="0" w:sz="4" w:color="auto" w:val="single"/>
            </w:tcBorders>
            <w:vAlign w:val="center"/>
          </w:tcPr>
          <w:p w:rsidRDefault="00767453" w:rsidP="00B20406" w:rsidR="002104F0" w:rsidRPr="006D6837">
            <w:pPr>
              <w:jc w:val="right"/>
              <w:rPr>
                <w:rFonts w:cs="Arial" w:hAnsi="Arial" w:ascii="Arial"/>
                <w:color w:val="000000"/>
                <w:sz w:val="18"/>
                <w:szCs w:val="18"/>
              </w:rPr>
            </w:pPr>
            <w:r w:rsidRPr="006D6837">
              <w:rPr>
                <w:rFonts w:cs="Arial" w:hAnsi="Arial" w:ascii="Arial"/>
                <w:color w:val="000000"/>
                <w:sz w:val="18"/>
                <w:szCs w:val="18"/>
              </w:rPr>
              <w:t>5.000,00</w:t>
            </w:r>
          </w:p>
        </w:tc>
      </w:tr>
      <w:tr w:rsidTr="00EA38EC" w:rsidR="002104F0"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2104F0" w:rsidP="002104F0" w:rsidR="002104F0" w:rsidRPr="006D6837">
            <w:pPr>
              <w:jc w:val="center"/>
              <w:rPr>
                <w:rFonts w:cs="Arial" w:hAnsi="Arial" w:ascii="Arial"/>
                <w:color w:val="000000"/>
                <w:sz w:val="18"/>
                <w:szCs w:val="18"/>
              </w:rPr>
            </w:pPr>
            <w:r w:rsidRPr="006D6837">
              <w:rPr>
                <w:rFonts w:cs="Arial" w:hAnsi="Arial" w:ascii="Arial"/>
                <w:color w:val="000000"/>
                <w:sz w:val="18"/>
                <w:szCs w:val="18"/>
              </w:rPr>
              <w:t>7.</w:t>
            </w:r>
          </w:p>
        </w:tc>
        <w:tc>
          <w:tcPr>
            <w:tcW w:type="dxa" w:w="6946"/>
            <w:tcBorders>
              <w:top w:space="0" w:sz="4" w:color="auto" w:val="single"/>
              <w:left w:val="nil"/>
              <w:bottom w:space="0" w:sz="4" w:color="auto" w:val="single"/>
              <w:right w:space="0" w:sz="4" w:color="auto" w:val="single"/>
            </w:tcBorders>
            <w:vAlign w:val="center"/>
          </w:tcPr>
          <w:p w:rsidRDefault="00300D4F" w:rsidP="00B20406" w:rsidR="002104F0" w:rsidRPr="006D6837">
            <w:pPr>
              <w:rPr>
                <w:rFonts w:cs="Arial" w:hAnsi="Arial" w:ascii="Arial"/>
                <w:color w:val="000000"/>
                <w:sz w:val="18"/>
                <w:szCs w:val="18"/>
              </w:rPr>
            </w:pPr>
            <w:r w:rsidRPr="006D6837">
              <w:rPr>
                <w:rFonts w:cs="Arial" w:hAnsi="Arial" w:ascii="Arial"/>
                <w:color w:val="000000"/>
                <w:sz w:val="18"/>
                <w:szCs w:val="18"/>
              </w:rPr>
              <w:t>Objava oglasa za javnu dražbu Jutarnji list po rn</w:t>
            </w:r>
          </w:p>
        </w:tc>
        <w:tc>
          <w:tcPr>
            <w:tcW w:type="dxa" w:w="1559"/>
            <w:tcBorders>
              <w:top w:space="0" w:sz="4" w:color="auto" w:val="single"/>
              <w:left w:val="nil"/>
              <w:bottom w:space="0" w:sz="4" w:color="auto" w:val="single"/>
              <w:right w:space="0" w:sz="4" w:color="auto" w:val="single"/>
            </w:tcBorders>
            <w:vAlign w:val="center"/>
          </w:tcPr>
          <w:p w:rsidRDefault="00300D4F" w:rsidP="00B20406" w:rsidR="002104F0" w:rsidRPr="006D6837">
            <w:pPr>
              <w:jc w:val="right"/>
              <w:rPr>
                <w:rFonts w:cs="Arial" w:hAnsi="Arial" w:ascii="Arial"/>
                <w:color w:val="000000"/>
                <w:sz w:val="18"/>
                <w:szCs w:val="18"/>
              </w:rPr>
            </w:pPr>
            <w:r w:rsidRPr="006D6837">
              <w:rPr>
                <w:rFonts w:cs="Arial" w:hAnsi="Arial" w:ascii="Arial"/>
                <w:color w:val="000000"/>
                <w:sz w:val="18"/>
                <w:szCs w:val="18"/>
              </w:rPr>
              <w:t>8.555,40</w:t>
            </w:r>
          </w:p>
        </w:tc>
      </w:tr>
      <w:tr w:rsidTr="00EA38EC" w:rsidR="002104F0"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6D6837">
            <w:pPr>
              <w:jc w:val="center"/>
              <w:rPr>
                <w:rFonts w:cs="Arial" w:hAnsi="Arial" w:ascii="Arial"/>
                <w:color w:val="000000"/>
                <w:sz w:val="18"/>
                <w:szCs w:val="18"/>
              </w:rPr>
            </w:pPr>
            <w:r w:rsidRPr="006D6837">
              <w:rPr>
                <w:rFonts w:cs="Arial" w:hAnsi="Arial" w:ascii="Arial"/>
                <w:color w:val="000000"/>
                <w:sz w:val="18"/>
                <w:szCs w:val="18"/>
              </w:rPr>
              <w:t>8.</w:t>
            </w:r>
          </w:p>
        </w:tc>
        <w:tc>
          <w:tcPr>
            <w:tcW w:type="dxa" w:w="6946"/>
            <w:tcBorders>
              <w:top w:space="0" w:sz="4" w:color="auto" w:val="single"/>
              <w:left w:val="nil"/>
              <w:bottom w:space="0" w:sz="4" w:color="auto" w:val="single"/>
              <w:right w:space="0" w:sz="4" w:color="auto" w:val="single"/>
            </w:tcBorders>
            <w:vAlign w:val="center"/>
          </w:tcPr>
          <w:p w:rsidRDefault="00300D4F" w:rsidP="00516764" w:rsidR="002104F0" w:rsidRPr="006D6837">
            <w:pPr>
              <w:rPr>
                <w:rFonts w:cs="Arial" w:hAnsi="Arial" w:ascii="Arial"/>
                <w:color w:val="000000"/>
                <w:sz w:val="18"/>
                <w:szCs w:val="18"/>
              </w:rPr>
            </w:pPr>
            <w:r w:rsidRPr="006D6837">
              <w:rPr>
                <w:rFonts w:cs="Arial" w:hAnsi="Arial" w:ascii="Arial"/>
                <w:color w:val="000000"/>
                <w:sz w:val="18"/>
                <w:szCs w:val="18"/>
              </w:rPr>
              <w:t xml:space="preserve">Uredski ostali materija za održavanje i rad </w:t>
            </w:r>
          </w:p>
        </w:tc>
        <w:tc>
          <w:tcPr>
            <w:tcW w:type="dxa" w:w="1559"/>
            <w:tcBorders>
              <w:top w:space="0" w:sz="4" w:color="auto" w:val="single"/>
              <w:left w:val="nil"/>
              <w:bottom w:space="0" w:sz="4" w:color="auto" w:val="single"/>
              <w:right w:space="0" w:sz="4" w:color="auto" w:val="single"/>
            </w:tcBorders>
            <w:vAlign w:val="center"/>
          </w:tcPr>
          <w:p w:rsidRDefault="00300D4F" w:rsidP="00B20406" w:rsidR="002104F0" w:rsidRPr="006D6837">
            <w:pPr>
              <w:jc w:val="right"/>
              <w:rPr>
                <w:rFonts w:cs="Arial" w:hAnsi="Arial" w:ascii="Arial"/>
                <w:color w:val="000000"/>
                <w:sz w:val="18"/>
                <w:szCs w:val="18"/>
              </w:rPr>
            </w:pPr>
            <w:r w:rsidRPr="006D6837">
              <w:rPr>
                <w:rFonts w:cs="Arial" w:hAnsi="Arial" w:ascii="Arial"/>
                <w:color w:val="000000"/>
                <w:sz w:val="18"/>
                <w:szCs w:val="18"/>
              </w:rPr>
              <w:t>3.138,40</w:t>
            </w:r>
          </w:p>
        </w:tc>
      </w:tr>
      <w:tr w:rsidTr="00EA38EC" w:rsidR="002104F0"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6D6837">
            <w:pPr>
              <w:jc w:val="center"/>
              <w:rPr>
                <w:rFonts w:cs="Arial" w:hAnsi="Arial" w:ascii="Arial"/>
                <w:color w:val="000000"/>
                <w:sz w:val="18"/>
                <w:szCs w:val="18"/>
              </w:rPr>
            </w:pPr>
            <w:r w:rsidRPr="006D6837">
              <w:rPr>
                <w:rFonts w:cs="Arial" w:hAnsi="Arial" w:ascii="Arial"/>
                <w:color w:val="000000"/>
                <w:sz w:val="18"/>
                <w:szCs w:val="18"/>
              </w:rPr>
              <w:t>9.</w:t>
            </w:r>
          </w:p>
        </w:tc>
        <w:tc>
          <w:tcPr>
            <w:tcW w:type="dxa" w:w="6946"/>
            <w:tcBorders>
              <w:top w:space="0" w:sz="4" w:color="auto" w:val="single"/>
              <w:left w:val="nil"/>
              <w:bottom w:space="0" w:sz="4" w:color="auto" w:val="single"/>
              <w:right w:space="0" w:sz="4" w:color="auto" w:val="single"/>
            </w:tcBorders>
            <w:vAlign w:val="center"/>
          </w:tcPr>
          <w:p w:rsidRDefault="00767453" w:rsidP="00767453" w:rsidR="002104F0" w:rsidRPr="006D6837">
            <w:pPr>
              <w:rPr>
                <w:rFonts w:cs="Arial" w:hAnsi="Arial" w:ascii="Arial"/>
                <w:color w:val="000000"/>
                <w:sz w:val="18"/>
                <w:szCs w:val="18"/>
              </w:rPr>
            </w:pPr>
            <w:r w:rsidRPr="006D6837">
              <w:rPr>
                <w:rFonts w:cs="Arial" w:hAnsi="Arial" w:ascii="Arial"/>
                <w:color w:val="000000"/>
                <w:sz w:val="18"/>
                <w:szCs w:val="18"/>
              </w:rPr>
              <w:t xml:space="preserve">Trošak odvjetnika za zastupanje Odvj. Društvo Škarica i partneri  </w:t>
            </w:r>
          </w:p>
        </w:tc>
        <w:tc>
          <w:tcPr>
            <w:tcW w:type="dxa" w:w="1559"/>
            <w:tcBorders>
              <w:top w:space="0" w:sz="4" w:color="auto" w:val="single"/>
              <w:left w:val="nil"/>
              <w:bottom w:space="0" w:sz="4" w:color="auto" w:val="single"/>
              <w:right w:space="0" w:sz="4" w:color="auto" w:val="single"/>
            </w:tcBorders>
            <w:vAlign w:val="center"/>
          </w:tcPr>
          <w:p w:rsidRDefault="00767453" w:rsidP="00B20406" w:rsidR="002104F0" w:rsidRPr="006D6837">
            <w:pPr>
              <w:jc w:val="right"/>
              <w:rPr>
                <w:rFonts w:cs="Arial" w:hAnsi="Arial" w:ascii="Arial"/>
                <w:color w:val="000000"/>
                <w:sz w:val="18"/>
                <w:szCs w:val="18"/>
              </w:rPr>
            </w:pPr>
            <w:r w:rsidRPr="006D6837">
              <w:rPr>
                <w:rFonts w:cs="Arial" w:hAnsi="Arial" w:ascii="Arial"/>
                <w:color w:val="000000"/>
                <w:sz w:val="18"/>
                <w:szCs w:val="18"/>
              </w:rPr>
              <w:t>23.000,00</w:t>
            </w:r>
          </w:p>
        </w:tc>
      </w:tr>
      <w:tr w:rsidTr="00EA38EC" w:rsidR="002104F0"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6D6837">
            <w:pPr>
              <w:jc w:val="center"/>
              <w:rPr>
                <w:rFonts w:cs="Arial" w:hAnsi="Arial" w:ascii="Arial"/>
                <w:color w:val="000000"/>
                <w:sz w:val="18"/>
                <w:szCs w:val="18"/>
              </w:rPr>
            </w:pPr>
            <w:r w:rsidRPr="006D6837">
              <w:rPr>
                <w:rFonts w:cs="Arial" w:hAnsi="Arial" w:ascii="Arial"/>
                <w:color w:val="000000"/>
                <w:sz w:val="18"/>
                <w:szCs w:val="18"/>
              </w:rPr>
              <w:t>10.</w:t>
            </w:r>
          </w:p>
        </w:tc>
        <w:tc>
          <w:tcPr>
            <w:tcW w:type="dxa" w:w="6946"/>
            <w:tcBorders>
              <w:top w:space="0" w:sz="4" w:color="auto" w:val="single"/>
              <w:left w:val="nil"/>
              <w:bottom w:space="0" w:sz="4" w:color="auto" w:val="single"/>
              <w:right w:space="0" w:sz="4" w:color="auto" w:val="single"/>
            </w:tcBorders>
            <w:vAlign w:val="center"/>
          </w:tcPr>
          <w:p w:rsidRDefault="00E97CD3" w:rsidP="008B3670" w:rsidR="002104F0" w:rsidRPr="006D6837">
            <w:pPr>
              <w:rPr>
                <w:rFonts w:cs="Arial" w:hAnsi="Arial" w:ascii="Arial"/>
                <w:color w:val="000000"/>
                <w:sz w:val="18"/>
                <w:szCs w:val="18"/>
              </w:rPr>
            </w:pPr>
            <w:r w:rsidRPr="006D6837">
              <w:rPr>
                <w:rFonts w:cs="Arial" w:hAnsi="Arial" w:ascii="Arial"/>
                <w:color w:val="000000"/>
                <w:sz w:val="18"/>
                <w:szCs w:val="18"/>
              </w:rPr>
              <w:t>Trošak admin</w:t>
            </w:r>
            <w:r w:rsidR="00F6042B" w:rsidRPr="006D6837">
              <w:rPr>
                <w:rFonts w:cs="Arial" w:hAnsi="Arial" w:ascii="Arial"/>
                <w:color w:val="000000"/>
                <w:sz w:val="18"/>
                <w:szCs w:val="18"/>
              </w:rPr>
              <w:t>i</w:t>
            </w:r>
            <w:r w:rsidRPr="006D6837">
              <w:rPr>
                <w:rFonts w:cs="Arial" w:hAnsi="Arial" w:ascii="Arial"/>
                <w:color w:val="000000"/>
                <w:sz w:val="18"/>
                <w:szCs w:val="18"/>
              </w:rPr>
              <w:t>strati</w:t>
            </w:r>
            <w:r w:rsidR="001B2273" w:rsidRPr="006D6837">
              <w:rPr>
                <w:rFonts w:cs="Arial" w:hAnsi="Arial" w:ascii="Arial"/>
                <w:color w:val="000000"/>
                <w:sz w:val="18"/>
                <w:szCs w:val="18"/>
              </w:rPr>
              <w:t>vnih poslova (</w:t>
            </w:r>
            <w:r w:rsidR="00243724" w:rsidRPr="006D6837">
              <w:rPr>
                <w:rFonts w:cs="Arial" w:hAnsi="Arial" w:ascii="Arial"/>
                <w:color w:val="000000"/>
                <w:sz w:val="18"/>
                <w:szCs w:val="18"/>
              </w:rPr>
              <w:t>1</w:t>
            </w:r>
            <w:r w:rsidR="00C90330" w:rsidRPr="006D6837">
              <w:rPr>
                <w:rFonts w:cs="Arial" w:hAnsi="Arial" w:ascii="Arial"/>
                <w:color w:val="000000"/>
                <w:sz w:val="18"/>
                <w:szCs w:val="18"/>
              </w:rPr>
              <w:t>.500,00 kn/bruto,  zaključno sa 3/19</w:t>
            </w:r>
            <w:r w:rsidR="004250D5">
              <w:rPr>
                <w:rFonts w:cs="Arial" w:hAnsi="Arial" w:ascii="Arial"/>
                <w:color w:val="000000"/>
                <w:sz w:val="18"/>
                <w:szCs w:val="18"/>
              </w:rPr>
              <w:t>)</w:t>
            </w:r>
          </w:p>
        </w:tc>
        <w:tc>
          <w:tcPr>
            <w:tcW w:type="dxa" w:w="1559"/>
            <w:tcBorders>
              <w:top w:space="0" w:sz="4" w:color="auto" w:val="single"/>
              <w:left w:val="nil"/>
              <w:bottom w:space="0" w:sz="4" w:color="auto" w:val="single"/>
              <w:right w:space="0" w:sz="4" w:color="auto" w:val="single"/>
            </w:tcBorders>
            <w:vAlign w:val="center"/>
          </w:tcPr>
          <w:p w:rsidRDefault="001B2273" w:rsidP="00B20406" w:rsidR="002104F0" w:rsidRPr="006D6837">
            <w:pPr>
              <w:jc w:val="right"/>
              <w:rPr>
                <w:rFonts w:cs="Arial" w:hAnsi="Arial" w:ascii="Arial"/>
                <w:color w:val="000000"/>
                <w:sz w:val="18"/>
                <w:szCs w:val="18"/>
              </w:rPr>
            </w:pPr>
            <w:r w:rsidRPr="006D6837">
              <w:rPr>
                <w:rFonts w:cs="Arial" w:hAnsi="Arial" w:ascii="Arial"/>
                <w:color w:val="000000"/>
                <w:sz w:val="18"/>
                <w:szCs w:val="18"/>
              </w:rPr>
              <w:t>7.500,00</w:t>
            </w:r>
          </w:p>
        </w:tc>
      </w:tr>
      <w:tr w:rsidTr="009D3A1B" w:rsidR="00E97CD3"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E97CD3" w:rsidRPr="006D6837">
            <w:pPr>
              <w:jc w:val="center"/>
              <w:rPr>
                <w:rFonts w:cs="Arial" w:hAnsi="Arial" w:ascii="Arial"/>
                <w:color w:val="000000"/>
                <w:sz w:val="18"/>
                <w:szCs w:val="18"/>
              </w:rPr>
            </w:pPr>
            <w:r w:rsidRPr="006D6837">
              <w:rPr>
                <w:rFonts w:cs="Arial" w:hAnsi="Arial" w:ascii="Arial"/>
                <w:color w:val="000000"/>
                <w:sz w:val="18"/>
                <w:szCs w:val="18"/>
              </w:rPr>
              <w:t>11.</w:t>
            </w:r>
          </w:p>
        </w:tc>
        <w:tc>
          <w:tcPr>
            <w:tcW w:type="dxa" w:w="6946"/>
            <w:tcBorders>
              <w:top w:space="0" w:sz="4" w:color="auto" w:val="single"/>
              <w:left w:val="nil"/>
              <w:bottom w:space="0" w:sz="4" w:color="auto" w:val="single"/>
              <w:right w:space="0" w:sz="4" w:color="auto" w:val="single"/>
            </w:tcBorders>
          </w:tcPr>
          <w:p w:rsidRDefault="00E97CD3" w:rsidP="009D3A1B" w:rsidR="00E97CD3" w:rsidRPr="006D6837">
            <w:pPr>
              <w:autoSpaceDE w:val="false"/>
              <w:autoSpaceDN w:val="false"/>
              <w:adjustRightInd w:val="false"/>
              <w:spacing w:lineRule="auto" w:line="256" w:after="0"/>
              <w:jc w:val="both"/>
              <w:rPr>
                <w:rFonts w:cs="Arial" w:hAnsi="Arial" w:ascii="Arial"/>
                <w:sz w:val="18"/>
                <w:szCs w:val="18"/>
              </w:rPr>
            </w:pPr>
            <w:r w:rsidRPr="006D6837">
              <w:rPr>
                <w:rFonts w:cs="Arial" w:hAnsi="Arial" w:ascii="Arial"/>
                <w:sz w:val="18"/>
                <w:szCs w:val="18"/>
              </w:rPr>
              <w:t xml:space="preserve">Loko vožnja ZG-Stubičke Toplice podizanje pošte jednom tjedno, obilazak nekretnine </w:t>
            </w:r>
          </w:p>
        </w:tc>
        <w:tc>
          <w:tcPr>
            <w:tcW w:type="dxa" w:w="1559"/>
            <w:tcBorders>
              <w:top w:space="0" w:sz="4" w:color="auto" w:val="single"/>
              <w:left w:val="nil"/>
              <w:bottom w:space="0" w:sz="4" w:color="auto" w:val="single"/>
              <w:right w:space="0" w:sz="4" w:color="auto" w:val="single"/>
            </w:tcBorders>
            <w:vAlign w:val="center"/>
          </w:tcPr>
          <w:p w:rsidRDefault="001B2273" w:rsidP="00B20406" w:rsidR="00E97CD3" w:rsidRPr="006D6837">
            <w:pPr>
              <w:jc w:val="right"/>
              <w:rPr>
                <w:rFonts w:cs="Arial" w:hAnsi="Arial" w:ascii="Arial"/>
                <w:color w:val="000000"/>
                <w:sz w:val="18"/>
                <w:szCs w:val="18"/>
              </w:rPr>
            </w:pPr>
            <w:r w:rsidRPr="006D6837">
              <w:rPr>
                <w:rFonts w:cs="Arial" w:hAnsi="Arial" w:ascii="Arial"/>
                <w:color w:val="000000"/>
                <w:sz w:val="18"/>
                <w:szCs w:val="18"/>
              </w:rPr>
              <w:t>3.300,00</w:t>
            </w:r>
          </w:p>
        </w:tc>
      </w:tr>
      <w:tr w:rsidTr="00EA38EC" w:rsidR="001B2273"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1B2273" w:rsidP="002104F0" w:rsidR="001B2273" w:rsidRPr="006D6837">
            <w:pPr>
              <w:jc w:val="center"/>
              <w:rPr>
                <w:rFonts w:cs="Arial" w:hAnsi="Arial" w:ascii="Arial"/>
                <w:color w:val="000000"/>
                <w:sz w:val="18"/>
                <w:szCs w:val="18"/>
              </w:rPr>
            </w:pPr>
            <w:r w:rsidRPr="006D6837">
              <w:rPr>
                <w:rFonts w:cs="Arial" w:hAnsi="Arial" w:ascii="Arial"/>
                <w:color w:val="000000"/>
                <w:sz w:val="18"/>
                <w:szCs w:val="18"/>
              </w:rPr>
              <w:t>12</w:t>
            </w:r>
            <w:r w:rsidR="00782060" w:rsidRPr="006D6837">
              <w:rPr>
                <w:rFonts w:cs="Arial" w:hAnsi="Arial" w:ascii="Arial"/>
                <w:color w:val="000000"/>
                <w:sz w:val="18"/>
                <w:szCs w:val="18"/>
              </w:rPr>
              <w:t>.</w:t>
            </w:r>
          </w:p>
        </w:tc>
        <w:tc>
          <w:tcPr>
            <w:tcW w:type="dxa" w:w="6946"/>
            <w:tcBorders>
              <w:top w:space="0" w:sz="4" w:color="auto" w:val="single"/>
              <w:left w:val="nil"/>
              <w:bottom w:space="0" w:sz="4" w:color="auto" w:val="single"/>
              <w:right w:space="0" w:sz="4" w:color="auto" w:val="single"/>
            </w:tcBorders>
            <w:vAlign w:val="center"/>
          </w:tcPr>
          <w:p w:rsidRDefault="001B2273" w:rsidP="006B77FC" w:rsidR="001B2273" w:rsidRPr="006D6837">
            <w:pPr>
              <w:rPr>
                <w:rFonts w:cs="Arial" w:hAnsi="Arial" w:ascii="Arial"/>
                <w:color w:val="000000"/>
                <w:sz w:val="18"/>
                <w:szCs w:val="18"/>
              </w:rPr>
            </w:pPr>
            <w:r w:rsidRPr="006D6837">
              <w:rPr>
                <w:rFonts w:cs="Arial" w:hAnsi="Arial" w:ascii="Arial"/>
                <w:color w:val="000000"/>
                <w:sz w:val="18"/>
                <w:szCs w:val="18"/>
              </w:rPr>
              <w:t xml:space="preserve">Usluga javni bilježnik </w:t>
            </w:r>
          </w:p>
        </w:tc>
        <w:tc>
          <w:tcPr>
            <w:tcW w:type="dxa" w:w="1559"/>
            <w:tcBorders>
              <w:top w:space="0" w:sz="4" w:color="auto" w:val="single"/>
              <w:left w:val="nil"/>
              <w:bottom w:space="0" w:sz="4" w:color="auto" w:val="single"/>
              <w:right w:space="0" w:sz="4" w:color="auto" w:val="single"/>
            </w:tcBorders>
            <w:vAlign w:val="center"/>
          </w:tcPr>
          <w:p w:rsidRDefault="001B2273" w:rsidP="00B20406" w:rsidR="001B2273" w:rsidRPr="006D6837">
            <w:pPr>
              <w:jc w:val="right"/>
              <w:rPr>
                <w:rFonts w:cs="Arial" w:hAnsi="Arial" w:ascii="Arial"/>
                <w:color w:val="000000"/>
                <w:sz w:val="18"/>
                <w:szCs w:val="18"/>
              </w:rPr>
            </w:pPr>
            <w:r w:rsidRPr="006D6837">
              <w:rPr>
                <w:rFonts w:cs="Arial" w:hAnsi="Arial" w:ascii="Arial"/>
                <w:color w:val="000000"/>
                <w:sz w:val="18"/>
                <w:szCs w:val="18"/>
              </w:rPr>
              <w:t>350,00</w:t>
            </w:r>
          </w:p>
        </w:tc>
      </w:tr>
      <w:tr w:rsidTr="00EA38EC" w:rsidR="00E97CD3"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1B2273" w:rsidP="002104F0" w:rsidR="00E97CD3" w:rsidRPr="006D6837">
            <w:pPr>
              <w:jc w:val="center"/>
              <w:rPr>
                <w:rFonts w:cs="Arial" w:hAnsi="Arial" w:ascii="Arial"/>
                <w:color w:val="000000"/>
                <w:sz w:val="18"/>
                <w:szCs w:val="18"/>
              </w:rPr>
            </w:pPr>
            <w:r w:rsidRPr="006D6837">
              <w:rPr>
                <w:rFonts w:cs="Arial" w:hAnsi="Arial" w:ascii="Arial"/>
                <w:color w:val="000000"/>
                <w:sz w:val="18"/>
                <w:szCs w:val="18"/>
              </w:rPr>
              <w:t>13</w:t>
            </w:r>
            <w:r w:rsidR="00782060" w:rsidRPr="006D6837">
              <w:rPr>
                <w:rFonts w:cs="Arial" w:hAnsi="Arial" w:ascii="Arial"/>
                <w:color w:val="000000"/>
                <w:sz w:val="18"/>
                <w:szCs w:val="18"/>
              </w:rPr>
              <w:t>.</w:t>
            </w:r>
          </w:p>
        </w:tc>
        <w:tc>
          <w:tcPr>
            <w:tcW w:type="dxa" w:w="6946"/>
            <w:tcBorders>
              <w:top w:space="0" w:sz="4" w:color="auto" w:val="single"/>
              <w:left w:val="nil"/>
              <w:bottom w:space="0" w:sz="4" w:color="auto" w:val="single"/>
              <w:right w:space="0" w:sz="4" w:color="auto" w:val="single"/>
            </w:tcBorders>
            <w:vAlign w:val="center"/>
          </w:tcPr>
          <w:p w:rsidRDefault="00E97CD3" w:rsidP="006B77FC" w:rsidR="00E97CD3" w:rsidRPr="006D6837">
            <w:pPr>
              <w:rPr>
                <w:rFonts w:cs="Arial" w:hAnsi="Arial" w:ascii="Arial"/>
                <w:color w:val="000000"/>
                <w:sz w:val="18"/>
                <w:szCs w:val="18"/>
              </w:rPr>
            </w:pPr>
            <w:r w:rsidRPr="006D6837">
              <w:rPr>
                <w:rFonts w:cs="Arial" w:hAnsi="Arial" w:ascii="Arial"/>
                <w:color w:val="000000"/>
                <w:sz w:val="18"/>
                <w:szCs w:val="18"/>
              </w:rPr>
              <w:t xml:space="preserve">Ukupno odljev sredstava </w:t>
            </w:r>
          </w:p>
        </w:tc>
        <w:tc>
          <w:tcPr>
            <w:tcW w:type="dxa" w:w="1559"/>
            <w:tcBorders>
              <w:top w:space="0" w:sz="4" w:color="auto" w:val="single"/>
              <w:left w:val="nil"/>
              <w:bottom w:space="0" w:sz="4" w:color="auto" w:val="single"/>
              <w:right w:space="0" w:sz="4" w:color="auto" w:val="single"/>
            </w:tcBorders>
            <w:vAlign w:val="center"/>
          </w:tcPr>
          <w:p w:rsidRDefault="001B2273" w:rsidP="00B20406" w:rsidR="00E97CD3" w:rsidRPr="006D6837">
            <w:pPr>
              <w:jc w:val="right"/>
              <w:rPr>
                <w:rFonts w:cs="Arial" w:hAnsi="Arial" w:ascii="Arial"/>
                <w:color w:val="000000"/>
                <w:sz w:val="18"/>
                <w:szCs w:val="18"/>
              </w:rPr>
            </w:pPr>
            <w:r w:rsidRPr="006D6837">
              <w:rPr>
                <w:rFonts w:cs="Arial" w:hAnsi="Arial" w:ascii="Arial"/>
                <w:color w:val="000000"/>
                <w:sz w:val="18"/>
                <w:szCs w:val="18"/>
              </w:rPr>
              <w:t>104.132,22</w:t>
            </w:r>
          </w:p>
        </w:tc>
      </w:tr>
    </w:tbl>
    <w:p w:rsidRDefault="00E97CD3" w:rsidP="00EA38EC" w:rsidR="000B1E2D" w:rsidRPr="006D6837">
      <w:pPr>
        <w:autoSpaceDE w:val="false"/>
        <w:autoSpaceDN w:val="false"/>
        <w:adjustRightInd w:val="false"/>
        <w:spacing w:after="0"/>
        <w:jc w:val="both"/>
        <w:rPr>
          <w:rFonts w:cs="Arial" w:hAnsi="Arial" w:ascii="Arial"/>
          <w:sz w:val="18"/>
          <w:szCs w:val="18"/>
        </w:rPr>
      </w:pPr>
      <w:r w:rsidRPr="006D6837">
        <w:rPr>
          <w:rFonts w:cs="Arial" w:hAnsi="Arial" w:ascii="Arial"/>
          <w:sz w:val="18"/>
          <w:szCs w:val="18"/>
        </w:rPr>
        <w:t xml:space="preserve">            </w:t>
      </w:r>
    </w:p>
    <w:p w:rsidRDefault="00E97CD3" w:rsidP="00EA38EC" w:rsidR="00EA38EC">
      <w:pPr>
        <w:autoSpaceDE w:val="false"/>
        <w:autoSpaceDN w:val="false"/>
        <w:adjustRightInd w:val="false"/>
        <w:spacing w:after="0"/>
        <w:jc w:val="both"/>
        <w:rPr>
          <w:rFonts w:cs="Arial" w:hAnsi="Arial" w:ascii="Arial"/>
          <w:b/>
          <w:sz w:val="18"/>
          <w:szCs w:val="18"/>
        </w:rPr>
      </w:pPr>
      <w:r w:rsidRPr="00EB67B7">
        <w:rPr>
          <w:rFonts w:cs="Arial" w:hAnsi="Arial" w:ascii="Arial"/>
          <w:b/>
          <w:sz w:val="18"/>
          <w:szCs w:val="18"/>
        </w:rPr>
        <w:t xml:space="preserve">Sredstva na računu na dan pisanja izvješća: </w:t>
      </w:r>
      <w:r w:rsidRPr="00EB67B7">
        <w:rPr>
          <w:rFonts w:cs="Arial" w:hAnsi="Arial" w:ascii="Arial"/>
          <w:b/>
          <w:sz w:val="18"/>
          <w:szCs w:val="18"/>
        </w:rPr>
        <w:tab/>
      </w:r>
      <w:r w:rsidRPr="00EB67B7">
        <w:rPr>
          <w:rFonts w:cs="Arial" w:hAnsi="Arial" w:ascii="Arial"/>
          <w:b/>
          <w:sz w:val="18"/>
          <w:szCs w:val="18"/>
        </w:rPr>
        <w:tab/>
      </w:r>
      <w:r w:rsidRPr="00EB67B7">
        <w:rPr>
          <w:rFonts w:cs="Arial" w:hAnsi="Arial" w:ascii="Arial"/>
          <w:b/>
          <w:sz w:val="18"/>
          <w:szCs w:val="18"/>
        </w:rPr>
        <w:tab/>
      </w:r>
      <w:r w:rsidRPr="00EB67B7">
        <w:rPr>
          <w:rFonts w:cs="Arial" w:hAnsi="Arial" w:ascii="Arial"/>
          <w:b/>
          <w:sz w:val="18"/>
          <w:szCs w:val="18"/>
        </w:rPr>
        <w:tab/>
      </w:r>
      <w:r w:rsidR="00F40D92" w:rsidRPr="00EB67B7">
        <w:rPr>
          <w:rFonts w:cs="Arial" w:hAnsi="Arial" w:ascii="Arial"/>
          <w:b/>
          <w:sz w:val="18"/>
          <w:szCs w:val="18"/>
        </w:rPr>
        <w:t xml:space="preserve">   </w:t>
      </w:r>
      <w:r w:rsidR="000B1E2D" w:rsidRPr="00EB67B7">
        <w:rPr>
          <w:rFonts w:cs="Arial" w:hAnsi="Arial" w:ascii="Arial"/>
          <w:b/>
          <w:sz w:val="18"/>
          <w:szCs w:val="18"/>
        </w:rPr>
        <w:tab/>
      </w:r>
      <w:r w:rsidR="000B1E2D" w:rsidRPr="00EB67B7">
        <w:rPr>
          <w:rFonts w:cs="Arial" w:hAnsi="Arial" w:ascii="Arial"/>
          <w:b/>
          <w:sz w:val="18"/>
          <w:szCs w:val="18"/>
        </w:rPr>
        <w:tab/>
      </w:r>
      <w:r w:rsidR="00F40D92" w:rsidRPr="00EB67B7">
        <w:rPr>
          <w:rFonts w:cs="Arial" w:hAnsi="Arial" w:ascii="Arial"/>
          <w:b/>
          <w:sz w:val="18"/>
          <w:szCs w:val="18"/>
        </w:rPr>
        <w:t xml:space="preserve"> </w:t>
      </w:r>
      <w:r w:rsidR="001B2273" w:rsidRPr="00EB67B7">
        <w:rPr>
          <w:rFonts w:cs="Arial" w:hAnsi="Arial" w:ascii="Arial"/>
          <w:b/>
          <w:sz w:val="18"/>
          <w:szCs w:val="18"/>
        </w:rPr>
        <w:t>10.856,77</w:t>
      </w:r>
      <w:r w:rsidRPr="00EB67B7">
        <w:rPr>
          <w:rFonts w:cs="Arial" w:hAnsi="Arial" w:ascii="Arial"/>
          <w:b/>
          <w:sz w:val="18"/>
          <w:szCs w:val="18"/>
        </w:rPr>
        <w:t xml:space="preserve"> kn </w:t>
      </w: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D77E0D" w:rsidP="00EA38EC" w:rsidR="00D77E0D">
      <w:pPr>
        <w:autoSpaceDE w:val="false"/>
        <w:autoSpaceDN w:val="false"/>
        <w:adjustRightInd w:val="false"/>
        <w:spacing w:after="0"/>
        <w:jc w:val="both"/>
        <w:rPr>
          <w:rFonts w:cs="Arial" w:hAnsi="Arial" w:ascii="Arial"/>
          <w:b/>
          <w:sz w:val="18"/>
          <w:szCs w:val="18"/>
        </w:rPr>
      </w:pPr>
    </w:p>
    <w:p w:rsidRDefault="009A31E9" w:rsidP="00396045" w:rsidR="00EA38EC" w:rsidRPr="006D6837">
      <w:pPr>
        <w:numPr>
          <w:ilvl w:val="0"/>
          <w:numId w:val="4"/>
        </w:numPr>
        <w:autoSpaceDE w:val="false"/>
        <w:autoSpaceDN w:val="false"/>
        <w:adjustRightInd w:val="false"/>
        <w:spacing w:after="0"/>
        <w:rPr>
          <w:rFonts w:cs="Arial" w:hAnsi="Arial" w:ascii="Arial"/>
          <w:sz w:val="18"/>
          <w:szCs w:val="18"/>
        </w:rPr>
      </w:pPr>
      <w:r w:rsidRPr="006D6837">
        <w:rPr>
          <w:rFonts w:cs="Arial" w:hAnsi="Arial" w:ascii="Arial"/>
          <w:sz w:val="18"/>
          <w:szCs w:val="18"/>
        </w:rPr>
        <w:lastRenderedPageBreak/>
        <w:t xml:space="preserve">Dospjeli </w:t>
      </w:r>
      <w:r w:rsidR="006B77FC" w:rsidRPr="006D6837">
        <w:rPr>
          <w:rFonts w:cs="Arial" w:hAnsi="Arial" w:ascii="Arial"/>
          <w:sz w:val="18"/>
          <w:szCs w:val="18"/>
        </w:rPr>
        <w:t xml:space="preserve"> nepodmireni troškovi  od otvaranja stečajnog postupka do </w:t>
      </w:r>
      <w:r w:rsidR="007D737B" w:rsidRPr="006D6837">
        <w:rPr>
          <w:rFonts w:cs="Arial" w:hAnsi="Arial" w:ascii="Arial"/>
          <w:sz w:val="18"/>
          <w:szCs w:val="18"/>
        </w:rPr>
        <w:t>28.03.2019.</w:t>
      </w:r>
    </w:p>
    <w:p w:rsidRDefault="00716CF4" w:rsidP="00716CF4" w:rsidR="00716CF4" w:rsidRPr="006D6837">
      <w:pPr>
        <w:autoSpaceDE w:val="false"/>
        <w:autoSpaceDN w:val="false"/>
        <w:adjustRightInd w:val="false"/>
        <w:spacing w:after="0"/>
        <w:ind w:left="720"/>
        <w:rPr>
          <w:rFonts w:cs="Arial" w:hAnsi="Arial" w:ascii="Arial"/>
          <w:sz w:val="18"/>
          <w:szCs w:val="18"/>
        </w:rPr>
      </w:pPr>
    </w:p>
    <w:tbl>
      <w:tblPr>
        <w:tblW w:type="dxa" w:w="9087"/>
        <w:tblInd w:type="dxa" w:w="93"/>
        <w:tblLook w:val="04A0" w:noVBand="1" w:noHBand="0" w:lastColumn="0" w:firstColumn="1" w:lastRow="0" w:firstRow="1"/>
      </w:tblPr>
      <w:tblGrid>
        <w:gridCol w:w="582"/>
        <w:gridCol w:w="6946"/>
        <w:gridCol w:w="1559"/>
      </w:tblGrid>
      <w:tr w:rsidTr="009D3A1B" w:rsidR="006B77FC"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hideMark/>
          </w:tcPr>
          <w:p w:rsidRDefault="00782060" w:rsidP="009D3A1B" w:rsidR="006B77FC" w:rsidRPr="006D6837">
            <w:pPr>
              <w:jc w:val="center"/>
              <w:rPr>
                <w:rFonts w:cs="Arial" w:hAnsi="Arial" w:ascii="Arial"/>
                <w:color w:val="000000"/>
                <w:sz w:val="18"/>
                <w:szCs w:val="18"/>
              </w:rPr>
            </w:pPr>
            <w:r w:rsidRPr="006D6837">
              <w:rPr>
                <w:rFonts w:cs="Arial" w:hAnsi="Arial" w:ascii="Arial"/>
                <w:color w:val="000000"/>
                <w:sz w:val="18"/>
                <w:szCs w:val="18"/>
              </w:rPr>
              <w:t>R</w:t>
            </w:r>
            <w:r w:rsidR="006B77FC" w:rsidRPr="006D6837">
              <w:rPr>
                <w:rFonts w:cs="Arial" w:hAnsi="Arial" w:ascii="Arial"/>
                <w:color w:val="000000"/>
                <w:sz w:val="18"/>
                <w:szCs w:val="18"/>
              </w:rPr>
              <w:t>b</w:t>
            </w:r>
            <w:r w:rsidRPr="006D6837">
              <w:rPr>
                <w:rFonts w:cs="Arial" w:hAnsi="Arial" w:ascii="Arial"/>
                <w:color w:val="000000"/>
                <w:sz w:val="18"/>
                <w:szCs w:val="18"/>
              </w:rPr>
              <w:t>.</w:t>
            </w:r>
          </w:p>
        </w:tc>
        <w:tc>
          <w:tcPr>
            <w:tcW w:type="dxa" w:w="6946"/>
            <w:tcBorders>
              <w:top w:space="0" w:sz="4" w:color="auto" w:val="single"/>
              <w:left w:val="nil"/>
              <w:bottom w:space="0" w:sz="4" w:color="auto" w:val="single"/>
              <w:right w:space="0" w:sz="4" w:color="auto" w:val="single"/>
            </w:tcBorders>
            <w:vAlign w:val="center"/>
            <w:hideMark/>
          </w:tcPr>
          <w:p w:rsidRDefault="006B77FC" w:rsidP="009D3A1B" w:rsidR="006B77FC" w:rsidRPr="006D6837">
            <w:pPr>
              <w:jc w:val="center"/>
              <w:rPr>
                <w:rFonts w:cs="Arial" w:hAnsi="Arial" w:ascii="Arial"/>
                <w:color w:val="000000"/>
                <w:sz w:val="18"/>
                <w:szCs w:val="18"/>
              </w:rPr>
            </w:pPr>
            <w:r w:rsidRPr="006D6837">
              <w:rPr>
                <w:rFonts w:cs="Arial" w:hAnsi="Arial" w:ascii="Arial"/>
                <w:color w:val="000000"/>
                <w:sz w:val="18"/>
                <w:szCs w:val="18"/>
              </w:rPr>
              <w:t>stavka</w:t>
            </w:r>
          </w:p>
        </w:tc>
        <w:tc>
          <w:tcPr>
            <w:tcW w:type="dxa" w:w="1559"/>
            <w:tcBorders>
              <w:top w:space="0" w:sz="4" w:color="auto" w:val="single"/>
              <w:left w:val="nil"/>
              <w:bottom w:space="0" w:sz="4" w:color="auto" w:val="single"/>
              <w:right w:space="0" w:sz="4" w:color="auto" w:val="single"/>
            </w:tcBorders>
            <w:vAlign w:val="center"/>
            <w:hideMark/>
          </w:tcPr>
          <w:p w:rsidRDefault="006B77FC" w:rsidP="00F6042B" w:rsidR="006B77FC" w:rsidRPr="006D6837">
            <w:pPr>
              <w:jc w:val="center"/>
              <w:rPr>
                <w:rFonts w:cs="Arial" w:hAnsi="Arial" w:ascii="Arial"/>
                <w:color w:val="000000"/>
                <w:sz w:val="18"/>
                <w:szCs w:val="18"/>
              </w:rPr>
            </w:pPr>
            <w:r w:rsidRPr="006D6837">
              <w:rPr>
                <w:rFonts w:cs="Arial" w:hAnsi="Arial" w:ascii="Arial"/>
                <w:color w:val="000000"/>
                <w:sz w:val="18"/>
                <w:szCs w:val="18"/>
              </w:rPr>
              <w:t xml:space="preserve">Iznos u </w:t>
            </w:r>
            <w:r w:rsidR="00F6042B" w:rsidRPr="006D6837">
              <w:rPr>
                <w:rFonts w:cs="Arial" w:hAnsi="Arial" w:ascii="Arial"/>
                <w:color w:val="000000"/>
                <w:sz w:val="18"/>
                <w:szCs w:val="18"/>
              </w:rPr>
              <w:t>kn</w:t>
            </w: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F6042B" w:rsidP="00FE1DF7" w:rsidR="00F6042B" w:rsidRPr="006D6837">
            <w:pPr>
              <w:jc w:val="center"/>
              <w:rPr>
                <w:rFonts w:cs="Arial" w:hAnsi="Arial" w:ascii="Arial"/>
                <w:sz w:val="18"/>
                <w:szCs w:val="18"/>
              </w:rPr>
            </w:pPr>
            <w:r w:rsidRPr="006D6837">
              <w:rPr>
                <w:rFonts w:cs="Arial" w:hAnsi="Arial" w:ascii="Arial"/>
                <w:sz w:val="18"/>
                <w:szCs w:val="18"/>
              </w:rPr>
              <w:t>1.</w:t>
            </w:r>
          </w:p>
        </w:tc>
        <w:tc>
          <w:tcPr>
            <w:tcW w:type="dxa" w:w="6946"/>
            <w:tcBorders>
              <w:top w:space="0" w:sz="4" w:color="auto" w:val="single"/>
              <w:left w:val="nil"/>
              <w:bottom w:space="0" w:sz="4" w:color="auto" w:val="single"/>
              <w:right w:space="0" w:sz="4" w:color="auto" w:val="single"/>
            </w:tcBorders>
          </w:tcPr>
          <w:p w:rsidRDefault="00F6042B" w:rsidP="00C90330" w:rsidR="00F6042B"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 xml:space="preserve">Komunalna naknada </w:t>
            </w:r>
            <w:r w:rsidR="00C90330" w:rsidRPr="006D6837">
              <w:rPr>
                <w:rFonts w:cs="Arial" w:hAnsi="Arial" w:ascii="Arial"/>
                <w:sz w:val="18"/>
                <w:szCs w:val="18"/>
              </w:rPr>
              <w:t xml:space="preserve">i naknada za zaštitu voda </w:t>
            </w:r>
          </w:p>
        </w:tc>
        <w:tc>
          <w:tcPr>
            <w:tcW w:type="dxa" w:w="1559"/>
            <w:tcBorders>
              <w:top w:space="0" w:sz="4" w:color="auto" w:val="single"/>
              <w:left w:val="nil"/>
              <w:bottom w:space="0" w:sz="4" w:color="auto" w:val="single"/>
              <w:right w:space="0" w:sz="4" w:color="auto" w:val="single"/>
            </w:tcBorders>
          </w:tcPr>
          <w:p w:rsidRDefault="00C90330" w:rsidP="009D3A1B" w:rsidR="00F6042B"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22.271,34</w:t>
            </w: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F6042B" w:rsidRPr="006D6837">
            <w:pPr>
              <w:jc w:val="center"/>
              <w:rPr>
                <w:rFonts w:cs="Arial" w:hAnsi="Arial" w:ascii="Arial"/>
                <w:sz w:val="18"/>
                <w:szCs w:val="18"/>
              </w:rPr>
            </w:pPr>
            <w:r w:rsidRPr="006D6837">
              <w:rPr>
                <w:rFonts w:cs="Arial" w:hAnsi="Arial" w:ascii="Arial"/>
                <w:sz w:val="18"/>
                <w:szCs w:val="18"/>
              </w:rPr>
              <w:t>2.</w:t>
            </w:r>
          </w:p>
        </w:tc>
        <w:tc>
          <w:tcPr>
            <w:tcW w:type="dxa" w:w="6946"/>
            <w:tcBorders>
              <w:top w:space="0" w:sz="4" w:color="auto" w:val="single"/>
              <w:left w:val="nil"/>
              <w:bottom w:space="0" w:sz="4" w:color="auto" w:val="single"/>
              <w:right w:space="0" w:sz="4" w:color="auto" w:val="single"/>
            </w:tcBorders>
          </w:tcPr>
          <w:p w:rsidRDefault="00F6042B" w:rsidP="00F6042B" w:rsidR="00F6042B"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 xml:space="preserve">Trošak odvjetnika za zastupanje za period 6 mjeseci prije otvaranja stečajnog postupka (odvjetnik Ivić)      </w:t>
            </w:r>
          </w:p>
        </w:tc>
        <w:tc>
          <w:tcPr>
            <w:tcW w:type="dxa" w:w="1559"/>
            <w:tcBorders>
              <w:top w:space="0" w:sz="4" w:color="auto" w:val="single"/>
              <w:left w:val="nil"/>
              <w:bottom w:space="0" w:sz="4" w:color="auto" w:val="single"/>
              <w:right w:space="0" w:sz="4" w:color="auto" w:val="single"/>
            </w:tcBorders>
            <w:vAlign w:val="center"/>
          </w:tcPr>
          <w:p w:rsidRDefault="007D737B" w:rsidP="00CA1FBB" w:rsidR="00F6042B"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69.351,00</w:t>
            </w:r>
          </w:p>
          <w:p w:rsidRDefault="007D737B" w:rsidP="00CA1FBB" w:rsidR="007D737B" w:rsidRPr="006D6837">
            <w:pPr>
              <w:autoSpaceDE w:val="false"/>
              <w:autoSpaceDN w:val="false"/>
              <w:adjustRightInd w:val="false"/>
              <w:spacing w:after="0"/>
              <w:jc w:val="right"/>
              <w:rPr>
                <w:rFonts w:cs="Arial" w:hAnsi="Arial" w:ascii="Arial"/>
                <w:sz w:val="18"/>
                <w:szCs w:val="18"/>
              </w:rPr>
            </w:pP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F6042B" w:rsidRPr="006D6837">
            <w:pPr>
              <w:jc w:val="center"/>
              <w:rPr>
                <w:rFonts w:cs="Arial" w:hAnsi="Arial" w:ascii="Arial"/>
                <w:sz w:val="18"/>
                <w:szCs w:val="18"/>
              </w:rPr>
            </w:pPr>
            <w:r w:rsidRPr="006D6837">
              <w:rPr>
                <w:rFonts w:cs="Arial" w:hAnsi="Arial" w:ascii="Arial"/>
                <w:sz w:val="18"/>
                <w:szCs w:val="18"/>
              </w:rPr>
              <w:t>3.</w:t>
            </w:r>
          </w:p>
        </w:tc>
        <w:tc>
          <w:tcPr>
            <w:tcW w:type="dxa" w:w="6946"/>
            <w:tcBorders>
              <w:top w:space="0" w:sz="4" w:color="auto" w:val="single"/>
              <w:left w:val="nil"/>
              <w:bottom w:space="0" w:sz="4" w:color="auto" w:val="single"/>
              <w:right w:space="0" w:sz="4" w:color="auto" w:val="single"/>
            </w:tcBorders>
          </w:tcPr>
          <w:p w:rsidRDefault="00F6042B" w:rsidP="00F6042B" w:rsidR="00F6042B"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Trošak odvjetnika za zastupanje temeljem čl. 87. SZ  (odvjetnik Ivić)</w:t>
            </w:r>
          </w:p>
        </w:tc>
        <w:tc>
          <w:tcPr>
            <w:tcW w:type="dxa" w:w="1559"/>
            <w:tcBorders>
              <w:top w:space="0" w:sz="4" w:color="auto" w:val="single"/>
              <w:left w:val="nil"/>
              <w:bottom w:space="0" w:sz="4" w:color="auto" w:val="single"/>
              <w:right w:space="0" w:sz="4" w:color="auto" w:val="single"/>
            </w:tcBorders>
            <w:vAlign w:val="center"/>
          </w:tcPr>
          <w:p w:rsidRDefault="00F6042B" w:rsidP="00CA1FBB" w:rsidR="00F6042B"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212.925,50</w:t>
            </w: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F6042B" w:rsidRPr="006D6837">
            <w:pPr>
              <w:jc w:val="center"/>
              <w:rPr>
                <w:rFonts w:cs="Arial" w:hAnsi="Arial" w:ascii="Arial"/>
                <w:sz w:val="18"/>
                <w:szCs w:val="18"/>
              </w:rPr>
            </w:pPr>
            <w:r w:rsidRPr="006D6837">
              <w:rPr>
                <w:rFonts w:cs="Arial" w:hAnsi="Arial" w:ascii="Arial"/>
                <w:sz w:val="18"/>
                <w:szCs w:val="18"/>
              </w:rPr>
              <w:t>4.</w:t>
            </w:r>
          </w:p>
        </w:tc>
        <w:tc>
          <w:tcPr>
            <w:tcW w:type="dxa" w:w="6946"/>
            <w:tcBorders>
              <w:top w:space="0" w:sz="4" w:color="auto" w:val="single"/>
              <w:left w:val="nil"/>
              <w:bottom w:space="0" w:sz="4" w:color="auto" w:val="single"/>
              <w:right w:space="0" w:sz="4" w:color="auto" w:val="single"/>
            </w:tcBorders>
          </w:tcPr>
          <w:p w:rsidRDefault="00F6042B" w:rsidP="00F6042B" w:rsidR="00F6042B"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Trošak odvjetnika za zastupanje temeljem čl. 87. SZ  (odvjetnica Marčić)</w:t>
            </w:r>
          </w:p>
        </w:tc>
        <w:tc>
          <w:tcPr>
            <w:tcW w:type="dxa" w:w="1559"/>
            <w:tcBorders>
              <w:top w:space="0" w:sz="4" w:color="auto" w:val="single"/>
              <w:left w:val="nil"/>
              <w:bottom w:space="0" w:sz="4" w:color="auto" w:val="single"/>
              <w:right w:space="0" w:sz="4" w:color="auto" w:val="single"/>
            </w:tcBorders>
          </w:tcPr>
          <w:p w:rsidRDefault="00282FFA" w:rsidP="008458F1" w:rsidR="00F6042B" w:rsidRPr="008458F1">
            <w:pPr>
              <w:autoSpaceDE w:val="false"/>
              <w:autoSpaceDN w:val="false"/>
              <w:adjustRightInd w:val="false"/>
              <w:spacing w:after="0"/>
              <w:rPr>
                <w:rFonts w:cs="Arial" w:hAnsi="Arial" w:ascii="Arial"/>
                <w:sz w:val="18"/>
                <w:szCs w:val="18"/>
              </w:rPr>
            </w:pPr>
            <w:r>
              <w:rPr>
                <w:rFonts w:cs="Arial" w:hAnsi="Arial" w:ascii="Arial"/>
                <w:sz w:val="18"/>
                <w:szCs w:val="18"/>
              </w:rPr>
              <w:t xml:space="preserve">     1.208.926,25</w:t>
            </w:r>
          </w:p>
        </w:tc>
      </w:tr>
      <w:tr w:rsidTr="00FE1DF7" w:rsidR="009817BE"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9817BE" w:rsidRPr="006D6837">
            <w:pPr>
              <w:jc w:val="center"/>
              <w:rPr>
                <w:rFonts w:cs="Arial" w:hAnsi="Arial" w:ascii="Arial"/>
                <w:sz w:val="18"/>
                <w:szCs w:val="18"/>
              </w:rPr>
            </w:pPr>
            <w:r w:rsidRPr="006D6837">
              <w:rPr>
                <w:rFonts w:cs="Arial" w:hAnsi="Arial" w:ascii="Arial"/>
                <w:sz w:val="18"/>
                <w:szCs w:val="18"/>
              </w:rPr>
              <w:t>5.</w:t>
            </w:r>
          </w:p>
        </w:tc>
        <w:tc>
          <w:tcPr>
            <w:tcW w:type="dxa" w:w="6946"/>
            <w:tcBorders>
              <w:top w:space="0" w:sz="4" w:color="auto" w:val="single"/>
              <w:left w:val="nil"/>
              <w:bottom w:space="0" w:sz="4" w:color="auto" w:val="single"/>
              <w:right w:space="0" w:sz="4" w:color="auto" w:val="single"/>
            </w:tcBorders>
          </w:tcPr>
          <w:p w:rsidRDefault="009817BE" w:rsidP="009D3A1B" w:rsidR="009817BE" w:rsidRPr="006D6837">
            <w:pPr>
              <w:rPr>
                <w:rFonts w:cs="Arial" w:hAnsi="Arial" w:ascii="Arial"/>
                <w:sz w:val="18"/>
                <w:szCs w:val="18"/>
              </w:rPr>
            </w:pPr>
            <w:r w:rsidRPr="006D6837">
              <w:rPr>
                <w:rFonts w:cs="Arial" w:hAnsi="Arial" w:ascii="Arial"/>
                <w:sz w:val="18"/>
                <w:szCs w:val="18"/>
              </w:rPr>
              <w:t>Trošak odvjetnika za zastupanje temeljem čl. 87. SZ  (odvjetnik Brčić)</w:t>
            </w:r>
          </w:p>
        </w:tc>
        <w:tc>
          <w:tcPr>
            <w:tcW w:type="dxa" w:w="1559"/>
            <w:tcBorders>
              <w:top w:space="0" w:sz="4" w:color="auto" w:val="single"/>
              <w:left w:val="nil"/>
              <w:bottom w:space="0" w:sz="4" w:color="auto" w:val="single"/>
              <w:right w:space="0" w:sz="4" w:color="auto" w:val="single"/>
            </w:tcBorders>
            <w:hideMark/>
          </w:tcPr>
          <w:p w:rsidRDefault="009817BE" w:rsidP="009817BE" w:rsidR="009817BE" w:rsidRPr="006D6837">
            <w:pPr>
              <w:jc w:val="right"/>
              <w:rPr>
                <w:rFonts w:cs="Arial" w:hAnsi="Arial" w:ascii="Arial"/>
                <w:sz w:val="18"/>
                <w:szCs w:val="18"/>
              </w:rPr>
            </w:pPr>
            <w:r w:rsidRPr="006D6837">
              <w:rPr>
                <w:rFonts w:cs="Arial" w:hAnsi="Arial" w:ascii="Arial"/>
                <w:sz w:val="18"/>
                <w:szCs w:val="18"/>
              </w:rPr>
              <w:t>57.443,75</w:t>
            </w:r>
          </w:p>
        </w:tc>
      </w:tr>
      <w:tr w:rsidTr="00FE1DF7" w:rsidR="009817BE"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9817BE" w:rsidRPr="006D6837">
            <w:pPr>
              <w:jc w:val="center"/>
              <w:rPr>
                <w:rFonts w:cs="Arial" w:hAnsi="Arial" w:ascii="Arial"/>
                <w:sz w:val="18"/>
                <w:szCs w:val="18"/>
              </w:rPr>
            </w:pPr>
            <w:r w:rsidRPr="006D6837">
              <w:rPr>
                <w:rFonts w:cs="Arial" w:hAnsi="Arial" w:ascii="Arial"/>
                <w:sz w:val="18"/>
                <w:szCs w:val="18"/>
              </w:rPr>
              <w:t>6.</w:t>
            </w:r>
          </w:p>
        </w:tc>
        <w:tc>
          <w:tcPr>
            <w:tcW w:type="dxa" w:w="6946"/>
            <w:tcBorders>
              <w:top w:space="0" w:sz="4" w:color="auto" w:val="single"/>
              <w:left w:val="nil"/>
              <w:bottom w:space="0" w:sz="4" w:color="auto" w:val="single"/>
              <w:right w:space="0" w:sz="4" w:color="auto" w:val="single"/>
            </w:tcBorders>
          </w:tcPr>
          <w:p w:rsidRDefault="009817BE" w:rsidP="00F6042B" w:rsidR="009817BE"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Administrativni suradnik stečajnog upravitelja (Turkulin) za period 27.04.2015.-31.10.2015.</w:t>
            </w:r>
          </w:p>
        </w:tc>
        <w:tc>
          <w:tcPr>
            <w:tcW w:type="dxa" w:w="1559"/>
            <w:tcBorders>
              <w:top w:space="0" w:sz="4" w:color="auto" w:val="single"/>
              <w:left w:val="nil"/>
              <w:bottom w:space="0" w:sz="4" w:color="auto" w:val="single"/>
              <w:right w:space="0" w:sz="4" w:color="auto" w:val="single"/>
            </w:tcBorders>
          </w:tcPr>
          <w:p w:rsidRDefault="009817BE" w:rsidP="009D3A1B" w:rsidR="009817BE"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20.258,53</w:t>
            </w:r>
          </w:p>
        </w:tc>
      </w:tr>
      <w:tr w:rsidTr="00FE1DF7" w:rsidR="009817BE"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9817BE" w:rsidRPr="006D6837">
            <w:pPr>
              <w:jc w:val="center"/>
              <w:rPr>
                <w:rFonts w:cs="Arial" w:hAnsi="Arial" w:ascii="Arial"/>
                <w:sz w:val="18"/>
                <w:szCs w:val="18"/>
              </w:rPr>
            </w:pPr>
            <w:r w:rsidRPr="006D6837">
              <w:rPr>
                <w:rFonts w:cs="Arial" w:hAnsi="Arial" w:ascii="Arial"/>
                <w:sz w:val="18"/>
                <w:szCs w:val="18"/>
              </w:rPr>
              <w:t>7.</w:t>
            </w:r>
          </w:p>
        </w:tc>
        <w:tc>
          <w:tcPr>
            <w:tcW w:type="dxa" w:w="6946"/>
            <w:tcBorders>
              <w:top w:space="0" w:sz="4" w:color="auto" w:val="single"/>
              <w:left w:val="nil"/>
              <w:bottom w:space="0" w:sz="4" w:color="auto" w:val="single"/>
              <w:right w:space="0" w:sz="4" w:color="auto" w:val="single"/>
            </w:tcBorders>
          </w:tcPr>
          <w:p w:rsidRDefault="009817BE" w:rsidP="00F6042B" w:rsidR="009817BE"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Trošak Središnje Klirinško depozitarno društvo</w:t>
            </w:r>
          </w:p>
        </w:tc>
        <w:tc>
          <w:tcPr>
            <w:tcW w:type="dxa" w:w="1559"/>
            <w:tcBorders>
              <w:top w:space="0" w:sz="4" w:color="auto" w:val="single"/>
              <w:left w:val="nil"/>
              <w:bottom w:space="0" w:sz="4" w:color="auto" w:val="single"/>
              <w:right w:space="0" w:sz="4" w:color="auto" w:val="single"/>
            </w:tcBorders>
          </w:tcPr>
          <w:p w:rsidRDefault="009817BE" w:rsidP="009D3A1B" w:rsidR="009817BE"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5.639,40</w:t>
            </w:r>
          </w:p>
        </w:tc>
      </w:tr>
      <w:tr w:rsidTr="00FE1DF7" w:rsidR="009817BE"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9817BE" w:rsidRPr="006D6837">
            <w:pPr>
              <w:jc w:val="center"/>
              <w:rPr>
                <w:rFonts w:cs="Arial" w:hAnsi="Arial" w:ascii="Arial"/>
                <w:sz w:val="18"/>
                <w:szCs w:val="18"/>
              </w:rPr>
            </w:pPr>
            <w:r w:rsidRPr="006D6837">
              <w:rPr>
                <w:rFonts w:cs="Arial" w:hAnsi="Arial" w:ascii="Arial"/>
                <w:sz w:val="18"/>
                <w:szCs w:val="18"/>
              </w:rPr>
              <w:t>8.</w:t>
            </w:r>
          </w:p>
        </w:tc>
        <w:tc>
          <w:tcPr>
            <w:tcW w:type="dxa" w:w="6946"/>
            <w:tcBorders>
              <w:top w:space="0" w:sz="4" w:color="auto" w:val="single"/>
              <w:left w:val="nil"/>
              <w:bottom w:space="0" w:sz="4" w:color="auto" w:val="single"/>
              <w:right w:space="0" w:sz="4" w:color="auto" w:val="single"/>
            </w:tcBorders>
          </w:tcPr>
          <w:p w:rsidRDefault="009817BE" w:rsidP="00F6042B" w:rsidR="009817BE"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PDV</w:t>
            </w:r>
          </w:p>
        </w:tc>
        <w:tc>
          <w:tcPr>
            <w:tcW w:type="dxa" w:w="1559"/>
            <w:tcBorders>
              <w:top w:space="0" w:sz="4" w:color="auto" w:val="single"/>
              <w:left w:val="nil"/>
              <w:bottom w:space="0" w:sz="4" w:color="auto" w:val="single"/>
              <w:right w:space="0" w:sz="4" w:color="auto" w:val="single"/>
            </w:tcBorders>
          </w:tcPr>
          <w:p w:rsidRDefault="00782060" w:rsidP="009D3A1B" w:rsidR="009817BE"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210.103,94</w:t>
            </w:r>
          </w:p>
        </w:tc>
      </w:tr>
      <w:tr w:rsidTr="00FE1DF7" w:rsidR="009817BE"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C90330" w:rsidP="00FE1DF7" w:rsidR="009817BE" w:rsidRPr="006D6837">
            <w:pPr>
              <w:jc w:val="center"/>
              <w:rPr>
                <w:rFonts w:cs="Arial" w:hAnsi="Arial" w:ascii="Arial"/>
                <w:sz w:val="18"/>
                <w:szCs w:val="18"/>
              </w:rPr>
            </w:pPr>
            <w:r w:rsidRPr="006D6837">
              <w:rPr>
                <w:rFonts w:cs="Arial" w:hAnsi="Arial" w:ascii="Arial"/>
                <w:sz w:val="18"/>
                <w:szCs w:val="18"/>
              </w:rPr>
              <w:t>9.</w:t>
            </w:r>
          </w:p>
        </w:tc>
        <w:tc>
          <w:tcPr>
            <w:tcW w:type="dxa" w:w="6946"/>
            <w:tcBorders>
              <w:top w:space="0" w:sz="4" w:color="auto" w:val="single"/>
              <w:left w:val="nil"/>
              <w:bottom w:space="0" w:sz="4" w:color="auto" w:val="single"/>
              <w:right w:space="0" w:sz="4" w:color="auto" w:val="single"/>
            </w:tcBorders>
          </w:tcPr>
          <w:p w:rsidRDefault="009817BE" w:rsidP="009D3A1B" w:rsidR="009817BE" w:rsidRPr="006D6837">
            <w:pPr>
              <w:autoSpaceDE w:val="false"/>
              <w:autoSpaceDN w:val="false"/>
              <w:adjustRightInd w:val="false"/>
              <w:spacing w:after="0"/>
              <w:jc w:val="both"/>
              <w:rPr>
                <w:rFonts w:cs="Arial" w:hAnsi="Arial" w:ascii="Arial"/>
                <w:sz w:val="18"/>
                <w:szCs w:val="18"/>
              </w:rPr>
            </w:pPr>
            <w:r w:rsidRPr="006D6837">
              <w:rPr>
                <w:rFonts w:cs="Arial" w:hAnsi="Arial" w:ascii="Arial"/>
                <w:sz w:val="18"/>
                <w:szCs w:val="18"/>
              </w:rPr>
              <w:t>Obračun troškova za  izradu elaborata o procjeni hotela i troškovi stručnog nadzora</w:t>
            </w:r>
          </w:p>
        </w:tc>
        <w:tc>
          <w:tcPr>
            <w:tcW w:type="dxa" w:w="1559"/>
            <w:tcBorders>
              <w:top w:space="0" w:sz="4" w:color="auto" w:val="single"/>
              <w:left w:val="nil"/>
              <w:bottom w:space="0" w:sz="4" w:color="auto" w:val="single"/>
              <w:right w:space="0" w:sz="4" w:color="auto" w:val="single"/>
            </w:tcBorders>
            <w:vAlign w:val="center"/>
          </w:tcPr>
          <w:p w:rsidRDefault="00A96871" w:rsidP="00A96871" w:rsidR="009817BE"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167.450,78</w:t>
            </w: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530176" w:rsidP="00FE1DF7" w:rsidR="00F6042B" w:rsidRPr="006D6837">
            <w:pPr>
              <w:jc w:val="center"/>
              <w:rPr>
                <w:rFonts w:cs="Arial" w:hAnsi="Arial" w:ascii="Arial"/>
                <w:sz w:val="18"/>
                <w:szCs w:val="18"/>
              </w:rPr>
            </w:pPr>
            <w:r w:rsidRPr="006D6837">
              <w:rPr>
                <w:rFonts w:cs="Arial" w:hAnsi="Arial" w:ascii="Arial"/>
                <w:sz w:val="18"/>
                <w:szCs w:val="18"/>
              </w:rPr>
              <w:t>10.</w:t>
            </w:r>
          </w:p>
        </w:tc>
        <w:tc>
          <w:tcPr>
            <w:tcW w:type="dxa" w:w="6946"/>
            <w:tcBorders>
              <w:top w:space="0" w:sz="4" w:color="auto" w:val="single"/>
              <w:left w:val="nil"/>
              <w:bottom w:space="0" w:sz="4" w:color="auto" w:val="single"/>
              <w:right w:space="0" w:sz="4" w:color="auto" w:val="single"/>
            </w:tcBorders>
          </w:tcPr>
          <w:p w:rsidRDefault="00F6042B" w:rsidP="009D3A1B" w:rsidR="00F6042B" w:rsidRPr="006D6837">
            <w:pPr>
              <w:autoSpaceDE w:val="false"/>
              <w:autoSpaceDN w:val="false"/>
              <w:adjustRightInd w:val="false"/>
              <w:spacing w:after="0"/>
              <w:jc w:val="both"/>
              <w:rPr>
                <w:rFonts w:cs="Arial" w:hAnsi="Arial" w:ascii="Arial"/>
                <w:sz w:val="18"/>
                <w:szCs w:val="18"/>
              </w:rPr>
            </w:pPr>
            <w:r w:rsidRPr="006D6837">
              <w:rPr>
                <w:rFonts w:cs="Arial" w:hAnsi="Arial" w:ascii="Arial"/>
                <w:sz w:val="18"/>
                <w:szCs w:val="18"/>
              </w:rPr>
              <w:t>Procjena pokretnina u hotelu i restoranu i opreme vodocrpilišta</w:t>
            </w:r>
          </w:p>
        </w:tc>
        <w:tc>
          <w:tcPr>
            <w:tcW w:type="dxa" w:w="1559"/>
            <w:tcBorders>
              <w:top w:space="0" w:sz="4" w:color="auto" w:val="single"/>
              <w:left w:val="nil"/>
              <w:bottom w:space="0" w:sz="4" w:color="auto" w:val="single"/>
              <w:right w:space="0" w:sz="4" w:color="auto" w:val="single"/>
            </w:tcBorders>
          </w:tcPr>
          <w:p w:rsidRDefault="00A96871" w:rsidP="009D3A1B" w:rsidR="00F6042B"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32.172,50</w:t>
            </w:r>
          </w:p>
        </w:tc>
      </w:tr>
      <w:tr w:rsidTr="00FE1DF7" w:rsidR="00F6042B" w:rsidRPr="006D6837">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530176" w:rsidP="00FE1DF7" w:rsidR="00F6042B" w:rsidRPr="006D6837">
            <w:pPr>
              <w:jc w:val="center"/>
              <w:rPr>
                <w:sz w:val="18"/>
                <w:szCs w:val="18"/>
              </w:rPr>
            </w:pPr>
            <w:r w:rsidRPr="006D6837">
              <w:rPr>
                <w:sz w:val="18"/>
                <w:szCs w:val="18"/>
              </w:rPr>
              <w:t>11.</w:t>
            </w:r>
          </w:p>
        </w:tc>
        <w:tc>
          <w:tcPr>
            <w:tcW w:type="dxa" w:w="6946"/>
            <w:tcBorders>
              <w:top w:space="0" w:sz="4" w:color="auto" w:val="single"/>
              <w:left w:val="nil"/>
              <w:bottom w:space="0" w:sz="4" w:color="auto" w:val="single"/>
              <w:right w:space="0" w:sz="4" w:color="auto" w:val="single"/>
            </w:tcBorders>
          </w:tcPr>
          <w:p w:rsidRDefault="00F6042B" w:rsidP="009D3A1B" w:rsidR="00F6042B" w:rsidRPr="006D6837">
            <w:pPr>
              <w:autoSpaceDE w:val="false"/>
              <w:autoSpaceDN w:val="false"/>
              <w:adjustRightInd w:val="false"/>
              <w:spacing w:after="0"/>
              <w:jc w:val="both"/>
              <w:rPr>
                <w:rFonts w:cs="Arial" w:hAnsi="Arial" w:ascii="Arial"/>
                <w:sz w:val="18"/>
                <w:szCs w:val="18"/>
              </w:rPr>
            </w:pPr>
            <w:r w:rsidRPr="006D6837">
              <w:rPr>
                <w:rFonts w:cs="Arial" w:hAnsi="Arial" w:ascii="Arial"/>
                <w:sz w:val="18"/>
                <w:szCs w:val="18"/>
              </w:rPr>
              <w:t>Zakup ureda stečajnog upravitelja  sa</w:t>
            </w:r>
            <w:r w:rsidR="004250D5">
              <w:rPr>
                <w:rFonts w:cs="Arial" w:hAnsi="Arial" w:ascii="Arial"/>
                <w:sz w:val="18"/>
                <w:szCs w:val="18"/>
              </w:rPr>
              <w:t xml:space="preserve"> režijama bruto 1.875,00 kn</w:t>
            </w:r>
            <w:r w:rsidR="008B3670" w:rsidRPr="006D6837">
              <w:rPr>
                <w:rFonts w:cs="Arial" w:hAnsi="Arial" w:ascii="Arial"/>
                <w:sz w:val="18"/>
                <w:szCs w:val="18"/>
              </w:rPr>
              <w:t>/</w:t>
            </w:r>
            <w:r w:rsidR="00A96871" w:rsidRPr="006D6837">
              <w:rPr>
                <w:rFonts w:cs="Arial" w:hAnsi="Arial" w:ascii="Arial"/>
                <w:sz w:val="18"/>
                <w:szCs w:val="18"/>
              </w:rPr>
              <w:t>mj *37 mj. od 01.03.2016.-31.03.2019.</w:t>
            </w:r>
          </w:p>
        </w:tc>
        <w:tc>
          <w:tcPr>
            <w:tcW w:type="dxa" w:w="1559"/>
            <w:tcBorders>
              <w:top w:space="0" w:sz="4" w:color="auto" w:val="single"/>
              <w:left w:val="nil"/>
              <w:bottom w:space="0" w:sz="4" w:color="auto" w:val="single"/>
              <w:right w:space="0" w:sz="4" w:color="auto" w:val="single"/>
            </w:tcBorders>
          </w:tcPr>
          <w:p w:rsidRDefault="00A96871" w:rsidP="009D3A1B" w:rsidR="00F6042B" w:rsidRPr="006D6837">
            <w:pPr>
              <w:autoSpaceDE w:val="false"/>
              <w:autoSpaceDN w:val="false"/>
              <w:adjustRightInd w:val="false"/>
              <w:spacing w:after="0"/>
              <w:jc w:val="right"/>
              <w:rPr>
                <w:rFonts w:cs="Arial" w:hAnsi="Arial" w:ascii="Arial"/>
                <w:sz w:val="18"/>
                <w:szCs w:val="18"/>
              </w:rPr>
            </w:pPr>
            <w:r w:rsidRPr="006D6837">
              <w:rPr>
                <w:rFonts w:cs="Arial" w:hAnsi="Arial" w:ascii="Arial"/>
                <w:sz w:val="18"/>
                <w:szCs w:val="18"/>
              </w:rPr>
              <w:t>69.375,00</w:t>
            </w:r>
          </w:p>
        </w:tc>
      </w:tr>
      <w:tr w:rsidTr="00385F41" w:rsidR="00AB650E" w:rsidRPr="006D6837">
        <w:trPr>
          <w:trHeight w:val="402"/>
        </w:trPr>
        <w:tc>
          <w:tcPr>
            <w:tcW w:type="dxa" w:w="582"/>
            <w:tcBorders>
              <w:top w:space="0" w:sz="4" w:color="auto" w:val="single"/>
              <w:left w:space="0" w:sz="4" w:color="auto" w:val="single"/>
              <w:bottom w:space="0" w:sz="4" w:color="auto" w:val="single"/>
              <w:right w:space="0" w:sz="4" w:color="auto" w:val="single"/>
            </w:tcBorders>
            <w:vAlign w:val="center"/>
          </w:tcPr>
          <w:p w:rsidRDefault="00530176" w:rsidP="00FE1DF7" w:rsidR="00AB650E" w:rsidRPr="006D6837">
            <w:pPr>
              <w:jc w:val="center"/>
              <w:rPr>
                <w:rFonts w:cs="Arial" w:hAnsi="Arial" w:ascii="Arial"/>
                <w:sz w:val="18"/>
                <w:szCs w:val="18"/>
              </w:rPr>
            </w:pPr>
            <w:r w:rsidRPr="006D6837">
              <w:rPr>
                <w:rFonts w:cs="Arial" w:hAnsi="Arial" w:ascii="Arial"/>
                <w:sz w:val="18"/>
                <w:szCs w:val="18"/>
              </w:rPr>
              <w:t>12.</w:t>
            </w:r>
          </w:p>
        </w:tc>
        <w:tc>
          <w:tcPr>
            <w:tcW w:type="dxa" w:w="6946"/>
            <w:tcBorders>
              <w:top w:space="0" w:sz="4" w:color="auto" w:val="single"/>
              <w:left w:val="nil"/>
              <w:bottom w:space="0" w:sz="4" w:color="auto" w:val="single"/>
              <w:right w:space="0" w:sz="4" w:color="auto" w:val="single"/>
            </w:tcBorders>
            <w:vAlign w:val="center"/>
          </w:tcPr>
          <w:p w:rsidRDefault="00AB650E" w:rsidP="00385F41" w:rsidR="00AB650E" w:rsidRPr="006D6837">
            <w:pPr>
              <w:autoSpaceDE w:val="false"/>
              <w:autoSpaceDN w:val="false"/>
              <w:adjustRightInd w:val="false"/>
              <w:spacing w:after="0"/>
              <w:rPr>
                <w:rFonts w:cs="Arial" w:hAnsi="Arial" w:ascii="Arial"/>
                <w:sz w:val="18"/>
                <w:szCs w:val="18"/>
              </w:rPr>
            </w:pPr>
            <w:r w:rsidRPr="006D6837">
              <w:rPr>
                <w:rFonts w:cs="Arial" w:hAnsi="Arial" w:ascii="Arial"/>
                <w:sz w:val="18"/>
                <w:szCs w:val="18"/>
              </w:rPr>
              <w:t xml:space="preserve">Ukupno dospjeli nepodmireni troškovi </w:t>
            </w:r>
          </w:p>
        </w:tc>
        <w:tc>
          <w:tcPr>
            <w:tcW w:type="dxa" w:w="1559"/>
            <w:tcBorders>
              <w:top w:space="0" w:sz="4" w:color="auto" w:val="single"/>
              <w:left w:val="nil"/>
              <w:bottom w:space="0" w:sz="4" w:color="auto" w:val="single"/>
              <w:right w:space="0" w:sz="4" w:color="auto" w:val="single"/>
            </w:tcBorders>
          </w:tcPr>
          <w:p w:rsidRDefault="00282FFA" w:rsidP="004E1B15" w:rsidR="00AB650E" w:rsidRPr="006D6837">
            <w:pPr>
              <w:autoSpaceDE w:val="false"/>
              <w:autoSpaceDN w:val="false"/>
              <w:adjustRightInd w:val="false"/>
              <w:spacing w:after="0"/>
              <w:jc w:val="right"/>
              <w:rPr>
                <w:rFonts w:cs="Arial" w:hAnsi="Arial" w:ascii="Arial"/>
                <w:b/>
                <w:sz w:val="18"/>
                <w:szCs w:val="18"/>
              </w:rPr>
            </w:pPr>
            <w:r>
              <w:rPr>
                <w:rFonts w:cs="Arial" w:hAnsi="Arial" w:ascii="Arial"/>
                <w:b/>
                <w:sz w:val="18"/>
                <w:szCs w:val="18"/>
              </w:rPr>
              <w:t>2.705</w:t>
            </w:r>
            <w:r w:rsidR="008458F1">
              <w:rPr>
                <w:rFonts w:cs="Arial" w:hAnsi="Arial" w:ascii="Arial"/>
                <w:b/>
                <w:sz w:val="18"/>
                <w:szCs w:val="18"/>
              </w:rPr>
              <w:t>.917,99</w:t>
            </w:r>
          </w:p>
        </w:tc>
      </w:tr>
    </w:tbl>
    <w:p w:rsidRDefault="000B1E2D" w:rsidP="00490C93" w:rsidR="000B1E2D">
      <w:pPr>
        <w:autoSpaceDE w:val="false"/>
        <w:autoSpaceDN w:val="false"/>
        <w:adjustRightInd w:val="false"/>
        <w:spacing w:after="0"/>
        <w:jc w:val="both"/>
        <w:rPr>
          <w:rFonts w:cs="Arial" w:hAnsi="Arial" w:ascii="Arial"/>
          <w:i/>
          <w:sz w:val="20"/>
          <w:szCs w:val="20"/>
        </w:rPr>
      </w:pPr>
    </w:p>
    <w:p w:rsidRDefault="00490C93" w:rsidP="00490C93" w:rsidR="00490C93" w:rsidRPr="00BA2E13">
      <w:pPr>
        <w:numPr>
          <w:ilvl w:val="0"/>
          <w:numId w:val="4"/>
        </w:numPr>
        <w:autoSpaceDE w:val="false"/>
        <w:autoSpaceDN w:val="false"/>
        <w:adjustRightInd w:val="false"/>
        <w:spacing w:after="0"/>
        <w:jc w:val="both"/>
        <w:rPr>
          <w:rFonts w:cs="Arial" w:hAnsi="Arial" w:ascii="Arial"/>
          <w:i/>
          <w:sz w:val="20"/>
          <w:szCs w:val="20"/>
        </w:rPr>
      </w:pPr>
      <w:r w:rsidRPr="00396045">
        <w:rPr>
          <w:rFonts w:cs="Arial" w:hAnsi="Arial" w:ascii="Arial"/>
          <w:sz w:val="20"/>
          <w:szCs w:val="20"/>
        </w:rPr>
        <w:t xml:space="preserve">Parnični troškovi </w:t>
      </w:r>
      <w:r w:rsidR="00CD7A4F">
        <w:rPr>
          <w:rFonts w:cs="Arial" w:hAnsi="Arial" w:ascii="Arial"/>
          <w:sz w:val="20"/>
          <w:szCs w:val="20"/>
        </w:rPr>
        <w:t xml:space="preserve"> pravomoćno dosuđeni -</w:t>
      </w:r>
      <w:r w:rsidRPr="00396045">
        <w:rPr>
          <w:rFonts w:cs="Arial" w:hAnsi="Arial" w:ascii="Arial"/>
          <w:sz w:val="20"/>
          <w:szCs w:val="20"/>
        </w:rPr>
        <w:t>nepodmireni</w:t>
      </w:r>
      <w:r w:rsidR="00CD7A4F">
        <w:rPr>
          <w:rFonts w:cs="Arial" w:hAnsi="Arial" w:ascii="Arial"/>
          <w:sz w:val="20"/>
          <w:szCs w:val="20"/>
        </w:rPr>
        <w:t xml:space="preserve"> </w:t>
      </w:r>
    </w:p>
    <w:tbl>
      <w:tblPr>
        <w:tblW w:type="dxa" w:w="9195"/>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8"/>
        <w:gridCol w:w="7183"/>
        <w:gridCol w:w="1384"/>
      </w:tblGrid>
      <w:tr w:rsidTr="00CD7A4F" w:rsidR="00396045">
        <w:trPr>
          <w:trHeight w:val="227"/>
          <w:jc w:val="center"/>
        </w:trPr>
        <w:tc>
          <w:tcPr>
            <w:tcW w:type="dxa" w:w="628"/>
            <w:tcBorders>
              <w:top w:space="0" w:sz="4" w:color="auto" w:val="single"/>
              <w:left w:space="0" w:sz="4" w:color="auto" w:val="single"/>
              <w:bottom w:space="0" w:sz="4" w:color="auto" w:val="single"/>
              <w:right w:space="0" w:sz="4" w:color="auto" w:val="single"/>
            </w:tcBorders>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rb</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stavka</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Iznos u kn</w:t>
            </w:r>
          </w:p>
        </w:tc>
      </w:tr>
      <w:tr w:rsidTr="00CD7A4F" w:rsidR="00396045" w:rsidRPr="00772BE4">
        <w:trPr>
          <w:trHeight w:val="227"/>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396045" w:rsidP="00396045" w:rsidR="00396045" w:rsidRPr="00772BE4">
            <w:pPr>
              <w:autoSpaceDE w:val="false"/>
              <w:autoSpaceDN w:val="false"/>
              <w:adjustRightInd w:val="false"/>
              <w:spacing w:after="0"/>
              <w:jc w:val="center"/>
              <w:rPr>
                <w:rFonts w:cs="Arial" w:hAnsi="Arial" w:ascii="Arial"/>
                <w:sz w:val="18"/>
                <w:szCs w:val="18"/>
              </w:rPr>
            </w:pPr>
            <w:r w:rsidRPr="00772BE4">
              <w:rPr>
                <w:rFonts w:cs="Arial" w:hAnsi="Arial" w:ascii="Arial"/>
                <w:sz w:val="18"/>
                <w:szCs w:val="18"/>
              </w:rPr>
              <w:t>1.</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both"/>
              <w:rPr>
                <w:rFonts w:cs="Arial" w:hAnsi="Arial" w:ascii="Arial"/>
                <w:sz w:val="18"/>
                <w:szCs w:val="18"/>
              </w:rPr>
            </w:pPr>
            <w:r w:rsidRPr="00772BE4">
              <w:rPr>
                <w:rFonts w:cs="Arial" w:hAnsi="Arial" w:ascii="Arial"/>
                <w:sz w:val="18"/>
                <w:szCs w:val="18"/>
              </w:rPr>
              <w:t>Trošak po presudi Općinskog suda u Zlataru Gotal Trpimir ca HTP, Pr-12/16-14 od 22.12.2016., radi utvrđenja osnovanosti osporene tražbine</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1.449,00</w:t>
            </w:r>
          </w:p>
        </w:tc>
      </w:tr>
      <w:tr w:rsidTr="00CD7A4F" w:rsidR="00396045" w:rsidRPr="00772BE4">
        <w:trPr>
          <w:trHeight w:val="227"/>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396045" w:rsidP="00396045" w:rsidR="00396045" w:rsidRPr="00772BE4">
            <w:pPr>
              <w:autoSpaceDE w:val="false"/>
              <w:autoSpaceDN w:val="false"/>
              <w:adjustRightInd w:val="false"/>
              <w:spacing w:after="0"/>
              <w:jc w:val="center"/>
              <w:rPr>
                <w:rFonts w:cs="Arial" w:hAnsi="Arial" w:ascii="Arial"/>
                <w:sz w:val="18"/>
                <w:szCs w:val="18"/>
              </w:rPr>
            </w:pPr>
            <w:r w:rsidRPr="00772BE4">
              <w:rPr>
                <w:rFonts w:cs="Arial" w:hAnsi="Arial" w:ascii="Arial"/>
                <w:sz w:val="18"/>
                <w:szCs w:val="18"/>
              </w:rPr>
              <w:t>2.</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both"/>
              <w:rPr>
                <w:rFonts w:cs="Arial" w:hAnsi="Arial" w:ascii="Arial"/>
                <w:sz w:val="18"/>
                <w:szCs w:val="18"/>
              </w:rPr>
            </w:pPr>
            <w:r w:rsidRPr="00772BE4">
              <w:rPr>
                <w:rFonts w:cs="Arial" w:hAnsi="Arial" w:ascii="Arial"/>
                <w:sz w:val="18"/>
                <w:szCs w:val="18"/>
              </w:rPr>
              <w:t>Trošak po presudi Općinskog suda u Zlataru, Povrv-238/11-34, Ostroški Zlatko ca HTP, radi utvrđenja osnovanosti osporene tražbine</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60.068,43</w:t>
            </w:r>
          </w:p>
        </w:tc>
      </w:tr>
      <w:tr w:rsidTr="00CD7A4F" w:rsidR="00396045" w:rsidRPr="00772BE4">
        <w:trPr>
          <w:trHeight w:val="227"/>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396045" w:rsidP="00396045" w:rsidR="00396045" w:rsidRPr="00772BE4">
            <w:pPr>
              <w:autoSpaceDE w:val="false"/>
              <w:autoSpaceDN w:val="false"/>
              <w:adjustRightInd w:val="false"/>
              <w:spacing w:after="0"/>
              <w:jc w:val="center"/>
              <w:rPr>
                <w:rFonts w:cs="Arial" w:hAnsi="Arial" w:ascii="Arial"/>
                <w:sz w:val="18"/>
                <w:szCs w:val="18"/>
              </w:rPr>
            </w:pPr>
            <w:r w:rsidRPr="00772BE4">
              <w:rPr>
                <w:rFonts w:cs="Arial" w:hAnsi="Arial" w:ascii="Arial"/>
                <w:sz w:val="18"/>
                <w:szCs w:val="18"/>
              </w:rPr>
              <w:t>3.</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both"/>
              <w:rPr>
                <w:rFonts w:cs="Arial" w:hAnsi="Arial" w:ascii="Arial"/>
                <w:sz w:val="18"/>
                <w:szCs w:val="18"/>
              </w:rPr>
            </w:pPr>
            <w:r w:rsidRPr="00772BE4">
              <w:rPr>
                <w:rFonts w:cs="Arial" w:hAnsi="Arial" w:ascii="Arial"/>
                <w:sz w:val="18"/>
                <w:szCs w:val="18"/>
              </w:rPr>
              <w:t>Trošak po presudi Općinskog suda u Zlataru P-68/15, Specijalna bolnica ca HTP, radi isplate</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149.896,80</w:t>
            </w:r>
          </w:p>
        </w:tc>
      </w:tr>
      <w:tr w:rsidTr="00CD7A4F" w:rsidR="00396045" w:rsidRPr="00772BE4">
        <w:trPr>
          <w:trHeight w:val="227"/>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396045" w:rsidP="00396045" w:rsidR="00396045" w:rsidRPr="00772BE4">
            <w:pPr>
              <w:autoSpaceDE w:val="false"/>
              <w:autoSpaceDN w:val="false"/>
              <w:adjustRightInd w:val="false"/>
              <w:spacing w:after="0"/>
              <w:jc w:val="center"/>
              <w:rPr>
                <w:rFonts w:cs="Arial" w:hAnsi="Arial" w:ascii="Arial"/>
                <w:sz w:val="18"/>
                <w:szCs w:val="18"/>
              </w:rPr>
            </w:pPr>
            <w:r w:rsidRPr="00772BE4">
              <w:rPr>
                <w:rFonts w:cs="Arial" w:hAnsi="Arial" w:ascii="Arial"/>
                <w:sz w:val="18"/>
                <w:szCs w:val="18"/>
              </w:rPr>
              <w:t>4..</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both"/>
              <w:rPr>
                <w:rFonts w:cs="Arial" w:hAnsi="Arial" w:ascii="Arial"/>
                <w:sz w:val="18"/>
                <w:szCs w:val="18"/>
              </w:rPr>
            </w:pPr>
            <w:r w:rsidRPr="00772BE4">
              <w:rPr>
                <w:rFonts w:cs="Arial" w:hAnsi="Arial" w:ascii="Arial"/>
                <w:sz w:val="18"/>
                <w:szCs w:val="18"/>
              </w:rPr>
              <w:t>Trošak po presudi Općinskog suda u Zlataru P-68/15, Specijalna bolnica ca HTP,  sudska pristojba na reviziju  protiv presude</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10.100,00</w:t>
            </w:r>
          </w:p>
        </w:tc>
      </w:tr>
      <w:tr w:rsidTr="00CD7A4F" w:rsidR="00396045" w:rsidRPr="00772BE4">
        <w:trPr>
          <w:trHeight w:val="227"/>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396045" w:rsidP="00396045" w:rsidR="00396045" w:rsidRPr="00772BE4">
            <w:pPr>
              <w:autoSpaceDE w:val="false"/>
              <w:autoSpaceDN w:val="false"/>
              <w:adjustRightInd w:val="false"/>
              <w:spacing w:after="0"/>
              <w:jc w:val="center"/>
              <w:rPr>
                <w:rFonts w:cs="Arial" w:hAnsi="Arial" w:ascii="Arial"/>
                <w:sz w:val="18"/>
                <w:szCs w:val="18"/>
              </w:rPr>
            </w:pPr>
            <w:r w:rsidRPr="00772BE4">
              <w:rPr>
                <w:rFonts w:cs="Arial" w:hAnsi="Arial" w:ascii="Arial"/>
                <w:sz w:val="18"/>
                <w:szCs w:val="18"/>
              </w:rPr>
              <w:t>5.</w:t>
            </w:r>
          </w:p>
        </w:tc>
        <w:tc>
          <w:tcPr>
            <w:tcW w:type="dxa" w:w="7183"/>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both"/>
              <w:rPr>
                <w:rFonts w:cs="Arial" w:hAnsi="Arial" w:ascii="Arial"/>
                <w:sz w:val="18"/>
                <w:szCs w:val="18"/>
              </w:rPr>
            </w:pPr>
            <w:r w:rsidRPr="00772BE4">
              <w:rPr>
                <w:rFonts w:cs="Arial" w:hAnsi="Arial" w:ascii="Arial"/>
                <w:sz w:val="18"/>
                <w:szCs w:val="18"/>
              </w:rPr>
              <w:t>Trošak po presudi Općinskog suda u Zlataru Gž-6472/16, Specijalna bolnica ca HTP, radi predaje u posjed</w:t>
            </w:r>
          </w:p>
        </w:tc>
        <w:tc>
          <w:tcPr>
            <w:tcW w:type="dxa" w:w="1384"/>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706.364,18</w:t>
            </w:r>
          </w:p>
        </w:tc>
      </w:tr>
      <w:tr w:rsidTr="00493DD4" w:rsidR="000F49E2" w:rsidRPr="00772BE4">
        <w:trPr>
          <w:trHeight w:val="400"/>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0F49E2" w:rsidP="00E00CE5" w:rsidR="000F49E2" w:rsidRPr="00772BE4">
            <w:pPr>
              <w:autoSpaceDE w:val="false"/>
              <w:autoSpaceDN w:val="false"/>
              <w:adjustRightInd w:val="false"/>
              <w:spacing w:after="0"/>
              <w:jc w:val="center"/>
              <w:rPr>
                <w:rFonts w:cs="Arial" w:hAnsi="Arial" w:ascii="Arial"/>
                <w:sz w:val="18"/>
                <w:szCs w:val="18"/>
              </w:rPr>
            </w:pPr>
            <w:r>
              <w:rPr>
                <w:rFonts w:cs="Arial" w:hAnsi="Arial" w:ascii="Arial"/>
                <w:sz w:val="18"/>
                <w:szCs w:val="18"/>
              </w:rPr>
              <w:t>6.</w:t>
            </w:r>
          </w:p>
        </w:tc>
        <w:tc>
          <w:tcPr>
            <w:tcW w:type="dxa" w:w="7183"/>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rPr>
                <w:rFonts w:cs="Arial" w:eastAsia="Times New Roman" w:hAnsi="Arial" w:ascii="Arial"/>
                <w:sz w:val="18"/>
                <w:szCs w:val="18"/>
                <w:lang w:eastAsia="hr-HR"/>
              </w:rPr>
            </w:pPr>
            <w:r w:rsidRPr="00772BE4">
              <w:rPr>
                <w:rFonts w:cs="Arial" w:eastAsia="Times New Roman" w:hAnsi="Arial" w:ascii="Arial"/>
                <w:sz w:val="18"/>
                <w:szCs w:val="18"/>
                <w:lang w:eastAsia="hr-HR"/>
              </w:rPr>
              <w:t>Parnični trošak P-1956/17 HTP ca HEMERSON radi utvrđenja tražbine</w:t>
            </w:r>
          </w:p>
        </w:tc>
        <w:tc>
          <w:tcPr>
            <w:tcW w:type="dxa" w:w="1384"/>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jc w:val="right"/>
              <w:rPr>
                <w:rFonts w:cs="Arial" w:eastAsia="Times New Roman" w:hAnsi="Arial" w:ascii="Arial"/>
                <w:sz w:val="18"/>
                <w:szCs w:val="18"/>
                <w:lang w:eastAsia="hr-HR"/>
              </w:rPr>
            </w:pPr>
            <w:r w:rsidRPr="00772BE4">
              <w:rPr>
                <w:rFonts w:cs="Arial" w:eastAsia="Times New Roman" w:hAnsi="Arial" w:ascii="Arial"/>
                <w:sz w:val="18"/>
                <w:szCs w:val="18"/>
                <w:lang w:eastAsia="hr-HR"/>
              </w:rPr>
              <w:t>87.062,50</w:t>
            </w:r>
          </w:p>
        </w:tc>
      </w:tr>
      <w:tr w:rsidTr="00493DD4" w:rsidR="000F49E2" w:rsidRPr="00772BE4">
        <w:trPr>
          <w:trHeight w:val="400"/>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0F49E2" w:rsidP="00E00CE5" w:rsidR="000F49E2" w:rsidRPr="00772BE4">
            <w:pPr>
              <w:autoSpaceDE w:val="false"/>
              <w:autoSpaceDN w:val="false"/>
              <w:adjustRightInd w:val="false"/>
              <w:spacing w:after="0"/>
              <w:jc w:val="center"/>
              <w:rPr>
                <w:rFonts w:cs="Arial" w:hAnsi="Arial" w:ascii="Arial"/>
                <w:sz w:val="18"/>
                <w:szCs w:val="18"/>
              </w:rPr>
            </w:pPr>
            <w:r>
              <w:rPr>
                <w:rFonts w:cs="Arial" w:hAnsi="Arial" w:ascii="Arial"/>
                <w:sz w:val="18"/>
                <w:szCs w:val="18"/>
              </w:rPr>
              <w:t>7.</w:t>
            </w:r>
          </w:p>
        </w:tc>
        <w:tc>
          <w:tcPr>
            <w:tcW w:type="dxa" w:w="7183"/>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rPr>
                <w:rFonts w:cs="Arial" w:eastAsia="Times New Roman" w:hAnsi="Arial" w:ascii="Arial"/>
                <w:sz w:val="18"/>
                <w:szCs w:val="18"/>
                <w:lang w:eastAsia="hr-HR"/>
              </w:rPr>
            </w:pPr>
            <w:r w:rsidRPr="00772BE4">
              <w:rPr>
                <w:rFonts w:cs="Arial" w:eastAsia="Times New Roman" w:hAnsi="Arial" w:ascii="Arial"/>
                <w:sz w:val="18"/>
                <w:szCs w:val="18"/>
                <w:lang w:eastAsia="hr-HR"/>
              </w:rPr>
              <w:t>Sudska pristojba na žalbu protiv presude P-1956/17 HTP ca HEMERSON radi utvrđenja tražbine</w:t>
            </w:r>
          </w:p>
        </w:tc>
        <w:tc>
          <w:tcPr>
            <w:tcW w:type="dxa" w:w="1384"/>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jc w:val="right"/>
              <w:rPr>
                <w:rFonts w:cs="Arial" w:eastAsia="Times New Roman" w:hAnsi="Arial" w:ascii="Arial"/>
                <w:sz w:val="18"/>
                <w:szCs w:val="18"/>
                <w:lang w:eastAsia="hr-HR"/>
              </w:rPr>
            </w:pPr>
            <w:r w:rsidRPr="00772BE4">
              <w:rPr>
                <w:rFonts w:cs="Arial" w:eastAsia="Times New Roman" w:hAnsi="Arial" w:ascii="Arial"/>
                <w:sz w:val="18"/>
                <w:szCs w:val="18"/>
                <w:lang w:eastAsia="hr-HR"/>
              </w:rPr>
              <w:t>10.100,00</w:t>
            </w:r>
          </w:p>
        </w:tc>
      </w:tr>
      <w:tr w:rsidTr="00493DD4" w:rsidR="000F49E2" w:rsidRPr="00772BE4">
        <w:trPr>
          <w:trHeight w:val="400"/>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0F49E2" w:rsidP="00E00CE5" w:rsidR="000F49E2" w:rsidRPr="00772BE4">
            <w:pPr>
              <w:autoSpaceDE w:val="false"/>
              <w:autoSpaceDN w:val="false"/>
              <w:adjustRightInd w:val="false"/>
              <w:spacing w:after="0"/>
              <w:jc w:val="center"/>
              <w:rPr>
                <w:rFonts w:cs="Arial" w:hAnsi="Arial" w:ascii="Arial"/>
                <w:sz w:val="18"/>
                <w:szCs w:val="18"/>
              </w:rPr>
            </w:pPr>
            <w:r>
              <w:rPr>
                <w:rFonts w:cs="Arial" w:hAnsi="Arial" w:ascii="Arial"/>
                <w:sz w:val="18"/>
                <w:szCs w:val="18"/>
              </w:rPr>
              <w:t>8.</w:t>
            </w:r>
          </w:p>
        </w:tc>
        <w:tc>
          <w:tcPr>
            <w:tcW w:type="dxa" w:w="7183"/>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rPr>
                <w:rFonts w:cs="Arial" w:eastAsia="Times New Roman" w:hAnsi="Arial" w:ascii="Arial"/>
                <w:sz w:val="18"/>
                <w:szCs w:val="18"/>
                <w:lang w:eastAsia="hr-HR"/>
              </w:rPr>
            </w:pPr>
            <w:r w:rsidRPr="00772BE4">
              <w:rPr>
                <w:rFonts w:cs="Arial" w:eastAsia="Times New Roman" w:hAnsi="Arial" w:ascii="Arial"/>
                <w:sz w:val="18"/>
                <w:szCs w:val="18"/>
                <w:lang w:eastAsia="hr-HR"/>
              </w:rPr>
              <w:t>Sudska pristojba prvostupanjska presuda P-1956/17 HTP ca HEMERSON radi utvrđenja tražbine</w:t>
            </w:r>
          </w:p>
        </w:tc>
        <w:tc>
          <w:tcPr>
            <w:tcW w:type="dxa" w:w="1384"/>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jc w:val="right"/>
              <w:rPr>
                <w:rFonts w:cs="Arial" w:eastAsia="Times New Roman" w:hAnsi="Arial" w:ascii="Arial"/>
                <w:sz w:val="18"/>
                <w:szCs w:val="18"/>
                <w:lang w:eastAsia="hr-HR"/>
              </w:rPr>
            </w:pPr>
            <w:r w:rsidRPr="00772BE4">
              <w:rPr>
                <w:rFonts w:cs="Arial" w:eastAsia="Times New Roman" w:hAnsi="Arial" w:ascii="Arial"/>
                <w:sz w:val="18"/>
                <w:szCs w:val="18"/>
                <w:lang w:eastAsia="hr-HR"/>
              </w:rPr>
              <w:t>5.000,00</w:t>
            </w:r>
          </w:p>
        </w:tc>
      </w:tr>
      <w:tr w:rsidTr="00493DD4" w:rsidR="000F49E2" w:rsidRPr="00772BE4">
        <w:trPr>
          <w:trHeight w:val="400"/>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0F49E2" w:rsidP="00E00CE5" w:rsidR="000F49E2" w:rsidRPr="00772BE4">
            <w:pPr>
              <w:autoSpaceDE w:val="false"/>
              <w:autoSpaceDN w:val="false"/>
              <w:adjustRightInd w:val="false"/>
              <w:spacing w:after="0"/>
              <w:jc w:val="center"/>
              <w:rPr>
                <w:rFonts w:cs="Arial" w:hAnsi="Arial" w:ascii="Arial"/>
                <w:sz w:val="18"/>
                <w:szCs w:val="18"/>
              </w:rPr>
            </w:pPr>
            <w:r>
              <w:rPr>
                <w:rFonts w:cs="Arial" w:hAnsi="Arial" w:ascii="Arial"/>
                <w:sz w:val="18"/>
                <w:szCs w:val="18"/>
              </w:rPr>
              <w:t>9.</w:t>
            </w:r>
          </w:p>
        </w:tc>
        <w:tc>
          <w:tcPr>
            <w:tcW w:type="dxa" w:w="7183"/>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rPr>
                <w:rFonts w:cs="Arial" w:eastAsia="Times New Roman" w:hAnsi="Arial" w:ascii="Arial"/>
                <w:sz w:val="18"/>
                <w:szCs w:val="18"/>
                <w:lang w:eastAsia="hr-HR"/>
              </w:rPr>
            </w:pPr>
            <w:r w:rsidRPr="00772BE4">
              <w:rPr>
                <w:rFonts w:cs="Arial" w:eastAsia="Times New Roman" w:hAnsi="Arial" w:ascii="Arial"/>
                <w:sz w:val="18"/>
                <w:szCs w:val="18"/>
                <w:lang w:eastAsia="hr-HR"/>
              </w:rPr>
              <w:t>Sudski vještak P-1956/17 HTP ca HEMERSON radi utvrđenja tražbine</w:t>
            </w:r>
          </w:p>
        </w:tc>
        <w:tc>
          <w:tcPr>
            <w:tcW w:type="dxa" w:w="1384"/>
            <w:tcBorders>
              <w:top w:space="0" w:sz="4" w:color="auto" w:val="single"/>
              <w:left w:space="0" w:sz="4" w:color="auto" w:val="single"/>
              <w:bottom w:space="0" w:sz="4" w:color="auto" w:val="single"/>
              <w:right w:space="0" w:sz="4" w:color="auto" w:val="single"/>
            </w:tcBorders>
            <w:shd w:fill="auto" w:color="auto" w:val="clear"/>
          </w:tcPr>
          <w:p w:rsidRDefault="000F49E2" w:rsidP="00493DD4" w:rsidR="000F49E2" w:rsidRPr="00772BE4">
            <w:pPr>
              <w:spacing w:after="0"/>
              <w:jc w:val="right"/>
              <w:rPr>
                <w:rFonts w:cs="Arial" w:eastAsia="Times New Roman" w:hAnsi="Arial" w:ascii="Arial"/>
                <w:sz w:val="18"/>
                <w:szCs w:val="18"/>
                <w:lang w:eastAsia="hr-HR"/>
              </w:rPr>
            </w:pPr>
            <w:r w:rsidRPr="00772BE4">
              <w:rPr>
                <w:rFonts w:cs="Arial" w:eastAsia="Times New Roman" w:hAnsi="Arial" w:ascii="Arial"/>
                <w:sz w:val="18"/>
                <w:szCs w:val="18"/>
                <w:lang w:eastAsia="hr-HR"/>
              </w:rPr>
              <w:t>250,00</w:t>
            </w:r>
          </w:p>
        </w:tc>
      </w:tr>
      <w:tr w:rsidTr="00CD7A4F" w:rsidR="00396045" w:rsidRPr="00772BE4">
        <w:trPr>
          <w:trHeight w:val="400"/>
          <w:jc w:val="center"/>
        </w:trPr>
        <w:tc>
          <w:tcPr>
            <w:tcW w:type="dxa" w:w="628"/>
            <w:tcBorders>
              <w:top w:space="0" w:sz="4" w:color="auto" w:val="single"/>
              <w:left w:space="0" w:sz="4" w:color="auto" w:val="single"/>
              <w:bottom w:space="0" w:sz="4" w:color="auto" w:val="single"/>
              <w:right w:space="0" w:sz="4" w:color="auto" w:val="single"/>
            </w:tcBorders>
            <w:vAlign w:val="center"/>
          </w:tcPr>
          <w:p w:rsidRDefault="000F49E2" w:rsidP="00E00CE5" w:rsidR="00396045" w:rsidRPr="00772BE4">
            <w:pPr>
              <w:autoSpaceDE w:val="false"/>
              <w:autoSpaceDN w:val="false"/>
              <w:adjustRightInd w:val="false"/>
              <w:spacing w:after="0"/>
              <w:jc w:val="center"/>
              <w:rPr>
                <w:rFonts w:cs="Arial" w:hAnsi="Arial" w:ascii="Arial"/>
                <w:sz w:val="18"/>
                <w:szCs w:val="18"/>
              </w:rPr>
            </w:pPr>
            <w:r>
              <w:rPr>
                <w:rFonts w:cs="Arial" w:hAnsi="Arial" w:ascii="Arial"/>
                <w:sz w:val="18"/>
                <w:szCs w:val="18"/>
              </w:rPr>
              <w:t>10.</w:t>
            </w:r>
          </w:p>
        </w:tc>
        <w:tc>
          <w:tcPr>
            <w:tcW w:type="dxa" w:w="7183"/>
            <w:tcBorders>
              <w:top w:space="0" w:sz="4" w:color="auto" w:val="single"/>
              <w:left w:space="0" w:sz="4" w:color="auto" w:val="single"/>
              <w:bottom w:space="0" w:sz="4" w:color="auto" w:val="single"/>
              <w:right w:space="0" w:sz="4" w:color="auto" w:val="single"/>
            </w:tcBorders>
            <w:shd w:fill="auto" w:color="auto" w:val="clear"/>
            <w:vAlign w:val="center"/>
            <w:hideMark/>
          </w:tcPr>
          <w:p w:rsidRDefault="00396045" w:rsidP="00EF432E" w:rsidR="00396045" w:rsidRPr="00772BE4">
            <w:pPr>
              <w:autoSpaceDE w:val="false"/>
              <w:autoSpaceDN w:val="false"/>
              <w:adjustRightInd w:val="false"/>
              <w:spacing w:after="0"/>
              <w:jc w:val="center"/>
              <w:rPr>
                <w:rFonts w:cs="Arial" w:hAnsi="Arial" w:ascii="Arial"/>
                <w:b/>
                <w:sz w:val="18"/>
                <w:szCs w:val="18"/>
              </w:rPr>
            </w:pPr>
            <w:r w:rsidRPr="00772BE4">
              <w:rPr>
                <w:rFonts w:cs="Arial" w:hAnsi="Arial" w:ascii="Arial"/>
                <w:b/>
                <w:sz w:val="18"/>
                <w:szCs w:val="18"/>
              </w:rPr>
              <w:t>Ukupno kn</w:t>
            </w:r>
          </w:p>
        </w:tc>
        <w:tc>
          <w:tcPr>
            <w:tcW w:type="dxa" w:w="1384"/>
            <w:tcBorders>
              <w:top w:space="0" w:sz="4" w:color="auto" w:val="single"/>
              <w:left w:space="0" w:sz="4" w:color="auto" w:val="single"/>
              <w:bottom w:space="0" w:sz="4" w:color="auto" w:val="single"/>
              <w:right w:space="0" w:sz="4" w:color="auto" w:val="single"/>
            </w:tcBorders>
            <w:shd w:fill="auto" w:color="auto" w:val="clear"/>
            <w:vAlign w:val="center"/>
            <w:hideMark/>
          </w:tcPr>
          <w:p w:rsidRDefault="00586CA7" w:rsidP="003A2380" w:rsidR="00396045" w:rsidRPr="00772BE4">
            <w:pPr>
              <w:autoSpaceDE w:val="false"/>
              <w:autoSpaceDN w:val="false"/>
              <w:adjustRightInd w:val="false"/>
              <w:spacing w:after="0"/>
              <w:jc w:val="right"/>
              <w:rPr>
                <w:rFonts w:cs="Arial" w:hAnsi="Arial" w:ascii="Arial"/>
                <w:b/>
                <w:sz w:val="18"/>
                <w:szCs w:val="18"/>
              </w:rPr>
            </w:pPr>
            <w:r>
              <w:rPr>
                <w:rFonts w:cs="Arial" w:hAnsi="Arial" w:ascii="Arial"/>
                <w:b/>
                <w:sz w:val="18"/>
                <w:szCs w:val="18"/>
              </w:rPr>
              <w:t>1.030.290,91</w:t>
            </w:r>
          </w:p>
        </w:tc>
      </w:tr>
    </w:tbl>
    <w:p w:rsidRDefault="00490C93" w:rsidP="00490C93" w:rsidR="00490C93">
      <w:pPr>
        <w:autoSpaceDE w:val="false"/>
        <w:autoSpaceDN w:val="false"/>
        <w:adjustRightInd w:val="false"/>
        <w:spacing w:after="0"/>
        <w:jc w:val="both"/>
        <w:rPr>
          <w:rFonts w:cs="Arial" w:hAnsi="Arial" w:ascii="Arial"/>
          <w:b/>
          <w:i/>
          <w:sz w:val="20"/>
          <w:szCs w:val="20"/>
        </w:rPr>
      </w:pPr>
    </w:p>
    <w:p w:rsidRDefault="00CD7A4F" w:rsidP="00CD7A4F" w:rsidR="00CD7A4F" w:rsidRPr="00CD7A4F">
      <w:pPr>
        <w:numPr>
          <w:ilvl w:val="0"/>
          <w:numId w:val="4"/>
        </w:numPr>
        <w:rPr>
          <w:rFonts w:cs="Arial" w:hAnsi="Arial" w:ascii="Arial"/>
          <w:i/>
          <w:sz w:val="20"/>
          <w:szCs w:val="20"/>
        </w:rPr>
      </w:pPr>
      <w:r w:rsidRPr="00CD7A4F">
        <w:rPr>
          <w:rFonts w:cs="Arial" w:hAnsi="Arial" w:ascii="Arial"/>
          <w:i/>
          <w:sz w:val="20"/>
          <w:szCs w:val="20"/>
        </w:rPr>
        <w:t xml:space="preserve">Parnični troškovi – </w:t>
      </w:r>
      <w:r>
        <w:rPr>
          <w:rFonts w:cs="Arial" w:hAnsi="Arial" w:ascii="Arial"/>
          <w:i/>
          <w:sz w:val="20"/>
          <w:szCs w:val="20"/>
        </w:rPr>
        <w:t xml:space="preserve">nepravomoćno dosuđeni - </w:t>
      </w:r>
      <w:r w:rsidRPr="00CD7A4F">
        <w:rPr>
          <w:rFonts w:cs="Arial" w:hAnsi="Arial" w:ascii="Arial"/>
          <w:i/>
          <w:sz w:val="20"/>
          <w:szCs w:val="20"/>
        </w:rPr>
        <w:t>nepodmireni</w:t>
      </w:r>
    </w:p>
    <w:tbl>
      <w:tblPr>
        <w:tblW w:type="dxa" w:w="9195"/>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9"/>
        <w:gridCol w:w="7201"/>
        <w:gridCol w:w="1365"/>
      </w:tblGrid>
      <w:tr w:rsidTr="000477E5" w:rsidR="00CD7A4F">
        <w:trPr>
          <w:trHeight w:val="226"/>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CD7A4F" w:rsidP="00CD7A4F" w:rsidR="00CD7A4F"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rb</w:t>
            </w:r>
          </w:p>
        </w:tc>
        <w:tc>
          <w:tcPr>
            <w:tcW w:type="dxa" w:w="7201"/>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CD7A4F" w:rsidR="00CD7A4F"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stavka</w:t>
            </w:r>
          </w:p>
        </w:tc>
        <w:tc>
          <w:tcPr>
            <w:tcW w:type="dxa" w:w="1365"/>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CD7A4F" w:rsidR="00CD7A4F"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Iznos u kn</w:t>
            </w:r>
          </w:p>
        </w:tc>
      </w:tr>
      <w:tr w:rsidTr="00060909" w:rsidR="00CD7A4F" w:rsidRPr="006B1F21">
        <w:trPr>
          <w:trHeight w:val="400"/>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FF2478" w:rsidP="00060909" w:rsidR="00CD7A4F" w:rsidRPr="00782060">
            <w:pPr>
              <w:autoSpaceDE w:val="false"/>
              <w:autoSpaceDN w:val="false"/>
              <w:adjustRightInd w:val="false"/>
              <w:spacing w:after="0"/>
              <w:jc w:val="center"/>
              <w:rPr>
                <w:rFonts w:cs="Arial" w:hAnsi="Arial" w:ascii="Arial"/>
                <w:sz w:val="20"/>
                <w:szCs w:val="20"/>
              </w:rPr>
            </w:pPr>
            <w:r>
              <w:rPr>
                <w:rFonts w:cs="Arial" w:hAnsi="Arial" w:ascii="Arial"/>
                <w:sz w:val="20"/>
                <w:szCs w:val="20"/>
              </w:rPr>
              <w:t>1.</w:t>
            </w:r>
          </w:p>
        </w:tc>
        <w:tc>
          <w:tcPr>
            <w:tcW w:type="dxa" w:w="7201"/>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060909" w:rsidR="00CD7A4F" w:rsidRPr="00772BE4">
            <w:pPr>
              <w:autoSpaceDE w:val="false"/>
              <w:autoSpaceDN w:val="false"/>
              <w:adjustRightInd w:val="false"/>
              <w:spacing w:after="0"/>
              <w:rPr>
                <w:rFonts w:cs="Arial" w:hAnsi="Arial" w:ascii="Arial"/>
                <w:sz w:val="18"/>
                <w:szCs w:val="18"/>
              </w:rPr>
            </w:pPr>
            <w:r w:rsidRPr="00772BE4">
              <w:rPr>
                <w:rFonts w:cs="Arial" w:hAnsi="Arial" w:ascii="Arial"/>
                <w:sz w:val="18"/>
                <w:szCs w:val="18"/>
              </w:rPr>
              <w:t xml:space="preserve">Trošak po presudi Općinskog suda u Zlataru 3P-36/2015 od Z.Bakek i ostali ca HTP Matija Gubec </w:t>
            </w:r>
          </w:p>
        </w:tc>
        <w:tc>
          <w:tcPr>
            <w:tcW w:type="dxa" w:w="1365"/>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060909" w:rsidR="00CD7A4F"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222.125,00</w:t>
            </w:r>
          </w:p>
        </w:tc>
      </w:tr>
      <w:tr w:rsidTr="00060909" w:rsidR="00CD7A4F" w:rsidRPr="006B1F21">
        <w:trPr>
          <w:trHeight w:val="400"/>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FF2478" w:rsidP="00060909" w:rsidR="00CD7A4F" w:rsidRPr="00782060">
            <w:pPr>
              <w:autoSpaceDE w:val="false"/>
              <w:autoSpaceDN w:val="false"/>
              <w:adjustRightInd w:val="false"/>
              <w:spacing w:after="0"/>
              <w:jc w:val="center"/>
              <w:rPr>
                <w:rFonts w:cs="Arial" w:hAnsi="Arial" w:ascii="Arial"/>
                <w:sz w:val="20"/>
                <w:szCs w:val="20"/>
              </w:rPr>
            </w:pPr>
            <w:r>
              <w:rPr>
                <w:rFonts w:cs="Arial" w:hAnsi="Arial" w:ascii="Arial"/>
                <w:sz w:val="20"/>
                <w:szCs w:val="20"/>
              </w:rPr>
              <w:t>2.</w:t>
            </w:r>
          </w:p>
        </w:tc>
        <w:tc>
          <w:tcPr>
            <w:tcW w:type="dxa" w:w="7201"/>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060909" w:rsidR="00CD7A4F" w:rsidRPr="00772BE4">
            <w:pPr>
              <w:autoSpaceDE w:val="false"/>
              <w:autoSpaceDN w:val="false"/>
              <w:adjustRightInd w:val="false"/>
              <w:spacing w:after="0"/>
              <w:rPr>
                <w:rFonts w:cs="Arial" w:hAnsi="Arial" w:ascii="Arial"/>
                <w:b/>
                <w:sz w:val="18"/>
                <w:szCs w:val="18"/>
              </w:rPr>
            </w:pPr>
            <w:r w:rsidRPr="00772BE4">
              <w:rPr>
                <w:rFonts w:cs="Arial" w:hAnsi="Arial" w:ascii="Arial"/>
                <w:sz w:val="18"/>
                <w:szCs w:val="18"/>
              </w:rPr>
              <w:t xml:space="preserve">Troškovi po presudi Trgovački sud u Zagrebu  broj 52.P-673/15, HRVATSKI ZAVOD ZA ZDRAVSTVENO OSIGURANJE, Zagreb ca HTP Matija Gubec </w:t>
            </w:r>
          </w:p>
        </w:tc>
        <w:tc>
          <w:tcPr>
            <w:tcW w:type="dxa" w:w="1365"/>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060909" w:rsidR="00CD7A4F" w:rsidRPr="00772BE4">
            <w:pPr>
              <w:autoSpaceDE w:val="false"/>
              <w:autoSpaceDN w:val="false"/>
              <w:adjustRightInd w:val="false"/>
              <w:spacing w:after="0"/>
              <w:jc w:val="right"/>
              <w:rPr>
                <w:rFonts w:cs="Arial" w:hAnsi="Arial" w:ascii="Arial"/>
                <w:sz w:val="18"/>
                <w:szCs w:val="18"/>
              </w:rPr>
            </w:pPr>
            <w:r w:rsidRPr="00772BE4">
              <w:rPr>
                <w:rFonts w:cs="Arial" w:hAnsi="Arial" w:ascii="Arial"/>
                <w:sz w:val="18"/>
                <w:szCs w:val="18"/>
              </w:rPr>
              <w:t>9.000,00</w:t>
            </w:r>
          </w:p>
        </w:tc>
      </w:tr>
      <w:tr w:rsidTr="00CD7A4F" w:rsidR="00CD7A4F" w:rsidRPr="00242EF0">
        <w:trPr>
          <w:trHeight w:val="400"/>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0F49E2" w:rsidP="00E00CE5" w:rsidR="00CD7A4F" w:rsidRPr="00E00CE5">
            <w:pPr>
              <w:autoSpaceDE w:val="false"/>
              <w:autoSpaceDN w:val="false"/>
              <w:adjustRightInd w:val="false"/>
              <w:spacing w:after="0"/>
              <w:jc w:val="center"/>
              <w:rPr>
                <w:rFonts w:cs="Arial" w:hAnsi="Arial" w:ascii="Arial"/>
                <w:sz w:val="20"/>
                <w:szCs w:val="20"/>
              </w:rPr>
            </w:pPr>
            <w:r>
              <w:rPr>
                <w:rFonts w:cs="Arial" w:hAnsi="Arial" w:ascii="Arial"/>
                <w:sz w:val="20"/>
                <w:szCs w:val="20"/>
              </w:rPr>
              <w:t>3</w:t>
            </w:r>
            <w:r w:rsidR="00E00CE5" w:rsidRPr="00E00CE5">
              <w:rPr>
                <w:rFonts w:cs="Arial" w:hAnsi="Arial" w:ascii="Arial"/>
                <w:sz w:val="20"/>
                <w:szCs w:val="20"/>
              </w:rPr>
              <w:t>.</w:t>
            </w:r>
          </w:p>
        </w:tc>
        <w:tc>
          <w:tcPr>
            <w:tcW w:type="dxa" w:w="7201"/>
            <w:tcBorders>
              <w:top w:space="0" w:sz="4" w:color="auto" w:val="single"/>
              <w:left w:space="0" w:sz="4" w:color="auto" w:val="single"/>
              <w:bottom w:space="0" w:sz="4" w:color="auto" w:val="single"/>
              <w:right w:space="0" w:sz="4" w:color="auto" w:val="single"/>
            </w:tcBorders>
            <w:shd w:fill="auto" w:color="auto" w:val="clear"/>
            <w:vAlign w:val="center"/>
          </w:tcPr>
          <w:p w:rsidRDefault="00CD7A4F" w:rsidP="00242EF0" w:rsidR="00CD7A4F" w:rsidRPr="00772BE4">
            <w:pPr>
              <w:autoSpaceDE w:val="false"/>
              <w:autoSpaceDN w:val="false"/>
              <w:adjustRightInd w:val="false"/>
              <w:spacing w:after="0"/>
              <w:jc w:val="center"/>
              <w:rPr>
                <w:rFonts w:cs="Arial" w:hAnsi="Arial" w:ascii="Arial"/>
                <w:b/>
                <w:sz w:val="18"/>
                <w:szCs w:val="18"/>
              </w:rPr>
            </w:pPr>
            <w:r w:rsidRPr="00772BE4">
              <w:rPr>
                <w:rFonts w:cs="Arial" w:hAnsi="Arial" w:ascii="Arial"/>
                <w:b/>
                <w:sz w:val="18"/>
                <w:szCs w:val="18"/>
              </w:rPr>
              <w:t>Ukupno kn</w:t>
            </w:r>
          </w:p>
        </w:tc>
        <w:tc>
          <w:tcPr>
            <w:tcW w:type="dxa" w:w="1365"/>
            <w:tcBorders>
              <w:top w:space="0" w:sz="4" w:color="auto" w:val="single"/>
              <w:left w:space="0" w:sz="4" w:color="auto" w:val="single"/>
              <w:bottom w:space="0" w:sz="4" w:color="auto" w:val="single"/>
              <w:right w:space="0" w:sz="4" w:color="auto" w:val="single"/>
            </w:tcBorders>
            <w:shd w:fill="auto" w:color="auto" w:val="clear"/>
            <w:vAlign w:val="center"/>
          </w:tcPr>
          <w:p w:rsidRDefault="00586CA7" w:rsidP="00242EF0" w:rsidR="00CD7A4F" w:rsidRPr="00772BE4">
            <w:pPr>
              <w:autoSpaceDE w:val="false"/>
              <w:autoSpaceDN w:val="false"/>
              <w:adjustRightInd w:val="false"/>
              <w:spacing w:after="0"/>
              <w:jc w:val="center"/>
              <w:rPr>
                <w:rFonts w:cs="Arial" w:hAnsi="Arial" w:ascii="Arial"/>
                <w:b/>
                <w:sz w:val="18"/>
                <w:szCs w:val="18"/>
              </w:rPr>
            </w:pPr>
            <w:r>
              <w:rPr>
                <w:rFonts w:cs="Arial" w:hAnsi="Arial" w:ascii="Arial"/>
                <w:b/>
                <w:sz w:val="18"/>
                <w:szCs w:val="18"/>
              </w:rPr>
              <w:t>231.125,00</w:t>
            </w:r>
          </w:p>
        </w:tc>
      </w:tr>
    </w:tbl>
    <w:p w:rsidRDefault="00CD7A4F" w:rsidP="00490C93" w:rsidR="00CD7A4F">
      <w:pPr>
        <w:autoSpaceDE w:val="false"/>
        <w:autoSpaceDN w:val="false"/>
        <w:adjustRightInd w:val="false"/>
        <w:spacing w:after="0"/>
        <w:jc w:val="both"/>
        <w:rPr>
          <w:rFonts w:cs="Arial" w:hAnsi="Arial" w:ascii="Arial"/>
          <w:b/>
          <w:i/>
          <w:sz w:val="20"/>
          <w:szCs w:val="20"/>
        </w:rPr>
      </w:pPr>
    </w:p>
    <w:p w:rsidRDefault="00CD7A4F" w:rsidP="00C87466" w:rsidR="00C87466">
      <w:pPr>
        <w:numPr>
          <w:ilvl w:val="0"/>
          <w:numId w:val="4"/>
        </w:numPr>
        <w:autoSpaceDE w:val="false"/>
        <w:autoSpaceDN w:val="false"/>
        <w:adjustRightInd w:val="false"/>
        <w:spacing w:after="0"/>
        <w:jc w:val="both"/>
        <w:rPr>
          <w:rFonts w:cs="Arial" w:hAnsi="Arial" w:ascii="Arial"/>
          <w:i/>
          <w:sz w:val="20"/>
          <w:szCs w:val="20"/>
        </w:rPr>
      </w:pPr>
      <w:r>
        <w:rPr>
          <w:rFonts w:cs="Arial" w:hAnsi="Arial" w:ascii="Arial"/>
          <w:i/>
          <w:sz w:val="20"/>
          <w:szCs w:val="20"/>
        </w:rPr>
        <w:t xml:space="preserve">Troškovi ulaganja koji su odobreni odlukom skupštine vjerovnika od dana  </w:t>
      </w:r>
      <w:r w:rsidR="00C87466">
        <w:rPr>
          <w:rFonts w:cs="Arial" w:hAnsi="Arial" w:ascii="Arial"/>
          <w:i/>
          <w:sz w:val="20"/>
          <w:szCs w:val="20"/>
        </w:rPr>
        <w:t>09.svibnja 2017.</w:t>
      </w:r>
      <w:r>
        <w:rPr>
          <w:rFonts w:cs="Arial" w:hAnsi="Arial" w:ascii="Arial"/>
          <w:i/>
          <w:sz w:val="20"/>
          <w:szCs w:val="20"/>
        </w:rPr>
        <w:t xml:space="preserve">  </w:t>
      </w:r>
      <w:r w:rsidR="00C87466">
        <w:rPr>
          <w:rFonts w:cs="Arial" w:hAnsi="Arial" w:ascii="Arial"/>
          <w:i/>
          <w:sz w:val="20"/>
          <w:szCs w:val="20"/>
        </w:rPr>
        <w:t xml:space="preserve">godine </w:t>
      </w:r>
    </w:p>
    <w:p w:rsidRDefault="00C87466" w:rsidP="00C87466" w:rsidR="00C87466">
      <w:pPr>
        <w:autoSpaceDE w:val="false"/>
        <w:autoSpaceDN w:val="false"/>
        <w:adjustRightInd w:val="false"/>
        <w:spacing w:after="0"/>
        <w:ind w:left="720"/>
        <w:jc w:val="both"/>
        <w:rPr>
          <w:rFonts w:cs="Arial" w:hAnsi="Arial" w:ascii="Arial"/>
          <w:i/>
          <w:sz w:val="20"/>
          <w:szCs w:val="20"/>
        </w:rPr>
      </w:pPr>
    </w:p>
    <w:p w:rsidRDefault="00C87466" w:rsidP="00C87466" w:rsidR="00C87466" w:rsidRPr="00C87466">
      <w:pPr>
        <w:autoSpaceDE w:val="false"/>
        <w:autoSpaceDN w:val="false"/>
        <w:adjustRightInd w:val="false"/>
        <w:spacing w:after="0"/>
        <w:rPr>
          <w:rFonts w:cs="Arial" w:hAnsi="Arial" w:ascii="Arial"/>
          <w:sz w:val="20"/>
          <w:szCs w:val="20"/>
        </w:rPr>
      </w:pPr>
      <w:r w:rsidRPr="00C87466">
        <w:rPr>
          <w:rFonts w:cs="Arial" w:hAnsi="Arial" w:ascii="Arial"/>
          <w:sz w:val="20"/>
          <w:szCs w:val="20"/>
        </w:rPr>
        <w:t>Z</w:t>
      </w:r>
      <w:r w:rsidR="00CD7A4F" w:rsidRPr="00C87466">
        <w:rPr>
          <w:rFonts w:cs="Arial" w:hAnsi="Arial" w:ascii="Arial"/>
          <w:sz w:val="20"/>
          <w:szCs w:val="20"/>
        </w:rPr>
        <w:t xml:space="preserve">a ulaganja u </w:t>
      </w:r>
      <w:r w:rsidRPr="00C87466">
        <w:rPr>
          <w:rFonts w:cs="Arial" w:hAnsi="Arial" w:ascii="Arial"/>
          <w:sz w:val="20"/>
          <w:szCs w:val="20"/>
        </w:rPr>
        <w:t xml:space="preserve">hotelski kompleks Matija Gubec, a prema utvrđenjima </w:t>
      </w:r>
      <w:r w:rsidR="005B4ED7">
        <w:rPr>
          <w:rFonts w:cs="Arial" w:hAnsi="Arial" w:ascii="Arial"/>
          <w:sz w:val="20"/>
          <w:szCs w:val="20"/>
        </w:rPr>
        <w:t xml:space="preserve">društva BENING d.o.o. za graditeljstvo, inženjering, unutarnju i vanjsku trgovinu i usluge iz Zaboka, d.i.g  Zvonko Benjak i O- REL d.o.o. Mrsc. Krunoslav Ormuž , dipl.inž.str. odnosno   </w:t>
      </w:r>
      <w:r w:rsidRPr="00C87466">
        <w:rPr>
          <w:rFonts w:cs="Arial" w:hAnsi="Arial" w:ascii="Arial"/>
          <w:sz w:val="20"/>
          <w:szCs w:val="20"/>
        </w:rPr>
        <w:t xml:space="preserve">nadzornih inženjera pojedine struke koji su verificirali navedena ulaganja u nekretnine i pokretnine, temeljem kojih je zakupnik hotela Matija </w:t>
      </w:r>
      <w:r w:rsidRPr="00C87466">
        <w:rPr>
          <w:rFonts w:cs="Arial" w:hAnsi="Arial" w:ascii="Arial"/>
          <w:sz w:val="20"/>
          <w:szCs w:val="20"/>
        </w:rPr>
        <w:lastRenderedPageBreak/>
        <w:t>Gubec izradio troškovnik ulaganja koji je dostavio stečajnom upravitelju i za navedene stavke iz troškovnika je dužan ispostaviti račune</w:t>
      </w:r>
      <w:r w:rsidR="003B7116">
        <w:rPr>
          <w:rFonts w:cs="Arial" w:hAnsi="Arial" w:ascii="Arial"/>
          <w:sz w:val="20"/>
          <w:szCs w:val="20"/>
        </w:rPr>
        <w:t xml:space="preserve">. </w:t>
      </w:r>
    </w:p>
    <w:p w:rsidRDefault="00C87466" w:rsidP="00C87466" w:rsidR="00C87466">
      <w:pPr>
        <w:autoSpaceDE w:val="false"/>
        <w:autoSpaceDN w:val="false"/>
        <w:adjustRightInd w:val="false"/>
        <w:spacing w:after="0"/>
        <w:rPr>
          <w:rFonts w:cs="Arial" w:hAnsi="Arial" w:ascii="Arial"/>
          <w:sz w:val="20"/>
          <w:szCs w:val="20"/>
        </w:rPr>
      </w:pPr>
    </w:p>
    <w:p w:rsidRDefault="00C87466" w:rsidP="00C87466" w:rsidR="00CD7A4F">
      <w:pPr>
        <w:autoSpaceDE w:val="false"/>
        <w:autoSpaceDN w:val="false"/>
        <w:adjustRightInd w:val="false"/>
        <w:spacing w:after="0"/>
        <w:rPr>
          <w:rFonts w:cs="Arial" w:hAnsi="Arial" w:ascii="Arial"/>
          <w:sz w:val="20"/>
          <w:szCs w:val="20"/>
        </w:rPr>
      </w:pPr>
      <w:r w:rsidRPr="00C87466">
        <w:rPr>
          <w:rFonts w:cs="Arial" w:hAnsi="Arial" w:ascii="Arial"/>
          <w:sz w:val="20"/>
          <w:szCs w:val="20"/>
        </w:rPr>
        <w:t xml:space="preserve">Osim  </w:t>
      </w:r>
      <w:r>
        <w:rPr>
          <w:rFonts w:cs="Arial" w:hAnsi="Arial" w:ascii="Arial"/>
          <w:sz w:val="20"/>
          <w:szCs w:val="20"/>
        </w:rPr>
        <w:t>ulaganja u hotel Matija Gubec vršena su ulaganja i u restoran Slamnati krovovi do raskida Ugovora o zakupu od strane prethodnog stečajnog upravitelja.</w:t>
      </w:r>
    </w:p>
    <w:p w:rsidRDefault="003B6D7F" w:rsidP="00C87466" w:rsidR="003B6D7F">
      <w:pPr>
        <w:autoSpaceDE w:val="false"/>
        <w:autoSpaceDN w:val="false"/>
        <w:adjustRightInd w:val="false"/>
        <w:spacing w:after="0"/>
        <w:rPr>
          <w:rFonts w:cs="Arial" w:hAnsi="Arial" w:ascii="Arial"/>
          <w:sz w:val="20"/>
          <w:szCs w:val="20"/>
        </w:rPr>
      </w:pPr>
      <w:r>
        <w:rPr>
          <w:rFonts w:cs="Arial" w:hAnsi="Arial" w:ascii="Arial"/>
          <w:sz w:val="20"/>
          <w:szCs w:val="20"/>
        </w:rPr>
        <w:t>Visina ulaganja</w:t>
      </w:r>
      <w:r w:rsidR="004B685E">
        <w:rPr>
          <w:rFonts w:cs="Arial" w:hAnsi="Arial" w:ascii="Arial"/>
          <w:sz w:val="20"/>
          <w:szCs w:val="20"/>
        </w:rPr>
        <w:t xml:space="preserve"> u hotel zakupnika Terme Stubaki j.d.o.o. društva u vlasništvu Zdenka Pošteka ,a koji je ujedno i direktor društva</w:t>
      </w:r>
      <w:r w:rsidR="00D21EC8">
        <w:rPr>
          <w:rFonts w:cs="Arial" w:hAnsi="Arial" w:ascii="Arial"/>
          <w:sz w:val="20"/>
          <w:szCs w:val="20"/>
        </w:rPr>
        <w:t>,</w:t>
      </w:r>
      <w:r>
        <w:rPr>
          <w:rFonts w:cs="Arial" w:hAnsi="Arial" w:ascii="Arial"/>
          <w:sz w:val="20"/>
          <w:szCs w:val="20"/>
        </w:rPr>
        <w:t xml:space="preserve"> po ispostavljenim troškovnicima za hotelski kompleks Matija Gubec iznose</w:t>
      </w:r>
      <w:r w:rsidR="00C35CC0">
        <w:rPr>
          <w:rFonts w:cs="Arial" w:hAnsi="Arial" w:ascii="Arial"/>
          <w:sz w:val="20"/>
          <w:szCs w:val="20"/>
        </w:rPr>
        <w:t xml:space="preserve"> </w:t>
      </w:r>
      <w:r w:rsidR="00C35CC0" w:rsidRPr="00E626DB">
        <w:rPr>
          <w:rFonts w:cs="Arial" w:hAnsi="Arial" w:ascii="Arial"/>
          <w:b/>
          <w:sz w:val="20"/>
          <w:szCs w:val="20"/>
        </w:rPr>
        <w:t xml:space="preserve">=6.599.319,65 </w:t>
      </w:r>
      <w:r w:rsidRPr="00E626DB">
        <w:rPr>
          <w:rFonts w:cs="Arial" w:hAnsi="Arial" w:ascii="Arial"/>
          <w:b/>
          <w:sz w:val="20"/>
          <w:szCs w:val="20"/>
        </w:rPr>
        <w:t>kn</w:t>
      </w:r>
      <w:r>
        <w:rPr>
          <w:rFonts w:cs="Arial" w:hAnsi="Arial" w:ascii="Arial"/>
          <w:sz w:val="20"/>
          <w:szCs w:val="20"/>
        </w:rPr>
        <w:t xml:space="preserve">,  a </w:t>
      </w:r>
      <w:r w:rsidR="004B685E">
        <w:rPr>
          <w:rFonts w:cs="Arial" w:hAnsi="Arial" w:ascii="Arial"/>
          <w:sz w:val="20"/>
          <w:szCs w:val="20"/>
        </w:rPr>
        <w:t xml:space="preserve"> ulaganja </w:t>
      </w:r>
      <w:r>
        <w:rPr>
          <w:rFonts w:cs="Arial" w:hAnsi="Arial" w:ascii="Arial"/>
          <w:sz w:val="20"/>
          <w:szCs w:val="20"/>
        </w:rPr>
        <w:t xml:space="preserve">za restoran Slamnati krovovi </w:t>
      </w:r>
      <w:r w:rsidR="004B685E">
        <w:rPr>
          <w:rFonts w:cs="Arial" w:hAnsi="Arial" w:ascii="Arial"/>
          <w:sz w:val="20"/>
          <w:szCs w:val="20"/>
        </w:rPr>
        <w:t xml:space="preserve"> od zakupnika </w:t>
      </w:r>
      <w:r w:rsidR="009F7D2B" w:rsidRPr="00D21EC8">
        <w:rPr>
          <w:rFonts w:cs="Arial" w:hAnsi="Arial" w:ascii="Arial"/>
          <w:sz w:val="20"/>
          <w:szCs w:val="20"/>
        </w:rPr>
        <w:t>PERFEX-PERADARSTVO</w:t>
      </w:r>
      <w:r w:rsidR="009F7D2B" w:rsidRPr="009F7D2B">
        <w:rPr>
          <w:rFonts w:cs="Arial" w:hAnsi="Arial" w:ascii="Arial"/>
          <w:b/>
          <w:sz w:val="20"/>
          <w:szCs w:val="20"/>
        </w:rPr>
        <w:t xml:space="preserve"> </w:t>
      </w:r>
      <w:r w:rsidR="009F7D2B" w:rsidRPr="00D21EC8">
        <w:rPr>
          <w:rFonts w:cs="Arial" w:hAnsi="Arial" w:ascii="Arial"/>
          <w:sz w:val="20"/>
          <w:szCs w:val="20"/>
        </w:rPr>
        <w:t>d.o.o.,</w:t>
      </w:r>
      <w:r w:rsidR="009F7D2B" w:rsidRPr="009F7D2B">
        <w:rPr>
          <w:rFonts w:cs="Arial" w:hAnsi="Arial" w:ascii="Arial"/>
          <w:b/>
          <w:sz w:val="20"/>
          <w:szCs w:val="20"/>
        </w:rPr>
        <w:t xml:space="preserve"> </w:t>
      </w:r>
      <w:r w:rsidR="009F7D2B" w:rsidRPr="009F7D2B">
        <w:rPr>
          <w:rFonts w:cs="Arial" w:hAnsi="Arial" w:ascii="Arial"/>
          <w:sz w:val="20"/>
          <w:szCs w:val="20"/>
        </w:rPr>
        <w:t>Donja Stubica</w:t>
      </w:r>
      <w:r w:rsidR="009F7D2B">
        <w:rPr>
          <w:rFonts w:cs="Arial" w:hAnsi="Arial" w:ascii="Arial"/>
          <w:sz w:val="20"/>
          <w:szCs w:val="20"/>
        </w:rPr>
        <w:t xml:space="preserve">  </w:t>
      </w:r>
      <w:r w:rsidRPr="009F7D2B">
        <w:rPr>
          <w:rFonts w:cs="Arial" w:hAnsi="Arial" w:ascii="Arial"/>
          <w:sz w:val="20"/>
          <w:szCs w:val="20"/>
        </w:rPr>
        <w:t xml:space="preserve">utvrđena </w:t>
      </w:r>
      <w:r w:rsidR="009F7D2B">
        <w:rPr>
          <w:rFonts w:cs="Arial" w:hAnsi="Arial" w:ascii="Arial"/>
          <w:sz w:val="20"/>
          <w:szCs w:val="20"/>
        </w:rPr>
        <w:t xml:space="preserve"> su </w:t>
      </w:r>
      <w:r w:rsidRPr="009F7D2B">
        <w:rPr>
          <w:rFonts w:cs="Arial" w:hAnsi="Arial" w:ascii="Arial"/>
          <w:sz w:val="20"/>
          <w:szCs w:val="20"/>
        </w:rPr>
        <w:t>u izn</w:t>
      </w:r>
      <w:r w:rsidR="00C35CC0" w:rsidRPr="009F7D2B">
        <w:rPr>
          <w:rFonts w:cs="Arial" w:hAnsi="Arial" w:ascii="Arial"/>
          <w:sz w:val="20"/>
          <w:szCs w:val="20"/>
        </w:rPr>
        <w:t xml:space="preserve">osu od =123.718,30 </w:t>
      </w:r>
      <w:r w:rsidRPr="009F7D2B">
        <w:rPr>
          <w:rFonts w:cs="Arial" w:hAnsi="Arial" w:ascii="Arial"/>
          <w:sz w:val="20"/>
          <w:szCs w:val="20"/>
        </w:rPr>
        <w:t>k</w:t>
      </w:r>
      <w:r>
        <w:rPr>
          <w:rFonts w:cs="Arial" w:hAnsi="Arial" w:ascii="Arial"/>
          <w:sz w:val="20"/>
          <w:szCs w:val="20"/>
        </w:rPr>
        <w:t xml:space="preserve">n  (troškovi ulaganja i troškovi plaćene zakupnine koja nije konzumirana). </w:t>
      </w:r>
    </w:p>
    <w:p w:rsidRDefault="003B6D7F" w:rsidP="00C87466" w:rsidR="003B6D7F">
      <w:pPr>
        <w:autoSpaceDE w:val="false"/>
        <w:autoSpaceDN w:val="false"/>
        <w:adjustRightInd w:val="false"/>
        <w:spacing w:after="0"/>
        <w:rPr>
          <w:rFonts w:cs="Arial" w:hAnsi="Arial" w:ascii="Arial"/>
          <w:sz w:val="20"/>
          <w:szCs w:val="20"/>
        </w:rPr>
      </w:pPr>
      <w:r>
        <w:rPr>
          <w:rFonts w:cs="Arial" w:hAnsi="Arial" w:ascii="Arial"/>
          <w:sz w:val="20"/>
          <w:szCs w:val="20"/>
        </w:rPr>
        <w:t xml:space="preserve">Dakle sveukupni troškovi </w:t>
      </w:r>
      <w:r w:rsidR="00C35CC0">
        <w:rPr>
          <w:rFonts w:cs="Arial" w:hAnsi="Arial" w:ascii="Arial"/>
          <w:sz w:val="20"/>
          <w:szCs w:val="20"/>
        </w:rPr>
        <w:t xml:space="preserve">ulaganja iznose =6.723.037,95 </w:t>
      </w:r>
      <w:r w:rsidR="0047730E">
        <w:rPr>
          <w:rFonts w:cs="Arial" w:hAnsi="Arial" w:ascii="Arial"/>
          <w:sz w:val="20"/>
          <w:szCs w:val="20"/>
        </w:rPr>
        <w:t xml:space="preserve">kn. </w:t>
      </w:r>
    </w:p>
    <w:p w:rsidRDefault="0047730E" w:rsidP="00C87466" w:rsidR="0047730E">
      <w:pPr>
        <w:autoSpaceDE w:val="false"/>
        <w:autoSpaceDN w:val="false"/>
        <w:adjustRightInd w:val="false"/>
        <w:spacing w:after="0"/>
        <w:rPr>
          <w:rFonts w:cs="Arial" w:hAnsi="Arial" w:ascii="Arial"/>
          <w:sz w:val="20"/>
          <w:szCs w:val="20"/>
        </w:rPr>
      </w:pPr>
    </w:p>
    <w:p w:rsidRDefault="0047730E" w:rsidP="00C87466" w:rsidR="0047730E" w:rsidRPr="0047730E">
      <w:pPr>
        <w:autoSpaceDE w:val="false"/>
        <w:autoSpaceDN w:val="false"/>
        <w:adjustRightInd w:val="false"/>
        <w:spacing w:after="0"/>
        <w:rPr>
          <w:rFonts w:cs="Arial" w:hAnsi="Arial" w:ascii="Arial"/>
          <w:b/>
          <w:sz w:val="20"/>
          <w:szCs w:val="20"/>
        </w:rPr>
      </w:pPr>
      <w:r w:rsidRPr="0047730E">
        <w:rPr>
          <w:rFonts w:cs="Arial" w:hAnsi="Arial" w:ascii="Arial"/>
          <w:b/>
          <w:sz w:val="20"/>
          <w:szCs w:val="20"/>
        </w:rPr>
        <w:t xml:space="preserve">Troškovi ulaganja su troškovi </w:t>
      </w:r>
      <w:r>
        <w:rPr>
          <w:rFonts w:cs="Arial" w:hAnsi="Arial" w:ascii="Arial"/>
          <w:b/>
          <w:sz w:val="20"/>
          <w:szCs w:val="20"/>
        </w:rPr>
        <w:t xml:space="preserve">stečajnog postupka temeljem čl. </w:t>
      </w:r>
      <w:r w:rsidR="00752AC5">
        <w:rPr>
          <w:rFonts w:cs="Arial" w:hAnsi="Arial" w:ascii="Arial"/>
          <w:b/>
          <w:sz w:val="20"/>
          <w:szCs w:val="20"/>
        </w:rPr>
        <w:t>254. Stavak 3 Stečajnog zakona,</w:t>
      </w:r>
      <w:r>
        <w:rPr>
          <w:rFonts w:cs="Arial" w:hAnsi="Arial" w:ascii="Arial"/>
          <w:b/>
          <w:sz w:val="20"/>
          <w:szCs w:val="20"/>
        </w:rPr>
        <w:t xml:space="preserve"> jer terete </w:t>
      </w:r>
      <w:r w:rsidRPr="0047730E">
        <w:rPr>
          <w:rFonts w:cs="Arial" w:hAnsi="Arial" w:ascii="Arial"/>
          <w:b/>
          <w:sz w:val="20"/>
          <w:szCs w:val="20"/>
        </w:rPr>
        <w:t xml:space="preserve">nekretnine </w:t>
      </w:r>
      <w:r>
        <w:rPr>
          <w:rFonts w:cs="Arial" w:hAnsi="Arial" w:ascii="Arial"/>
          <w:b/>
          <w:sz w:val="20"/>
          <w:szCs w:val="20"/>
        </w:rPr>
        <w:t xml:space="preserve"> </w:t>
      </w:r>
      <w:r w:rsidRPr="0047730E">
        <w:rPr>
          <w:rFonts w:cs="Arial" w:hAnsi="Arial" w:ascii="Arial"/>
          <w:b/>
          <w:sz w:val="20"/>
          <w:szCs w:val="20"/>
        </w:rPr>
        <w:t>koje su pod razlučnim pravom</w:t>
      </w:r>
      <w:r w:rsidR="00E51EFD">
        <w:rPr>
          <w:rFonts w:cs="Arial" w:hAnsi="Arial" w:ascii="Arial"/>
          <w:b/>
          <w:sz w:val="20"/>
          <w:szCs w:val="20"/>
        </w:rPr>
        <w:t xml:space="preserve"> unovčene u ovršnom</w:t>
      </w:r>
      <w:r w:rsidR="00051A5F">
        <w:rPr>
          <w:rFonts w:cs="Arial" w:hAnsi="Arial" w:ascii="Arial"/>
          <w:b/>
          <w:sz w:val="20"/>
          <w:szCs w:val="20"/>
        </w:rPr>
        <w:t xml:space="preserve"> postupku, te će se pred steča</w:t>
      </w:r>
      <w:r>
        <w:rPr>
          <w:rFonts w:cs="Arial" w:hAnsi="Arial" w:ascii="Arial"/>
          <w:b/>
          <w:sz w:val="20"/>
          <w:szCs w:val="20"/>
        </w:rPr>
        <w:t>jnim sudom (kada kupac uplati kupovninu) namiriti prvenstveno temeljem članka 254. st. 3 Stečajnog</w:t>
      </w:r>
      <w:r w:rsidR="00051A5F">
        <w:rPr>
          <w:rFonts w:cs="Arial" w:hAnsi="Arial" w:ascii="Arial"/>
          <w:b/>
          <w:sz w:val="20"/>
          <w:szCs w:val="20"/>
        </w:rPr>
        <w:t xml:space="preserve"> </w:t>
      </w:r>
      <w:r>
        <w:rPr>
          <w:rFonts w:cs="Arial" w:hAnsi="Arial" w:ascii="Arial"/>
          <w:b/>
          <w:sz w:val="20"/>
          <w:szCs w:val="20"/>
        </w:rPr>
        <w:t>zakona.</w:t>
      </w:r>
    </w:p>
    <w:p w:rsidRDefault="0047730E" w:rsidP="00C87466" w:rsidR="0047730E">
      <w:pPr>
        <w:autoSpaceDE w:val="false"/>
        <w:autoSpaceDN w:val="false"/>
        <w:adjustRightInd w:val="false"/>
        <w:spacing w:after="0"/>
        <w:rPr>
          <w:rFonts w:cs="Arial" w:hAnsi="Arial" w:ascii="Arial"/>
          <w:b/>
          <w:sz w:val="20"/>
          <w:szCs w:val="20"/>
        </w:rPr>
      </w:pPr>
    </w:p>
    <w:p w:rsidRDefault="00051A5F" w:rsidP="00051A5F" w:rsidR="00051A5F" w:rsidRPr="00385F41">
      <w:pPr>
        <w:numPr>
          <w:ilvl w:val="0"/>
          <w:numId w:val="4"/>
        </w:numPr>
        <w:autoSpaceDE w:val="false"/>
        <w:autoSpaceDN w:val="false"/>
        <w:adjustRightInd w:val="false"/>
        <w:spacing w:after="0"/>
        <w:rPr>
          <w:rFonts w:cs="Arial" w:hAnsi="Arial" w:ascii="Arial"/>
          <w:i/>
          <w:sz w:val="20"/>
          <w:szCs w:val="20"/>
        </w:rPr>
      </w:pPr>
      <w:r w:rsidRPr="00385F41">
        <w:rPr>
          <w:rFonts w:cs="Arial" w:hAnsi="Arial" w:ascii="Arial"/>
          <w:i/>
          <w:sz w:val="20"/>
          <w:szCs w:val="20"/>
        </w:rPr>
        <w:t xml:space="preserve">Nagrada stečajnom upravitelju </w:t>
      </w:r>
    </w:p>
    <w:p w:rsidRDefault="00051A5F" w:rsidP="00C87466" w:rsidR="00051A5F" w:rsidRPr="00385F41">
      <w:pPr>
        <w:autoSpaceDE w:val="false"/>
        <w:autoSpaceDN w:val="false"/>
        <w:adjustRightInd w:val="false"/>
        <w:spacing w:after="0"/>
        <w:rPr>
          <w:rFonts w:cs="Arial" w:hAnsi="Arial" w:ascii="Arial"/>
          <w:b/>
          <w:i/>
          <w:sz w:val="20"/>
          <w:szCs w:val="20"/>
        </w:rPr>
      </w:pPr>
    </w:p>
    <w:p w:rsidRDefault="00051A5F" w:rsidP="00E00CE5" w:rsidR="00051A5F">
      <w:pPr>
        <w:spacing w:after="0"/>
        <w:rPr>
          <w:rFonts w:cs="Arial" w:hAnsi="Arial" w:ascii="Arial"/>
          <w:b/>
          <w:sz w:val="20"/>
          <w:szCs w:val="20"/>
        </w:rPr>
      </w:pPr>
      <w:r w:rsidRPr="00051A5F">
        <w:rPr>
          <w:rFonts w:cs="Arial" w:hAnsi="Arial" w:ascii="Arial"/>
          <w:sz w:val="20"/>
          <w:szCs w:val="20"/>
        </w:rPr>
        <w:t>U</w:t>
      </w:r>
      <w:r w:rsidR="004F1BEF">
        <w:rPr>
          <w:rFonts w:cs="Arial" w:hAnsi="Arial" w:ascii="Arial"/>
          <w:sz w:val="20"/>
          <w:szCs w:val="20"/>
        </w:rPr>
        <w:t xml:space="preserve">z pretpostavku da kupac ispoštuje  </w:t>
      </w:r>
      <w:r w:rsidR="004F1BEF">
        <w:rPr>
          <w:rFonts w:cs="Arial" w:hAnsi="Arial" w:ascii="Arial"/>
          <w:i/>
          <w:sz w:val="20"/>
          <w:szCs w:val="20"/>
          <w:lang w:val="pl-PL"/>
        </w:rPr>
        <w:t xml:space="preserve">rješenja o dosudi </w:t>
      </w:r>
      <w:r w:rsidR="004F1BEF" w:rsidRPr="00FB1999">
        <w:rPr>
          <w:rFonts w:cs="Arial" w:hAnsi="Arial" w:ascii="Arial"/>
          <w:i/>
          <w:sz w:val="20"/>
          <w:szCs w:val="20"/>
          <w:lang w:val="pl-PL"/>
        </w:rPr>
        <w:t xml:space="preserve"> </w:t>
      </w:r>
      <w:r w:rsidR="004F1BEF" w:rsidRPr="007B61A4">
        <w:rPr>
          <w:rFonts w:cs="Arial" w:hAnsi="Arial" w:ascii="Arial"/>
          <w:i/>
          <w:sz w:val="20"/>
          <w:szCs w:val="20"/>
          <w:lang w:val="pl-PL"/>
        </w:rPr>
        <w:t>Općinsko</w:t>
      </w:r>
      <w:r w:rsidR="004F1BEF">
        <w:rPr>
          <w:rFonts w:cs="Arial" w:hAnsi="Arial" w:ascii="Arial"/>
          <w:i/>
          <w:sz w:val="20"/>
          <w:szCs w:val="20"/>
          <w:lang w:val="pl-PL"/>
        </w:rPr>
        <w:t>g suda u Zlataru Ovr-1270/15-117 od 29.ožujka</w:t>
      </w:r>
      <w:r w:rsidR="004F1BEF" w:rsidRPr="007B61A4">
        <w:rPr>
          <w:rFonts w:cs="Arial" w:hAnsi="Arial" w:ascii="Arial"/>
          <w:i/>
          <w:sz w:val="20"/>
          <w:szCs w:val="20"/>
          <w:lang w:val="pl-PL"/>
        </w:rPr>
        <w:t xml:space="preserve"> 2019</w:t>
      </w:r>
      <w:r w:rsidR="004F1BEF">
        <w:rPr>
          <w:rFonts w:cs="Arial" w:hAnsi="Arial" w:ascii="Arial"/>
          <w:i/>
          <w:sz w:val="20"/>
          <w:szCs w:val="20"/>
          <w:lang w:val="pl-PL"/>
        </w:rPr>
        <w:t xml:space="preserve">. odnosno </w:t>
      </w:r>
      <w:r w:rsidR="004F1BEF">
        <w:rPr>
          <w:rFonts w:cs="Arial" w:hAnsi="Arial" w:ascii="Arial"/>
          <w:sz w:val="20"/>
          <w:szCs w:val="20"/>
        </w:rPr>
        <w:t>uplati kupoprodajnu cijenu za nekretninu, stečajnom upravitelju pripada nagrada za rad prema Uredbi o kriterijima i načinu obračuna i plaćanja nagrade stečajnim upraviteljima (U15) obzirom na visinu unovčene stečajne mase u bruto iznosu od =630.000,00 kn</w:t>
      </w:r>
      <w:r w:rsidR="001E37DC">
        <w:rPr>
          <w:rFonts w:cs="Arial" w:hAnsi="Arial" w:ascii="Arial"/>
          <w:sz w:val="20"/>
          <w:szCs w:val="20"/>
        </w:rPr>
        <w:t xml:space="preserve">, odnosno </w:t>
      </w:r>
      <w:r w:rsidR="001E37DC" w:rsidRPr="0036606C">
        <w:rPr>
          <w:rFonts w:cs="Arial" w:hAnsi="Arial" w:ascii="Arial"/>
          <w:b/>
          <w:sz w:val="20"/>
          <w:szCs w:val="20"/>
        </w:rPr>
        <w:t>najviši iznos nagrade</w:t>
      </w:r>
      <w:r w:rsidR="001E37DC">
        <w:rPr>
          <w:rFonts w:cs="Arial" w:hAnsi="Arial" w:ascii="Arial"/>
          <w:sz w:val="20"/>
          <w:szCs w:val="20"/>
        </w:rPr>
        <w:t xml:space="preserve">. </w:t>
      </w:r>
      <w:r w:rsidR="0081721C">
        <w:rPr>
          <w:rFonts w:cs="Arial" w:hAnsi="Arial" w:ascii="Arial"/>
          <w:sz w:val="20"/>
          <w:szCs w:val="20"/>
        </w:rPr>
        <w:t>Prema tablici za izračun članak 7</w:t>
      </w:r>
      <w:r w:rsidR="00E70C0F">
        <w:rPr>
          <w:rFonts w:cs="Arial" w:hAnsi="Arial" w:ascii="Arial"/>
          <w:sz w:val="20"/>
          <w:szCs w:val="20"/>
        </w:rPr>
        <w:t xml:space="preserve">. Uredbe </w:t>
      </w:r>
      <w:r w:rsidR="0081721C">
        <w:rPr>
          <w:rFonts w:cs="Arial" w:hAnsi="Arial" w:ascii="Arial"/>
          <w:sz w:val="20"/>
          <w:szCs w:val="20"/>
        </w:rPr>
        <w:t xml:space="preserve"> U15, nagrada bi iznosila =984.002,16 kn. </w:t>
      </w:r>
    </w:p>
    <w:tbl>
      <w:tblPr>
        <w:tblW w:type="dxa" w:w="7378"/>
        <w:tblInd w:type="dxa" w:w="93"/>
        <w:tblLook w:val="04A0" w:noVBand="1" w:noHBand="0" w:lastColumn="0" w:firstColumn="1" w:lastRow="0" w:firstRow="1"/>
      </w:tblPr>
      <w:tblGrid>
        <w:gridCol w:w="3500"/>
        <w:gridCol w:w="1600"/>
        <w:gridCol w:w="998"/>
        <w:gridCol w:w="1280"/>
      </w:tblGrid>
      <w:tr w:rsidTr="001E37DC" w:rsidR="001E37DC" w:rsidRPr="00F95565">
        <w:trPr>
          <w:trHeight w:val="300"/>
        </w:trPr>
        <w:tc>
          <w:tcPr>
            <w:tcW w:type="dxa" w:w="35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 </w:t>
            </w:r>
            <w:r w:rsidRPr="00F95565">
              <w:rPr>
                <w:rFonts w:cs="Arial" w:eastAsia="Times New Roman" w:hAnsi="Arial" w:ascii="Arial"/>
                <w:sz w:val="16"/>
                <w:szCs w:val="16"/>
                <w:lang w:eastAsia="hr-HR"/>
              </w:rPr>
              <w:t xml:space="preserve">NN /2.10.2015.  + 8 DANA  </w:t>
            </w:r>
          </w:p>
        </w:tc>
        <w:tc>
          <w:tcPr>
            <w:tcW w:type="dxa" w:w="1600"/>
            <w:tcBorders>
              <w:top w:space="0" w:sz="4" w:color="auto" w:val="single"/>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 </w:t>
            </w:r>
          </w:p>
        </w:tc>
        <w:tc>
          <w:tcPr>
            <w:tcW w:type="dxa" w:w="998"/>
            <w:tcBorders>
              <w:top w:space="0" w:sz="4" w:color="auto" w:val="single"/>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nagrada %</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 </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 xml:space="preserve"> unovčena stečajna masa do </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100.000,00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16,00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16.000,00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100000,01 do 300.000,00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12,00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24.000,00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300000,01 do 500.000,00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10,00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500000,01 do 1.000.000,00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500.000,00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8,00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40.000,00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1.000.000,01 do 5.000.000,00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4.000.000,00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7,00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280.000,00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5.000.000,01</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5.000.000,00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6,00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300.000,00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10.000.000,01</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2.000.000,00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5,00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100.000,00</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iznad 12.000.000,01</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20.400.215,50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center"/>
              <w:rPr>
                <w:rFonts w:cs="Arial" w:eastAsia="Times New Roman" w:hAnsi="Arial" w:ascii="Arial"/>
                <w:sz w:val="16"/>
                <w:szCs w:val="16"/>
                <w:lang w:eastAsia="hr-HR"/>
              </w:rPr>
            </w:pPr>
            <w:r w:rsidRPr="001E37DC">
              <w:rPr>
                <w:rFonts w:cs="Arial" w:eastAsia="Times New Roman" w:hAnsi="Arial" w:ascii="Arial"/>
                <w:sz w:val="16"/>
                <w:szCs w:val="16"/>
                <w:lang w:eastAsia="hr-HR"/>
              </w:rPr>
              <w:t>1,00</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sz w:val="16"/>
                <w:szCs w:val="16"/>
                <w:lang w:eastAsia="hr-HR"/>
              </w:rPr>
            </w:pPr>
            <w:r w:rsidRPr="001E37DC">
              <w:rPr>
                <w:rFonts w:cs="Arial" w:eastAsia="Times New Roman" w:hAnsi="Arial" w:ascii="Arial"/>
                <w:sz w:val="16"/>
                <w:szCs w:val="16"/>
                <w:lang w:eastAsia="hr-HR"/>
              </w:rPr>
              <w:t>204.002,16</w:t>
            </w:r>
          </w:p>
        </w:tc>
      </w:tr>
      <w:tr w:rsidTr="001E37DC" w:rsidR="001E37DC" w:rsidRPr="00F95565">
        <w:trPr>
          <w:trHeight w:val="300"/>
        </w:trPr>
        <w:tc>
          <w:tcPr>
            <w:tcW w:type="dxa" w:w="3500"/>
            <w:tcBorders>
              <w:top w:val="nil"/>
              <w:left w:space="0" w:sz="4" w:color="auto" w:val="single"/>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cs="Arial" w:eastAsia="Times New Roman" w:hAnsi="Arial" w:ascii="Arial"/>
                <w:sz w:val="16"/>
                <w:szCs w:val="16"/>
                <w:lang w:eastAsia="hr-HR"/>
              </w:rPr>
            </w:pPr>
            <w:r w:rsidRPr="001E37DC">
              <w:rPr>
                <w:rFonts w:cs="Arial" w:eastAsia="Times New Roman" w:hAnsi="Arial" w:ascii="Arial"/>
                <w:sz w:val="16"/>
                <w:szCs w:val="16"/>
                <w:lang w:eastAsia="hr-HR"/>
              </w:rPr>
              <w:t> </w:t>
            </w:r>
          </w:p>
        </w:tc>
        <w:tc>
          <w:tcPr>
            <w:tcW w:type="dxa" w:w="160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b/>
                <w:bCs/>
                <w:sz w:val="16"/>
                <w:szCs w:val="16"/>
                <w:lang w:eastAsia="hr-HR"/>
              </w:rPr>
            </w:pPr>
            <w:r w:rsidRPr="001E37DC">
              <w:rPr>
                <w:rFonts w:cs="Arial" w:eastAsia="Times New Roman" w:hAnsi="Arial" w:ascii="Arial"/>
                <w:b/>
                <w:bCs/>
                <w:sz w:val="16"/>
                <w:szCs w:val="16"/>
                <w:lang w:eastAsia="hr-HR"/>
              </w:rPr>
              <w:t>32.400.215,50</w:t>
            </w:r>
          </w:p>
        </w:tc>
        <w:tc>
          <w:tcPr>
            <w:tcW w:type="dxa" w:w="998"/>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rPr>
                <w:rFonts w:eastAsia="Times New Roman"/>
                <w:color w:val="000000"/>
                <w:sz w:val="16"/>
                <w:szCs w:val="16"/>
                <w:lang w:eastAsia="hr-HR"/>
              </w:rPr>
            </w:pPr>
            <w:r w:rsidRPr="001E37DC">
              <w:rPr>
                <w:rFonts w:eastAsia="Times New Roman"/>
                <w:color w:val="000000"/>
                <w:sz w:val="16"/>
                <w:szCs w:val="16"/>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1E37DC" w:rsidP="001E37DC" w:rsidR="001E37DC" w:rsidRPr="001E37DC">
            <w:pPr>
              <w:spacing w:after="0"/>
              <w:jc w:val="right"/>
              <w:rPr>
                <w:rFonts w:cs="Arial" w:eastAsia="Times New Roman" w:hAnsi="Arial" w:ascii="Arial"/>
                <w:b/>
                <w:bCs/>
                <w:sz w:val="16"/>
                <w:szCs w:val="16"/>
                <w:lang w:eastAsia="hr-HR"/>
              </w:rPr>
            </w:pPr>
            <w:r w:rsidRPr="001E37DC">
              <w:rPr>
                <w:rFonts w:cs="Arial" w:eastAsia="Times New Roman" w:hAnsi="Arial" w:ascii="Arial"/>
                <w:b/>
                <w:bCs/>
                <w:sz w:val="16"/>
                <w:szCs w:val="16"/>
                <w:lang w:eastAsia="hr-HR"/>
              </w:rPr>
              <w:t>984.002,16</w:t>
            </w:r>
          </w:p>
        </w:tc>
      </w:tr>
    </w:tbl>
    <w:p w:rsidRDefault="00051A5F" w:rsidP="00C87466" w:rsidR="00051A5F">
      <w:pPr>
        <w:autoSpaceDE w:val="false"/>
        <w:autoSpaceDN w:val="false"/>
        <w:adjustRightInd w:val="false"/>
        <w:spacing w:after="0"/>
        <w:rPr>
          <w:rFonts w:cs="Arial" w:hAnsi="Arial" w:ascii="Arial"/>
          <w:b/>
          <w:sz w:val="20"/>
          <w:szCs w:val="20"/>
        </w:rPr>
      </w:pPr>
    </w:p>
    <w:p w:rsidRDefault="0047730E" w:rsidP="00C87466" w:rsidR="0047730E" w:rsidRPr="0047730E">
      <w:pPr>
        <w:autoSpaceDE w:val="false"/>
        <w:autoSpaceDN w:val="false"/>
        <w:adjustRightInd w:val="false"/>
        <w:spacing w:after="0"/>
        <w:rPr>
          <w:rFonts w:cs="Arial" w:hAnsi="Arial" w:ascii="Arial"/>
          <w:b/>
          <w:sz w:val="20"/>
          <w:szCs w:val="20"/>
        </w:rPr>
      </w:pPr>
    </w:p>
    <w:p w:rsidRDefault="0047730E" w:rsidP="000B1E2D" w:rsidR="00490C93" w:rsidRPr="00E00CE5">
      <w:pPr>
        <w:autoSpaceDE w:val="false"/>
        <w:autoSpaceDN w:val="false"/>
        <w:adjustRightInd w:val="false"/>
        <w:spacing w:after="0"/>
        <w:rPr>
          <w:rFonts w:cs="Arial" w:hAnsi="Arial" w:ascii="Arial"/>
          <w:b/>
          <w:i/>
          <w:sz w:val="20"/>
          <w:szCs w:val="20"/>
        </w:rPr>
      </w:pPr>
      <w:r w:rsidRPr="00E00CE5">
        <w:rPr>
          <w:rFonts w:cs="Arial" w:hAnsi="Arial" w:ascii="Arial"/>
          <w:b/>
          <w:i/>
          <w:sz w:val="20"/>
          <w:szCs w:val="20"/>
        </w:rPr>
        <w:t>Sveukupni t</w:t>
      </w:r>
      <w:r w:rsidR="00AE3EF1">
        <w:rPr>
          <w:rFonts w:cs="Arial" w:hAnsi="Arial" w:ascii="Arial"/>
          <w:b/>
          <w:i/>
          <w:sz w:val="20"/>
          <w:szCs w:val="20"/>
        </w:rPr>
        <w:t>roškovi stečajnog postupka (</w:t>
      </w:r>
      <w:r w:rsidRPr="00E00CE5">
        <w:rPr>
          <w:rFonts w:cs="Arial" w:hAnsi="Arial" w:ascii="Arial"/>
          <w:b/>
          <w:i/>
          <w:sz w:val="20"/>
          <w:szCs w:val="20"/>
        </w:rPr>
        <w:t>c+d+e+f</w:t>
      </w:r>
      <w:r w:rsidR="004F1BEF" w:rsidRPr="00E00CE5">
        <w:rPr>
          <w:rFonts w:cs="Arial" w:hAnsi="Arial" w:ascii="Arial"/>
          <w:b/>
          <w:i/>
          <w:sz w:val="20"/>
          <w:szCs w:val="20"/>
        </w:rPr>
        <w:t>+g</w:t>
      </w:r>
      <w:r w:rsidRPr="00E00CE5">
        <w:rPr>
          <w:rFonts w:cs="Arial" w:hAnsi="Arial" w:ascii="Arial"/>
          <w:b/>
          <w:i/>
          <w:sz w:val="20"/>
          <w:szCs w:val="20"/>
        </w:rPr>
        <w:t>)</w:t>
      </w:r>
      <w:r w:rsidR="00282FFA">
        <w:rPr>
          <w:rFonts w:cs="Arial" w:hAnsi="Arial" w:ascii="Arial"/>
          <w:b/>
          <w:i/>
          <w:sz w:val="20"/>
          <w:szCs w:val="20"/>
        </w:rPr>
        <w:t xml:space="preserve"> na dan pisanja izvješća =10.690</w:t>
      </w:r>
      <w:r w:rsidR="00AE3EF1">
        <w:rPr>
          <w:rFonts w:cs="Arial" w:hAnsi="Arial" w:ascii="Arial"/>
          <w:b/>
          <w:i/>
          <w:sz w:val="20"/>
          <w:szCs w:val="20"/>
        </w:rPr>
        <w:t>.371,85 kn</w:t>
      </w:r>
      <w:r w:rsidR="00716CF4" w:rsidRPr="00E00CE5">
        <w:rPr>
          <w:rFonts w:cs="Arial" w:hAnsi="Arial" w:ascii="Arial"/>
          <w:b/>
          <w:i/>
          <w:sz w:val="20"/>
          <w:szCs w:val="20"/>
        </w:rPr>
        <w:t xml:space="preserve">   </w:t>
      </w:r>
      <w:r w:rsidR="000B1E2D" w:rsidRPr="00E00CE5">
        <w:rPr>
          <w:rFonts w:cs="Arial" w:hAnsi="Arial" w:ascii="Arial"/>
          <w:b/>
          <w:i/>
          <w:sz w:val="20"/>
          <w:szCs w:val="20"/>
        </w:rPr>
        <w:t xml:space="preserve">                       </w:t>
      </w:r>
    </w:p>
    <w:p w:rsidRDefault="00490C93" w:rsidP="00490C93" w:rsidR="00490C93">
      <w:pPr>
        <w:autoSpaceDE w:val="false"/>
        <w:autoSpaceDN w:val="false"/>
        <w:adjustRightInd w:val="false"/>
        <w:spacing w:after="0"/>
        <w:jc w:val="both"/>
        <w:rPr>
          <w:rFonts w:hAnsi="Times New Roman" w:ascii="Times New Roman"/>
        </w:rPr>
      </w:pPr>
    </w:p>
    <w:p w:rsidRDefault="00D77E0D" w:rsidP="00490C93" w:rsidR="00D77E0D">
      <w:pPr>
        <w:autoSpaceDE w:val="false"/>
        <w:autoSpaceDN w:val="false"/>
        <w:adjustRightInd w:val="false"/>
        <w:spacing w:after="0"/>
        <w:jc w:val="both"/>
        <w:rPr>
          <w:rFonts w:hAnsi="Times New Roman" w:ascii="Times New Roman"/>
        </w:rPr>
      </w:pPr>
    </w:p>
    <w:p w:rsidRDefault="00D77E0D" w:rsidP="00490C93" w:rsidR="00D77E0D">
      <w:pPr>
        <w:autoSpaceDE w:val="false"/>
        <w:autoSpaceDN w:val="false"/>
        <w:adjustRightInd w:val="false"/>
        <w:spacing w:after="0"/>
        <w:jc w:val="both"/>
        <w:rPr>
          <w:rFonts w:hAnsi="Times New Roman" w:ascii="Times New Roman"/>
        </w:rPr>
      </w:pPr>
    </w:p>
    <w:p w:rsidRDefault="00490C93" w:rsidP="00490C93" w:rsidR="00490C93" w:rsidRPr="006B1F21">
      <w:pPr>
        <w:rPr>
          <w:rFonts w:cs="Arial" w:hAnsi="Arial" w:ascii="Arial"/>
          <w:b/>
          <w:sz w:val="20"/>
          <w:szCs w:val="20"/>
          <w:lang w:val="pl-PL"/>
        </w:rPr>
      </w:pPr>
      <w:r w:rsidRPr="006B1F21">
        <w:rPr>
          <w:rFonts w:cs="Arial" w:hAnsi="Arial" w:ascii="Arial"/>
          <w:b/>
          <w:sz w:val="20"/>
          <w:szCs w:val="20"/>
          <w:lang w:val="pl-PL"/>
        </w:rPr>
        <w:t>Radnje koje će se poduzeti u narednom razdoblju</w:t>
      </w:r>
    </w:p>
    <w:p w:rsidRDefault="006B1F21" w:rsidP="00490C93" w:rsidR="006B1F21" w:rsidRPr="006B1F21">
      <w:pPr>
        <w:rPr>
          <w:rFonts w:cs="Arial" w:hAnsi="Arial" w:ascii="Arial"/>
          <w:b/>
          <w:sz w:val="20"/>
          <w:szCs w:val="20"/>
          <w:lang w:val="pl-PL"/>
        </w:rPr>
      </w:pPr>
    </w:p>
    <w:p w:rsidRDefault="00490C93" w:rsidP="00490C93" w:rsidR="00331301">
      <w:pPr>
        <w:jc w:val="both"/>
        <w:rPr>
          <w:rFonts w:cs="Arial" w:hAnsi="Arial" w:ascii="Arial"/>
          <w:sz w:val="20"/>
          <w:szCs w:val="20"/>
          <w:lang w:val="pl-PL"/>
        </w:rPr>
      </w:pPr>
      <w:r w:rsidRPr="006B1F21">
        <w:rPr>
          <w:rFonts w:cs="Arial" w:hAnsi="Arial" w:ascii="Arial"/>
          <w:sz w:val="20"/>
          <w:szCs w:val="20"/>
          <w:lang w:val="pl-PL"/>
        </w:rPr>
        <w:t>U daljnjem tijeku stečajnog postupka stečajni upravitelj će</w:t>
      </w:r>
      <w:r w:rsidR="00EB67B7">
        <w:rPr>
          <w:rFonts w:cs="Arial" w:hAnsi="Arial" w:ascii="Arial"/>
          <w:sz w:val="20"/>
          <w:szCs w:val="20"/>
          <w:lang w:val="pl-PL"/>
        </w:rPr>
        <w:t xml:space="preserve"> nakon što rješenje o dosudi u ovršnom postupku </w:t>
      </w:r>
      <w:r w:rsidR="00EB67B7" w:rsidRPr="00EB67B7">
        <w:t xml:space="preserve"> </w:t>
      </w:r>
      <w:r w:rsidR="00EB67B7" w:rsidRPr="00EB67B7">
        <w:rPr>
          <w:rFonts w:cs="Arial" w:hAnsi="Arial" w:ascii="Arial"/>
          <w:sz w:val="20"/>
          <w:szCs w:val="20"/>
          <w:lang w:val="pl-PL"/>
        </w:rPr>
        <w:t>Ovr-1270/15-117  od 29.ožujka 2019</w:t>
      </w:r>
      <w:r w:rsidRPr="006B1F21">
        <w:rPr>
          <w:rFonts w:cs="Arial" w:hAnsi="Arial" w:ascii="Arial"/>
          <w:sz w:val="20"/>
          <w:szCs w:val="20"/>
          <w:lang w:val="pl-PL"/>
        </w:rPr>
        <w:t xml:space="preserve"> </w:t>
      </w:r>
      <w:r w:rsidR="00DC09EB">
        <w:rPr>
          <w:rFonts w:cs="Arial" w:hAnsi="Arial" w:ascii="Arial"/>
          <w:sz w:val="20"/>
          <w:szCs w:val="20"/>
          <w:lang w:val="pl-PL"/>
        </w:rPr>
        <w:t xml:space="preserve"> postane pravomoćno, te nakon što kupac po istom rješenju uplati kupovninu, te nakon što ovršni sud nakon odbijenih troškova ovršnog postupka preostali iznos doznači nadležnom stečajnom sudu, predložiti sazivanje ročišta za diobu kupovnine sa obrazloženim i dokumentiranim prijedlogom podmirenja troškova stečajnog pos</w:t>
      </w:r>
      <w:r w:rsidR="00E935E2">
        <w:rPr>
          <w:rFonts w:cs="Arial" w:hAnsi="Arial" w:ascii="Arial"/>
          <w:sz w:val="20"/>
          <w:szCs w:val="20"/>
          <w:lang w:val="pl-PL"/>
        </w:rPr>
        <w:t>tupka</w:t>
      </w:r>
      <w:r w:rsidR="00331301">
        <w:rPr>
          <w:rFonts w:cs="Arial" w:hAnsi="Arial" w:ascii="Arial"/>
          <w:sz w:val="20"/>
          <w:szCs w:val="20"/>
          <w:lang w:val="pl-PL"/>
        </w:rPr>
        <w:t xml:space="preserve"> temlejm članka 254 st.3 Stečajnog zakona.</w:t>
      </w:r>
    </w:p>
    <w:p w:rsidRDefault="00E935E2" w:rsidP="00490C93" w:rsidR="00E935E2">
      <w:pPr>
        <w:jc w:val="both"/>
        <w:rPr>
          <w:rFonts w:cs="Arial" w:hAnsi="Arial" w:ascii="Arial"/>
          <w:sz w:val="20"/>
          <w:szCs w:val="20"/>
          <w:lang w:val="pl-PL"/>
        </w:rPr>
      </w:pPr>
      <w:r>
        <w:rPr>
          <w:rFonts w:cs="Arial" w:hAnsi="Arial" w:ascii="Arial"/>
          <w:sz w:val="20"/>
          <w:szCs w:val="20"/>
          <w:lang w:val="pl-PL"/>
        </w:rPr>
        <w:t>U daljnjem tijeku stečajnog postupka, nakon što se podmire troškovi postupka i razlučni vjerovnici</w:t>
      </w:r>
      <w:r w:rsidR="00E626DB">
        <w:rPr>
          <w:rFonts w:cs="Arial" w:hAnsi="Arial" w:ascii="Arial"/>
          <w:sz w:val="20"/>
          <w:szCs w:val="20"/>
          <w:lang w:val="pl-PL"/>
        </w:rPr>
        <w:t xml:space="preserve"> temljem članka 254.st.3 SZ, </w:t>
      </w:r>
      <w:r w:rsidR="00331301">
        <w:rPr>
          <w:rFonts w:cs="Arial" w:hAnsi="Arial" w:ascii="Arial"/>
          <w:sz w:val="20"/>
          <w:szCs w:val="20"/>
          <w:lang w:val="pl-PL"/>
        </w:rPr>
        <w:t>te nakon podmirenja preostalih nepodmirenih troškova stečajnog</w:t>
      </w:r>
      <w:r w:rsidR="00E626DB">
        <w:rPr>
          <w:rFonts w:cs="Arial" w:hAnsi="Arial" w:ascii="Arial"/>
          <w:sz w:val="20"/>
          <w:szCs w:val="20"/>
          <w:lang w:val="pl-PL"/>
        </w:rPr>
        <w:t xml:space="preserve"> postupka, </w:t>
      </w:r>
      <w:r w:rsidR="003F4143">
        <w:rPr>
          <w:rFonts w:cs="Arial" w:hAnsi="Arial" w:ascii="Arial"/>
          <w:sz w:val="20"/>
          <w:szCs w:val="20"/>
          <w:lang w:val="pl-PL"/>
        </w:rPr>
        <w:t>nakon što unovči presotale pokretnine u skladu sa odredbama stečajnog zakona i odl</w:t>
      </w:r>
      <w:r w:rsidR="00B74693">
        <w:rPr>
          <w:rFonts w:cs="Arial" w:hAnsi="Arial" w:ascii="Arial"/>
          <w:sz w:val="20"/>
          <w:szCs w:val="20"/>
          <w:lang w:val="pl-PL"/>
        </w:rPr>
        <w:t xml:space="preserve">uci skupštine vjerovnika od dana 16.12.2014.godine točka 3.Odluke, </w:t>
      </w:r>
      <w:r>
        <w:rPr>
          <w:rFonts w:cs="Arial" w:hAnsi="Arial" w:ascii="Arial"/>
          <w:sz w:val="20"/>
          <w:szCs w:val="20"/>
          <w:lang w:val="pl-PL"/>
        </w:rPr>
        <w:t xml:space="preserve"> stečajni upravitelj će predložiti stečajnom sudu završnu diobu i završno ročište, a eventualno nedovršene parnice do tada će se nastaviti voditi u korist stečajne mase. </w:t>
      </w:r>
    </w:p>
    <w:p w:rsidRDefault="00D77E0D" w:rsidP="00490C93" w:rsidR="00D77E0D">
      <w:pPr>
        <w:jc w:val="both"/>
        <w:rPr>
          <w:rFonts w:cs="Arial" w:hAnsi="Arial" w:ascii="Arial"/>
          <w:b/>
          <w:sz w:val="20"/>
          <w:szCs w:val="20"/>
          <w:lang w:val="pl-PL"/>
        </w:rPr>
      </w:pPr>
    </w:p>
    <w:p w:rsidRDefault="00490C93" w:rsidP="00490C93" w:rsidR="00490C93">
      <w:pPr>
        <w:jc w:val="both"/>
        <w:rPr>
          <w:rFonts w:cs="Arial" w:hAnsi="Arial" w:ascii="Arial"/>
          <w:b/>
          <w:sz w:val="20"/>
          <w:szCs w:val="20"/>
          <w:lang w:val="pl-PL"/>
        </w:rPr>
      </w:pPr>
      <w:r w:rsidRPr="006B1F21">
        <w:rPr>
          <w:rFonts w:cs="Arial" w:hAnsi="Arial" w:ascii="Arial"/>
          <w:b/>
          <w:sz w:val="20"/>
          <w:szCs w:val="20"/>
          <w:lang w:val="pl-PL"/>
        </w:rPr>
        <w:t xml:space="preserve">Prijedlozi </w:t>
      </w:r>
    </w:p>
    <w:p w:rsidRDefault="002F456E" w:rsidP="00490C93" w:rsidR="002F456E" w:rsidRPr="006B1F21">
      <w:pPr>
        <w:jc w:val="both"/>
        <w:rPr>
          <w:rFonts w:cs="Arial" w:hAnsi="Arial" w:ascii="Arial"/>
          <w:b/>
          <w:sz w:val="20"/>
          <w:szCs w:val="20"/>
          <w:lang w:val="pl-PL"/>
        </w:rPr>
      </w:pPr>
    </w:p>
    <w:p w:rsidRDefault="00490C93" w:rsidP="00490C93" w:rsidR="00490C93">
      <w:pPr>
        <w:jc w:val="both"/>
        <w:rPr>
          <w:rFonts w:cs="Arial" w:hAnsi="Arial" w:ascii="Arial"/>
          <w:sz w:val="20"/>
          <w:szCs w:val="20"/>
          <w:lang w:val="pl-PL"/>
        </w:rPr>
      </w:pPr>
      <w:r w:rsidRPr="006B1F21">
        <w:rPr>
          <w:rFonts w:cs="Arial" w:hAnsi="Arial" w:ascii="Arial"/>
          <w:sz w:val="20"/>
          <w:szCs w:val="20"/>
          <w:lang w:val="pl-PL"/>
        </w:rPr>
        <w:t xml:space="preserve">Stečajni upravitelj predlaže </w:t>
      </w:r>
      <w:r w:rsidR="009F382A">
        <w:rPr>
          <w:rFonts w:cs="Arial" w:hAnsi="Arial" w:ascii="Arial"/>
          <w:sz w:val="20"/>
          <w:szCs w:val="20"/>
          <w:lang w:val="pl-PL"/>
        </w:rPr>
        <w:t xml:space="preserve">stečajnom sudu </w:t>
      </w:r>
    </w:p>
    <w:p w:rsidRDefault="00972896" w:rsidP="00490C93" w:rsidR="00972896" w:rsidRPr="006B1F21">
      <w:pPr>
        <w:jc w:val="both"/>
        <w:rPr>
          <w:rFonts w:cs="Arial" w:hAnsi="Arial" w:ascii="Arial"/>
          <w:sz w:val="20"/>
          <w:szCs w:val="20"/>
          <w:lang w:val="pl-PL"/>
        </w:rPr>
      </w:pPr>
    </w:p>
    <w:p w:rsidRDefault="00490C93" w:rsidP="006A162D" w:rsidR="00490C93">
      <w:pPr>
        <w:rPr>
          <w:rFonts w:cs="Arial" w:hAnsi="Arial" w:ascii="Arial"/>
          <w:sz w:val="20"/>
          <w:szCs w:val="20"/>
          <w:lang w:val="pl-PL"/>
        </w:rPr>
      </w:pPr>
      <w:r w:rsidRPr="006B1F21">
        <w:rPr>
          <w:rFonts w:cs="Arial" w:hAnsi="Arial" w:ascii="Arial"/>
          <w:sz w:val="20"/>
          <w:szCs w:val="20"/>
          <w:lang w:val="pl-PL"/>
        </w:rPr>
        <w:t>- da primi na znanje sve učinjene radnje u ovom izvještajnom razdoblju u odnosu na stanje stečjne mase</w:t>
      </w:r>
      <w:r w:rsidR="009F382A">
        <w:rPr>
          <w:rFonts w:cs="Arial" w:hAnsi="Arial" w:ascii="Arial"/>
          <w:sz w:val="20"/>
          <w:szCs w:val="20"/>
          <w:lang w:val="pl-PL"/>
        </w:rPr>
        <w:t xml:space="preserve"> dnosno njeno unovčenje</w:t>
      </w:r>
      <w:r w:rsidRPr="006B1F21">
        <w:rPr>
          <w:rFonts w:cs="Arial" w:hAnsi="Arial" w:ascii="Arial"/>
          <w:sz w:val="20"/>
          <w:szCs w:val="20"/>
          <w:lang w:val="pl-PL"/>
        </w:rPr>
        <w:t>, parnične i ovršne  predmete, financijsko izvješće u odnosu na priliv, odliv</w:t>
      </w:r>
      <w:r w:rsidR="006B13AE">
        <w:rPr>
          <w:rFonts w:cs="Arial" w:hAnsi="Arial" w:ascii="Arial"/>
          <w:sz w:val="20"/>
          <w:szCs w:val="20"/>
          <w:lang w:val="pl-PL"/>
        </w:rPr>
        <w:t xml:space="preserve"> s</w:t>
      </w:r>
      <w:r w:rsidR="006A162D">
        <w:rPr>
          <w:rFonts w:cs="Arial" w:hAnsi="Arial" w:ascii="Arial"/>
          <w:sz w:val="20"/>
          <w:szCs w:val="20"/>
          <w:lang w:val="pl-PL"/>
        </w:rPr>
        <w:t>redstava po računu stečajnog dužnika</w:t>
      </w:r>
      <w:r w:rsidR="00EB67B7">
        <w:rPr>
          <w:rFonts w:cs="Arial" w:hAnsi="Arial" w:ascii="Arial"/>
          <w:sz w:val="20"/>
          <w:szCs w:val="20"/>
          <w:lang w:val="pl-PL"/>
        </w:rPr>
        <w:t xml:space="preserve">, te nepodmirene troškove stečajnog postupka do dana pisanja </w:t>
      </w:r>
      <w:r w:rsidR="00E935E2">
        <w:rPr>
          <w:rFonts w:cs="Arial" w:hAnsi="Arial" w:ascii="Arial"/>
          <w:sz w:val="20"/>
          <w:szCs w:val="20"/>
          <w:lang w:val="pl-PL"/>
        </w:rPr>
        <w:t xml:space="preserve"> ovoga izvješća u koji su inkorporirani i troškovi ulaganja koji su obrazloženi u izvješću. </w:t>
      </w:r>
    </w:p>
    <w:p w:rsidRDefault="006B1F21" w:rsidP="00490C93" w:rsidR="006B1F21">
      <w:pPr>
        <w:rPr>
          <w:rFonts w:hAnsi="Times New Roman" w:ascii="Times New Roman"/>
          <w:sz w:val="24"/>
          <w:szCs w:val="24"/>
          <w:lang w:val="pl-PL"/>
        </w:rPr>
      </w:pPr>
    </w:p>
    <w:p w:rsidRDefault="00D21EC8" w:rsidP="00490C93" w:rsidR="00D21EC8">
      <w:pPr>
        <w:rPr>
          <w:rFonts w:hAnsi="Times New Roman" w:ascii="Times New Roman"/>
          <w:sz w:val="24"/>
          <w:szCs w:val="24"/>
          <w:lang w:val="pl-PL"/>
        </w:rPr>
      </w:pPr>
    </w:p>
    <w:p w:rsidRDefault="00972896" w:rsidP="00490C93" w:rsidR="00972896">
      <w:pPr>
        <w:rPr>
          <w:rFonts w:hAnsi="Times New Roman" w:ascii="Times New Roman"/>
          <w:sz w:val="24"/>
          <w:szCs w:val="24"/>
          <w:lang w:val="pl-PL"/>
        </w:rPr>
      </w:pPr>
    </w:p>
    <w:p w:rsidRDefault="00490C93" w:rsidP="00490C93" w:rsidR="00490C93" w:rsidRPr="00DB5826">
      <w:pPr>
        <w:rPr>
          <w:rFonts w:cs="Arial" w:hAnsi="Arial" w:ascii="Arial"/>
          <w:sz w:val="20"/>
          <w:szCs w:val="20"/>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DB5826">
        <w:rPr>
          <w:rFonts w:cs="Arial" w:hAnsi="Arial" w:ascii="Arial"/>
          <w:sz w:val="20"/>
          <w:szCs w:val="20"/>
          <w:lang w:val="pl-PL"/>
        </w:rPr>
        <w:t>Stečajni upravitelj</w:t>
      </w:r>
    </w:p>
    <w:p w:rsidRDefault="00490C93" w:rsidP="00490C93" w:rsidR="00382FE6">
      <w:pPr>
        <w:rPr>
          <w:rFonts w:cs="Arial" w:hAnsi="Arial" w:ascii="Arial"/>
          <w:lang w:val="pl-PL"/>
        </w:rPr>
      </w:pP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t xml:space="preserve">Marinko Paić, univ.spec.oec. </w:t>
      </w:r>
    </w:p>
    <w:sectPr w:rsidSect="004E1B15" w:rsidR="00382FE6">
      <w:foot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5CF" w:rsidP="00826281" w:rsidR="009A65CF">
      <w:pPr>
        <w:spacing w:after="0"/>
      </w:pPr>
      <w:r>
        <w:separator/>
      </w:r>
    </w:p>
  </w:endnote>
  <w:endnote w:id="0" w:type="continuationSeparator">
    <w:p w:rsidRDefault="009A65CF" w:rsidP="00826281" w:rsidR="009A65C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6281" w:rsidR="00826281">
    <w:pPr>
      <w:pStyle w:val="Podnoje"/>
      <w:jc w:val="right"/>
    </w:pPr>
    <w:r>
      <w:fldChar w:fldCharType="begin"/>
    </w:r>
    <w:r>
      <w:instrText xml:space="preserve"> PAGE   \* MERGEFORMAT </w:instrText>
    </w:r>
    <w:r>
      <w:fldChar w:fldCharType="separate"/>
    </w:r>
    <w:r w:rsidR="009A53E9">
      <w:rPr>
        <w:noProof/>
      </w:rPr>
      <w:t>7</w:t>
    </w:r>
    <w:r>
      <w:rPr>
        <w:noProof/>
      </w:rPr>
      <w:fldChar w:fldCharType="end"/>
    </w:r>
  </w:p>
  <w:p w:rsidRDefault="00826281" w:rsidR="008262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5CF" w:rsidP="00826281" w:rsidR="009A65CF">
      <w:pPr>
        <w:spacing w:after="0"/>
      </w:pPr>
      <w:r>
        <w:separator/>
      </w:r>
    </w:p>
  </w:footnote>
  <w:footnote w:id="0" w:type="continuationSeparator">
    <w:p w:rsidRDefault="009A65CF" w:rsidP="00826281" w:rsidR="009A65CF">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91EE0"/>
    <w:multiLevelType w:val="hybridMultilevel"/>
    <w:tmpl w:val="762879F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A5348C5"/>
    <w:multiLevelType w:val="hybridMultilevel"/>
    <w:tmpl w:val="BF94116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2000055"/>
    <w:multiLevelType w:val="hybridMultilevel"/>
    <w:tmpl w:val="E2D2484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58F26F7"/>
    <w:multiLevelType w:val="hybridMultilevel"/>
    <w:tmpl w:val="4D6480BA"/>
    <w:lvl w:tplc="EE80468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B778B"/>
    <w:multiLevelType w:val="hybridMultilevel"/>
    <w:tmpl w:val="F4482A74"/>
    <w:lvl w:tplc="041A0017" w:ilvl="0">
      <w:start w:val="3"/>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9587FFB"/>
    <w:multiLevelType w:val="hybridMultilevel"/>
    <w:tmpl w:val="297E0D3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C300894"/>
    <w:multiLevelType w:val="hybridMultilevel"/>
    <w:tmpl w:val="00DE7D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F2A4091"/>
    <w:multiLevelType w:val="hybridMultilevel"/>
    <w:tmpl w:val="3654BB12"/>
    <w:lvl w:tplc="1AF8FA98" w:ilvl="0">
      <w:start w:val="2"/>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num>
  <w:num w:numId="2">
    <w:abstractNumId w:val="2"/>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C93"/>
    <w:rsid w:val="00005B43"/>
    <w:rsid w:val="00015962"/>
    <w:rsid w:val="00016384"/>
    <w:rsid w:val="00023707"/>
    <w:rsid w:val="00024FA8"/>
    <w:rsid w:val="00045381"/>
    <w:rsid w:val="000477E5"/>
    <w:rsid w:val="00051A5F"/>
    <w:rsid w:val="000552B8"/>
    <w:rsid w:val="00055763"/>
    <w:rsid w:val="00060909"/>
    <w:rsid w:val="00064846"/>
    <w:rsid w:val="000737F0"/>
    <w:rsid w:val="000961DF"/>
    <w:rsid w:val="000B1E2D"/>
    <w:rsid w:val="000C0AF9"/>
    <w:rsid w:val="000C7641"/>
    <w:rsid w:val="000F04AE"/>
    <w:rsid w:val="000F49E2"/>
    <w:rsid w:val="001149D0"/>
    <w:rsid w:val="001236EA"/>
    <w:rsid w:val="001257D9"/>
    <w:rsid w:val="0014557B"/>
    <w:rsid w:val="00145DE7"/>
    <w:rsid w:val="00162568"/>
    <w:rsid w:val="0017116E"/>
    <w:rsid w:val="0017388C"/>
    <w:rsid w:val="001A47EA"/>
    <w:rsid w:val="001B11A6"/>
    <w:rsid w:val="001B2273"/>
    <w:rsid w:val="001B4B27"/>
    <w:rsid w:val="001C71B5"/>
    <w:rsid w:val="001D42AD"/>
    <w:rsid w:val="001E2208"/>
    <w:rsid w:val="001E37DC"/>
    <w:rsid w:val="001F501A"/>
    <w:rsid w:val="001F50B8"/>
    <w:rsid w:val="00201E49"/>
    <w:rsid w:val="002104F0"/>
    <w:rsid w:val="002273ED"/>
    <w:rsid w:val="00242EF0"/>
    <w:rsid w:val="00243724"/>
    <w:rsid w:val="00253436"/>
    <w:rsid w:val="00282FFA"/>
    <w:rsid w:val="002B3246"/>
    <w:rsid w:val="002B5C64"/>
    <w:rsid w:val="002C7292"/>
    <w:rsid w:val="002F456E"/>
    <w:rsid w:val="002F541B"/>
    <w:rsid w:val="00300D4F"/>
    <w:rsid w:val="00312022"/>
    <w:rsid w:val="00331301"/>
    <w:rsid w:val="003335B5"/>
    <w:rsid w:val="0035494A"/>
    <w:rsid w:val="0036606C"/>
    <w:rsid w:val="003769F1"/>
    <w:rsid w:val="00377220"/>
    <w:rsid w:val="00382FE6"/>
    <w:rsid w:val="00384C05"/>
    <w:rsid w:val="00385F41"/>
    <w:rsid w:val="0039393E"/>
    <w:rsid w:val="00396045"/>
    <w:rsid w:val="003A2380"/>
    <w:rsid w:val="003A7111"/>
    <w:rsid w:val="003B2C3B"/>
    <w:rsid w:val="003B6D7F"/>
    <w:rsid w:val="003B7116"/>
    <w:rsid w:val="003D1575"/>
    <w:rsid w:val="003D2636"/>
    <w:rsid w:val="003F4143"/>
    <w:rsid w:val="003F41B7"/>
    <w:rsid w:val="003F5AD8"/>
    <w:rsid w:val="004250D5"/>
    <w:rsid w:val="00431B49"/>
    <w:rsid w:val="00435FB9"/>
    <w:rsid w:val="00450C64"/>
    <w:rsid w:val="00453765"/>
    <w:rsid w:val="00473940"/>
    <w:rsid w:val="0047730E"/>
    <w:rsid w:val="0048165B"/>
    <w:rsid w:val="00490C93"/>
    <w:rsid w:val="00493DD4"/>
    <w:rsid w:val="004A19C0"/>
    <w:rsid w:val="004A6AE2"/>
    <w:rsid w:val="004B05CF"/>
    <w:rsid w:val="004B685E"/>
    <w:rsid w:val="004D7299"/>
    <w:rsid w:val="004E11DD"/>
    <w:rsid w:val="004E1B15"/>
    <w:rsid w:val="004E4CA2"/>
    <w:rsid w:val="004F10AA"/>
    <w:rsid w:val="004F1BEF"/>
    <w:rsid w:val="00500FE0"/>
    <w:rsid w:val="00516764"/>
    <w:rsid w:val="0051685A"/>
    <w:rsid w:val="00530176"/>
    <w:rsid w:val="005441C4"/>
    <w:rsid w:val="00551565"/>
    <w:rsid w:val="00551BC1"/>
    <w:rsid w:val="00555961"/>
    <w:rsid w:val="00561704"/>
    <w:rsid w:val="0057407F"/>
    <w:rsid w:val="00586CA7"/>
    <w:rsid w:val="00595AC7"/>
    <w:rsid w:val="005A0978"/>
    <w:rsid w:val="005B38F7"/>
    <w:rsid w:val="005B4ED7"/>
    <w:rsid w:val="005F21B8"/>
    <w:rsid w:val="005F572C"/>
    <w:rsid w:val="00604A02"/>
    <w:rsid w:val="00614C38"/>
    <w:rsid w:val="0061501D"/>
    <w:rsid w:val="00620FA5"/>
    <w:rsid w:val="00625B44"/>
    <w:rsid w:val="00636144"/>
    <w:rsid w:val="00673C39"/>
    <w:rsid w:val="00686DDE"/>
    <w:rsid w:val="006A162D"/>
    <w:rsid w:val="006A1910"/>
    <w:rsid w:val="006B13AE"/>
    <w:rsid w:val="006B1F21"/>
    <w:rsid w:val="006B77FC"/>
    <w:rsid w:val="006D1B48"/>
    <w:rsid w:val="006D559D"/>
    <w:rsid w:val="006D6837"/>
    <w:rsid w:val="006F19E8"/>
    <w:rsid w:val="006F2EED"/>
    <w:rsid w:val="00716CF4"/>
    <w:rsid w:val="007244CF"/>
    <w:rsid w:val="00744E8F"/>
    <w:rsid w:val="007450B4"/>
    <w:rsid w:val="007511C1"/>
    <w:rsid w:val="00752AC5"/>
    <w:rsid w:val="007564A3"/>
    <w:rsid w:val="00767453"/>
    <w:rsid w:val="00772BE4"/>
    <w:rsid w:val="00782060"/>
    <w:rsid w:val="007828ED"/>
    <w:rsid w:val="007A2FB9"/>
    <w:rsid w:val="007B61A4"/>
    <w:rsid w:val="007D737B"/>
    <w:rsid w:val="007F0BF9"/>
    <w:rsid w:val="007F1FD0"/>
    <w:rsid w:val="007F6263"/>
    <w:rsid w:val="008020EA"/>
    <w:rsid w:val="00805A3A"/>
    <w:rsid w:val="0081721C"/>
    <w:rsid w:val="00826281"/>
    <w:rsid w:val="00835915"/>
    <w:rsid w:val="008421EB"/>
    <w:rsid w:val="0084579F"/>
    <w:rsid w:val="008458F1"/>
    <w:rsid w:val="00854610"/>
    <w:rsid w:val="00855097"/>
    <w:rsid w:val="00857EA3"/>
    <w:rsid w:val="00863F20"/>
    <w:rsid w:val="008655A2"/>
    <w:rsid w:val="00867AC2"/>
    <w:rsid w:val="00872BA4"/>
    <w:rsid w:val="008745D5"/>
    <w:rsid w:val="0088107D"/>
    <w:rsid w:val="00881373"/>
    <w:rsid w:val="008B3670"/>
    <w:rsid w:val="008C3824"/>
    <w:rsid w:val="008D418B"/>
    <w:rsid w:val="008F2C91"/>
    <w:rsid w:val="008F38E3"/>
    <w:rsid w:val="00905A6D"/>
    <w:rsid w:val="0091583D"/>
    <w:rsid w:val="0092512C"/>
    <w:rsid w:val="0093636F"/>
    <w:rsid w:val="00940607"/>
    <w:rsid w:val="009420FA"/>
    <w:rsid w:val="00955D7D"/>
    <w:rsid w:val="00956C63"/>
    <w:rsid w:val="009706D8"/>
    <w:rsid w:val="00972896"/>
    <w:rsid w:val="009817BE"/>
    <w:rsid w:val="009847EA"/>
    <w:rsid w:val="009A31E9"/>
    <w:rsid w:val="009A377A"/>
    <w:rsid w:val="009A3EE8"/>
    <w:rsid w:val="009A53E9"/>
    <w:rsid w:val="009A65CF"/>
    <w:rsid w:val="009B2C07"/>
    <w:rsid w:val="009D3A1B"/>
    <w:rsid w:val="009F382A"/>
    <w:rsid w:val="009F6B6E"/>
    <w:rsid w:val="009F7D2B"/>
    <w:rsid w:val="00A22E65"/>
    <w:rsid w:val="00A34B97"/>
    <w:rsid w:val="00A41BC9"/>
    <w:rsid w:val="00A6635F"/>
    <w:rsid w:val="00A70585"/>
    <w:rsid w:val="00A85F9A"/>
    <w:rsid w:val="00A96871"/>
    <w:rsid w:val="00AA702D"/>
    <w:rsid w:val="00AB5349"/>
    <w:rsid w:val="00AB650E"/>
    <w:rsid w:val="00AE3EF1"/>
    <w:rsid w:val="00B20406"/>
    <w:rsid w:val="00B261A8"/>
    <w:rsid w:val="00B33C5A"/>
    <w:rsid w:val="00B569D2"/>
    <w:rsid w:val="00B6737B"/>
    <w:rsid w:val="00B74693"/>
    <w:rsid w:val="00B76EEC"/>
    <w:rsid w:val="00B95CF2"/>
    <w:rsid w:val="00BA2E13"/>
    <w:rsid w:val="00BB2983"/>
    <w:rsid w:val="00BB2B80"/>
    <w:rsid w:val="00BD2A8A"/>
    <w:rsid w:val="00BE1FE8"/>
    <w:rsid w:val="00BE487A"/>
    <w:rsid w:val="00BF3348"/>
    <w:rsid w:val="00C26688"/>
    <w:rsid w:val="00C35CC0"/>
    <w:rsid w:val="00C67CAB"/>
    <w:rsid w:val="00C87466"/>
    <w:rsid w:val="00C90330"/>
    <w:rsid w:val="00C95F38"/>
    <w:rsid w:val="00CA1FBB"/>
    <w:rsid w:val="00CD7A4F"/>
    <w:rsid w:val="00CE6733"/>
    <w:rsid w:val="00D21EC8"/>
    <w:rsid w:val="00D55CD5"/>
    <w:rsid w:val="00D7600F"/>
    <w:rsid w:val="00D77E0D"/>
    <w:rsid w:val="00DB0ADF"/>
    <w:rsid w:val="00DB22AB"/>
    <w:rsid w:val="00DB5826"/>
    <w:rsid w:val="00DC09EB"/>
    <w:rsid w:val="00DC1076"/>
    <w:rsid w:val="00DE6011"/>
    <w:rsid w:val="00DF2BD6"/>
    <w:rsid w:val="00E00CE5"/>
    <w:rsid w:val="00E32309"/>
    <w:rsid w:val="00E35FC3"/>
    <w:rsid w:val="00E51EFD"/>
    <w:rsid w:val="00E60A66"/>
    <w:rsid w:val="00E626DB"/>
    <w:rsid w:val="00E667A0"/>
    <w:rsid w:val="00E70C0F"/>
    <w:rsid w:val="00E754E7"/>
    <w:rsid w:val="00E935E2"/>
    <w:rsid w:val="00E95C2F"/>
    <w:rsid w:val="00E97CD3"/>
    <w:rsid w:val="00EA38EC"/>
    <w:rsid w:val="00EA5225"/>
    <w:rsid w:val="00EA78CF"/>
    <w:rsid w:val="00EB67B7"/>
    <w:rsid w:val="00EC038B"/>
    <w:rsid w:val="00EC788D"/>
    <w:rsid w:val="00ED0584"/>
    <w:rsid w:val="00EF19BF"/>
    <w:rsid w:val="00EF432E"/>
    <w:rsid w:val="00F102E6"/>
    <w:rsid w:val="00F1646F"/>
    <w:rsid w:val="00F16ECD"/>
    <w:rsid w:val="00F36EA8"/>
    <w:rsid w:val="00F40D92"/>
    <w:rsid w:val="00F52251"/>
    <w:rsid w:val="00F6042B"/>
    <w:rsid w:val="00F7641B"/>
    <w:rsid w:val="00F8348E"/>
    <w:rsid w:val="00F8383E"/>
    <w:rsid w:val="00F95565"/>
    <w:rsid w:val="00FB1603"/>
    <w:rsid w:val="00FB1999"/>
    <w:rsid w:val="00FB4475"/>
    <w:rsid w:val="00FC174E"/>
    <w:rsid w:val="00FD4743"/>
    <w:rsid w:val="00FE1DF7"/>
    <w:rsid w:val="00FF2478"/>
    <w:rsid w:val="00FF46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7A4F"/>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90C93"/>
    <w:rPr>
      <w:sz w:val="22"/>
      <w:szCs w:val="22"/>
      <w:lang w:eastAsia="en-US"/>
    </w:rPr>
  </w:style>
  <w:style w:styleId="Odlomakpopisa" w:type="paragraph">
    <w:name w:val="List Paragraph"/>
    <w:basedOn w:val="Normal"/>
    <w:uiPriority w:val="34"/>
    <w:qFormat/>
    <w:rsid w:val="00490C93"/>
    <w:pPr>
      <w:ind w:left="720"/>
      <w:contextualSpacing/>
    </w:pPr>
  </w:style>
  <w:style w:styleId="Reetkatablice" w:type="table">
    <w:name w:val="Table Grid"/>
    <w:basedOn w:val="Obinatablica"/>
    <w:uiPriority w:val="59"/>
    <w:rsid w:val="00490C9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826281"/>
    <w:pPr>
      <w:tabs>
        <w:tab w:pos="4536" w:val="center"/>
        <w:tab w:pos="9072" w:val="right"/>
      </w:tabs>
    </w:pPr>
  </w:style>
  <w:style w:customStyle="true" w:styleId="ZaglavljeChar" w:type="character">
    <w:name w:val="Zaglavlje Char"/>
    <w:link w:val="Zaglavlje"/>
    <w:uiPriority w:val="99"/>
    <w:rsid w:val="00826281"/>
    <w:rPr>
      <w:sz w:val="22"/>
      <w:szCs w:val="22"/>
      <w:lang w:eastAsia="en-US"/>
    </w:rPr>
  </w:style>
  <w:style w:styleId="Podnoje" w:type="paragraph">
    <w:name w:val="footer"/>
    <w:basedOn w:val="Normal"/>
    <w:link w:val="PodnojeChar"/>
    <w:uiPriority w:val="99"/>
    <w:unhideWhenUsed/>
    <w:rsid w:val="00826281"/>
    <w:pPr>
      <w:tabs>
        <w:tab w:pos="4536" w:val="center"/>
        <w:tab w:pos="9072" w:val="right"/>
      </w:tabs>
    </w:pPr>
  </w:style>
  <w:style w:customStyle="true" w:styleId="PodnojeChar" w:type="character">
    <w:name w:val="Podnožje Char"/>
    <w:link w:val="Podnoje"/>
    <w:uiPriority w:val="99"/>
    <w:rsid w:val="00826281"/>
    <w:rPr>
      <w:sz w:val="22"/>
      <w:szCs w:val="22"/>
      <w:lang w:eastAsia="en-US"/>
    </w:rPr>
  </w:style>
  <w:style w:styleId="Tekstbalonia" w:type="paragraph">
    <w:name w:val="Balloon Text"/>
    <w:basedOn w:val="Normal"/>
    <w:link w:val="TekstbaloniaChar"/>
    <w:uiPriority w:val="99"/>
    <w:semiHidden/>
    <w:unhideWhenUsed/>
    <w:rsid w:val="00D7600F"/>
    <w:pPr>
      <w:spacing w:after="0"/>
    </w:pPr>
    <w:rPr>
      <w:rFonts w:cs="Tahoma" w:hAnsi="Tahoma" w:ascii="Tahoma"/>
      <w:sz w:val="16"/>
      <w:szCs w:val="16"/>
    </w:rPr>
  </w:style>
  <w:style w:customStyle="true" w:styleId="TekstbaloniaChar" w:type="character">
    <w:name w:val="Tekst balončića Char"/>
    <w:link w:val="Tekstbalonia"/>
    <w:uiPriority w:val="99"/>
    <w:semiHidden/>
    <w:rsid w:val="00D7600F"/>
    <w:rPr>
      <w:rFonts w:cs="Tahoma" w:hAnsi="Tahoma" w:ascii="Tahoma"/>
      <w:sz w:val="16"/>
      <w:szCs w:val="16"/>
      <w:lang w:eastAsia="en-US"/>
    </w:rPr>
  </w:style>
  <w:style w:styleId="Tekstrezerviranogmjesta" w:type="character">
    <w:name w:val="Placeholder Text"/>
    <w:basedOn w:val="Zadanifontodlomka"/>
    <w:uiPriority w:val="99"/>
    <w:semiHidden/>
    <w:rsid w:val="009A53E9"/>
    <w:rPr>
      <w:color w:val="808080"/>
      <w:bdr w:space="0" w:sz="0" w:color="auto" w:val="none"/>
      <w:shd w:fill="auto" w:color="auto" w:val="clear"/>
    </w:rPr>
  </w:style>
  <w:style w:customStyle="true" w:styleId="eSPISCCParagraphDefaultFont" w:type="character">
    <w:name w:val="eSPIS_CC_Paragraph Default Font"/>
    <w:basedOn w:val="Zadanifontodlomka"/>
    <w:rsid w:val="009A53E9"/>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9A53E9"/>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9A53E9"/>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9A53E9"/>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7A4F"/>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90C93"/>
    <w:rPr>
      <w:sz w:val="22"/>
      <w:szCs w:val="22"/>
      <w:lang w:eastAsia="en-US"/>
    </w:rPr>
  </w:style>
  <w:style w:styleId="Odlomakpopisa" w:type="paragraph">
    <w:name w:val="List Paragraph"/>
    <w:basedOn w:val="Normal"/>
    <w:uiPriority w:val="34"/>
    <w:qFormat/>
    <w:rsid w:val="00490C93"/>
    <w:pPr>
      <w:ind w:left="720"/>
      <w:contextualSpacing/>
    </w:pPr>
  </w:style>
  <w:style w:styleId="Reetkatablice" w:type="table">
    <w:name w:val="Table Grid"/>
    <w:basedOn w:val="Obinatablica"/>
    <w:uiPriority w:val="59"/>
    <w:rsid w:val="00490C9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826281"/>
    <w:pPr>
      <w:tabs>
        <w:tab w:pos="4536" w:val="center"/>
        <w:tab w:pos="9072" w:val="right"/>
      </w:tabs>
    </w:pPr>
  </w:style>
  <w:style w:customStyle="1" w:styleId="ZaglavljeChar" w:type="character">
    <w:name w:val="Zaglavlje Char"/>
    <w:link w:val="Zaglavlje"/>
    <w:uiPriority w:val="99"/>
    <w:rsid w:val="00826281"/>
    <w:rPr>
      <w:sz w:val="22"/>
      <w:szCs w:val="22"/>
      <w:lang w:eastAsia="en-US"/>
    </w:rPr>
  </w:style>
  <w:style w:styleId="Podnoje" w:type="paragraph">
    <w:name w:val="footer"/>
    <w:basedOn w:val="Normal"/>
    <w:link w:val="PodnojeChar"/>
    <w:uiPriority w:val="99"/>
    <w:unhideWhenUsed/>
    <w:rsid w:val="00826281"/>
    <w:pPr>
      <w:tabs>
        <w:tab w:pos="4536" w:val="center"/>
        <w:tab w:pos="9072" w:val="right"/>
      </w:tabs>
    </w:pPr>
  </w:style>
  <w:style w:customStyle="1" w:styleId="PodnojeChar" w:type="character">
    <w:name w:val="Podnožje Char"/>
    <w:link w:val="Podnoje"/>
    <w:uiPriority w:val="99"/>
    <w:rsid w:val="00826281"/>
    <w:rPr>
      <w:sz w:val="22"/>
      <w:szCs w:val="22"/>
      <w:lang w:eastAsia="en-US"/>
    </w:rPr>
  </w:style>
  <w:style w:styleId="Tekstbalonia" w:type="paragraph">
    <w:name w:val="Balloon Text"/>
    <w:basedOn w:val="Normal"/>
    <w:link w:val="TekstbaloniaChar"/>
    <w:uiPriority w:val="99"/>
    <w:semiHidden/>
    <w:unhideWhenUsed/>
    <w:rsid w:val="00D7600F"/>
    <w:pPr>
      <w:spacing w:after="0"/>
    </w:pPr>
    <w:rPr>
      <w:rFonts w:ascii="Tahoma" w:cs="Tahoma" w:hAnsi="Tahoma"/>
      <w:sz w:val="16"/>
      <w:szCs w:val="16"/>
    </w:rPr>
  </w:style>
  <w:style w:customStyle="1" w:styleId="TekstbaloniaChar" w:type="character">
    <w:name w:val="Tekst balončića Char"/>
    <w:link w:val="Tekstbalonia"/>
    <w:uiPriority w:val="99"/>
    <w:semiHidden/>
    <w:rsid w:val="00D7600F"/>
    <w:rPr>
      <w:rFonts w:ascii="Tahoma" w:cs="Tahoma" w:hAnsi="Tahoma"/>
      <w:sz w:val="16"/>
      <w:szCs w:val="16"/>
      <w:lang w:eastAsia="en-US"/>
    </w:rPr>
  </w:style>
  <w:style w:styleId="Tekstrezerviranogmjesta" w:type="character">
    <w:name w:val="Placeholder Text"/>
    <w:basedOn w:val="Zadanifontodlomka"/>
    <w:uiPriority w:val="99"/>
    <w:semiHidden/>
    <w:rsid w:val="009A53E9"/>
    <w:rPr>
      <w:color w:val="808080"/>
      <w:bdr w:color="auto" w:space="0" w:sz="0" w:val="none"/>
      <w:shd w:color="auto" w:fill="auto" w:val="clear"/>
    </w:rPr>
  </w:style>
  <w:style w:customStyle="1" w:styleId="eSPISCCParagraphDefaultFont" w:type="character">
    <w:name w:val="eSPIS_CC_Paragraph Default Font"/>
    <w:basedOn w:val="Zadanifontodlomka"/>
    <w:rsid w:val="009A53E9"/>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9A53E9"/>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9A53E9"/>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9A53E9"/>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1319348">
      <w:bodyDiv w:val="true"/>
      <w:marLeft w:val="0"/>
      <w:marRight w:val="0"/>
      <w:marTop w:val="0"/>
      <w:marBottom w:val="0"/>
      <w:divBdr>
        <w:top w:space="0" w:sz="0" w:color="auto" w:val="none"/>
        <w:left w:space="0" w:sz="0" w:color="auto" w:val="none"/>
        <w:bottom w:space="0" w:sz="0" w:color="auto" w:val="none"/>
        <w:right w:space="0" w:sz="0" w:color="auto" w:val="none"/>
      </w:divBdr>
    </w:div>
    <w:div w:id="2074770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FE4296-20D9-432D-9244-90A64231EB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2677</properties:Words>
  <properties:Characters>16073</properties:Characters>
  <properties:Lines>472</properties:Lines>
  <properties:Paragraphs>282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2019-04-15T06:56:00Z</dcterms:created>
  <dc:creator>Darko</dc:creator>
  <cp:lastModifiedBy>Sanja Čiček</cp:lastModifiedBy>
  <cp:lastPrinted>2019-04-09T09:07:00Z</cp:lastPrinted>
  <dcterms:modified xmlns:xsi="http://www.w3.org/2001/XMLSchema-instance" xsi:type="dcterms:W3CDTF">2019-04-15T06:56:00Z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St-276/2014-343 / Podnesak - Izvješće stečajnog upravitelja (IZVJEŠĆE  NA DAN  08.04.2019_.docx)</vt:lpwstr>
  </prop:property>
  <prop:property name="CC_coloring" pid="4" fmtid="{D5CDD505-2E9C-101B-9397-08002B2CF9AE}">
    <vt:bool>false</vt:bool>
  </prop:property>
  <prop:property name="BrojStranica" pid="5" fmtid="{D5CDD505-2E9C-101B-9397-08002B2CF9AE}">
    <vt:i4>7</vt:i4>
  </prop:property>
</prop:Properties>
</file>