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d0aa" w14:paraId="5eed0aa" w:rsidRDefault="00271FA8" w:rsidR="009305FA" w:rsidRPr="00CE7FAD">
      <w:pPr>
        <w15:collapsed w:val="false"/>
      </w:pPr>
      <w:bookmarkStart w:name="_GoBack" w:id="0"/>
      <w:bookmarkEnd w:id="0"/>
      <w:r w:rsidRPr="00CE7FA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5FA" w:rsidR="009305FA" w:rsidRPr="00CE7FAD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CE7FAD">
        <w:tc>
          <w:tcPr>
            <w:tcW w:type="dxa" w:w="3060"/>
          </w:tcPr>
          <w:p w:rsidRDefault="00596E20" w:rsidP="00E5450F" w:rsidR="00596E20" w:rsidRPr="00CE7FAD">
            <w:pPr>
              <w:pStyle w:val="Naslov2"/>
              <w:rPr>
                <w:b w:val="false"/>
                <w:bCs w:val="false"/>
                <w:sz w:val="24"/>
              </w:rPr>
            </w:pPr>
            <w:r w:rsidRPr="00CE7FAD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CE7FAD">
            <w:pPr>
              <w:jc w:val="center"/>
              <w:rPr>
                <w:sz w:val="24"/>
                <w:szCs w:val="24"/>
              </w:rPr>
            </w:pPr>
            <w:r w:rsidRPr="00CE7FAD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CE7FAD">
            <w:pPr>
              <w:jc w:val="center"/>
              <w:rPr>
                <w:sz w:val="24"/>
                <w:szCs w:val="24"/>
              </w:rPr>
            </w:pPr>
            <w:r w:rsidRPr="00CE7FAD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 w:rsidRPr="00CE7FAD">
      <w:pPr>
        <w:rPr>
          <w:sz w:val="24"/>
        </w:rPr>
      </w:pPr>
    </w:p>
    <w:p w:rsidRDefault="00596E20" w:rsidP="003763E3" w:rsidR="003763E3" w:rsidRPr="00CE7FAD">
      <w:pPr>
        <w:rPr>
          <w:sz w:val="24"/>
        </w:rPr>
      </w:pP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="00CE7FAD" w:rsidRPr="00CE7FAD">
        <w:rPr>
          <w:sz w:val="24"/>
        </w:rPr>
        <w:t>67.</w:t>
      </w:r>
      <w:r w:rsidR="00A824CA">
        <w:rPr>
          <w:sz w:val="24"/>
        </w:rPr>
        <w:t xml:space="preserve"> St-6588</w:t>
      </w:r>
      <w:r w:rsidR="00CE7FAD">
        <w:rPr>
          <w:sz w:val="24"/>
        </w:rPr>
        <w:t>/15</w:t>
      </w:r>
    </w:p>
    <w:p w:rsidRDefault="00CE7FAD" w:rsidP="00D270A2" w:rsidR="00CE7FAD">
      <w:pPr>
        <w:rPr>
          <w:sz w:val="24"/>
          <w:szCs w:val="24"/>
        </w:rPr>
      </w:pPr>
    </w:p>
    <w:p w:rsidRDefault="00D270A2" w:rsidP="003763E3" w:rsidR="003763E3" w:rsidRPr="00CE7FAD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3763E3" w:rsidP="003763E3" w:rsidR="003763E3" w:rsidRPr="00CE7FAD">
      <w:pPr>
        <w:jc w:val="both"/>
        <w:rPr>
          <w:sz w:val="24"/>
          <w:szCs w:val="24"/>
        </w:rPr>
      </w:pPr>
    </w:p>
    <w:p w:rsidRDefault="003763E3" w:rsidP="003763E3" w:rsidR="00CE7FAD">
      <w:pPr>
        <w:jc w:val="both"/>
        <w:rPr>
          <w:sz w:val="24"/>
          <w:szCs w:val="24"/>
        </w:rPr>
      </w:pPr>
      <w:r w:rsidRPr="00CE7FAD">
        <w:rPr>
          <w:sz w:val="24"/>
          <w:szCs w:val="24"/>
        </w:rPr>
        <w:tab/>
      </w:r>
      <w:r w:rsidR="00A824CA" w:rsidRPr="00A824CA">
        <w:rPr>
          <w:sz w:val="24"/>
          <w:szCs w:val="24"/>
        </w:rPr>
        <w:t xml:space="preserve">Trgovački sud u Zagrebu, po sucu Gordanu Zubaku, u stečajnom postupku u povodu </w:t>
      </w:r>
      <w:r w:rsidR="00A824CA" w:rsidRPr="00A824CA">
        <w:rPr>
          <w:sz w:val="24"/>
          <w:szCs w:val="24"/>
          <w:lang w:val="pt-BR"/>
        </w:rPr>
        <w:t xml:space="preserve">prijedloga predlagatelja FINANCIJSKE AGENCIJE, Zagreb, Ulica grada Vukovara 70, OIB: </w:t>
      </w:r>
      <w:r w:rsidR="00A824CA" w:rsidRPr="00A824CA">
        <w:rPr>
          <w:sz w:val="24"/>
          <w:szCs w:val="24"/>
        </w:rPr>
        <w:t>85821130368</w:t>
      </w:r>
      <w:r w:rsidR="00A824CA" w:rsidRPr="00A824CA">
        <w:rPr>
          <w:sz w:val="24"/>
          <w:szCs w:val="24"/>
          <w:lang w:val="pt-BR"/>
        </w:rPr>
        <w:t>, za otvaranje stečajnog postupka nad dužnikom ALUTERMIK d.o.o., Zagreb, Savska cesta 144ª, OIB: 15345075613</w:t>
      </w:r>
      <w:r w:rsidR="00CE7FAD" w:rsidRPr="00CE7FAD">
        <w:rPr>
          <w:sz w:val="24"/>
          <w:szCs w:val="24"/>
          <w:lang w:val="pt-BR"/>
        </w:rPr>
        <w:t xml:space="preserve">, </w:t>
      </w:r>
      <w:r w:rsidR="0055517D">
        <w:rPr>
          <w:sz w:val="24"/>
          <w:szCs w:val="24"/>
          <w:lang w:val="pt-BR"/>
        </w:rPr>
        <w:t>26</w:t>
      </w:r>
      <w:r w:rsidR="00D270A2">
        <w:rPr>
          <w:sz w:val="24"/>
          <w:szCs w:val="24"/>
          <w:lang w:val="pt-BR"/>
        </w:rPr>
        <w:t>. travnja 2017</w:t>
      </w:r>
      <w:r w:rsidR="00CE7FAD">
        <w:rPr>
          <w:sz w:val="24"/>
          <w:szCs w:val="24"/>
          <w:lang w:val="pt-BR"/>
        </w:rPr>
        <w:t>.,</w:t>
      </w:r>
    </w:p>
    <w:p w:rsidRDefault="00B02F2A" w:rsidP="00587B4E" w:rsidR="00B02F2A" w:rsidRPr="00CE7FAD">
      <w:pPr>
        <w:jc w:val="both"/>
        <w:rPr>
          <w:sz w:val="24"/>
          <w:szCs w:val="24"/>
        </w:rPr>
      </w:pPr>
    </w:p>
    <w:p w:rsidRDefault="0006712D" w:rsidP="00CF56FE" w:rsidR="00CF56FE" w:rsidRPr="00CE7FAD">
      <w:pPr>
        <w:jc w:val="center"/>
        <w:rPr>
          <w:sz w:val="24"/>
          <w:szCs w:val="24"/>
        </w:rPr>
      </w:pPr>
      <w:r w:rsidRPr="00CE7FAD">
        <w:rPr>
          <w:sz w:val="24"/>
          <w:szCs w:val="24"/>
        </w:rPr>
        <w:t xml:space="preserve">r i j e š i o </w:t>
      </w:r>
      <w:r w:rsidR="00123529" w:rsidRPr="00CE7FAD">
        <w:rPr>
          <w:sz w:val="24"/>
          <w:szCs w:val="24"/>
        </w:rPr>
        <w:t xml:space="preserve">   j e</w:t>
      </w:r>
      <w:r w:rsidR="00CF56FE" w:rsidRPr="00CE7FAD">
        <w:rPr>
          <w:sz w:val="24"/>
          <w:szCs w:val="24"/>
        </w:rPr>
        <w:t xml:space="preserve"> </w:t>
      </w:r>
    </w:p>
    <w:p w:rsidRDefault="006F7DFB" w:rsidP="00587B4E" w:rsidR="006F7DFB" w:rsidRPr="00CE7FAD">
      <w:pPr>
        <w:jc w:val="both"/>
        <w:rPr>
          <w:sz w:val="24"/>
          <w:szCs w:val="24"/>
        </w:rPr>
      </w:pPr>
    </w:p>
    <w:p w:rsidRDefault="00D270A2" w:rsidP="00D270A2" w:rsidR="00EF5264" w:rsidRPr="00CE7F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predlagatelju u roku 8 dana očitovati je li postupak u povodu upravne tužbe </w:t>
      </w:r>
      <w:r w:rsidR="00522AA2" w:rsidRPr="00CE7FAD">
        <w:rPr>
          <w:sz w:val="24"/>
          <w:szCs w:val="24"/>
        </w:rPr>
        <w:t xml:space="preserve">ovdje dužnika </w:t>
      </w:r>
      <w:r w:rsidR="00A824CA" w:rsidRPr="00A824CA">
        <w:rPr>
          <w:sz w:val="24"/>
          <w:szCs w:val="24"/>
          <w:lang w:val="pt-BR"/>
        </w:rPr>
        <w:t>ALUTERMIK d.o.o., Zagreb, Savska cesta 144ª, OIB: 15345075613</w:t>
      </w:r>
      <w:r w:rsidR="00FE14B1" w:rsidRPr="00CE7FAD">
        <w:rPr>
          <w:sz w:val="24"/>
          <w:szCs w:val="24"/>
        </w:rPr>
        <w:t xml:space="preserve"> protiv tuženika </w:t>
      </w:r>
      <w:r w:rsidR="00A824CA" w:rsidRPr="00A824CA">
        <w:rPr>
          <w:sz w:val="24"/>
          <w:szCs w:val="24"/>
        </w:rPr>
        <w:t>Ministarstva Financija, Samostalni sektor za drugostupanjski postupak, Zagreb, radi poništenja rješenja tuženika od 11. travnja 2016. pod poslovnim brojem Klasa, UP/II-423-01/15-01/565, Ur.broj: 513-04/16-3</w:t>
      </w:r>
      <w:r>
        <w:rPr>
          <w:sz w:val="24"/>
          <w:szCs w:val="24"/>
        </w:rPr>
        <w:t>, pravomoćno okončan</w:t>
      </w:r>
      <w:r w:rsidR="00D4701C">
        <w:rPr>
          <w:sz w:val="24"/>
          <w:szCs w:val="24"/>
        </w:rPr>
        <w:t>.</w:t>
      </w:r>
      <w:r w:rsidR="00951C92" w:rsidRPr="00CE7FAD">
        <w:rPr>
          <w:sz w:val="24"/>
          <w:szCs w:val="24"/>
        </w:rPr>
        <w:t xml:space="preserve"> </w:t>
      </w:r>
    </w:p>
    <w:p w:rsidRDefault="008B6488" w:rsidP="006F7DFB" w:rsidR="008B6488" w:rsidRPr="00CE7FAD">
      <w:pPr>
        <w:jc w:val="both"/>
        <w:rPr>
          <w:sz w:val="24"/>
          <w:szCs w:val="24"/>
        </w:rPr>
      </w:pPr>
    </w:p>
    <w:p w:rsidRDefault="00CF56FE" w:rsidP="00CF56FE" w:rsidR="00CF56FE" w:rsidRPr="00CE7FAD">
      <w:pPr>
        <w:jc w:val="center"/>
        <w:rPr>
          <w:sz w:val="24"/>
          <w:szCs w:val="24"/>
        </w:rPr>
      </w:pPr>
      <w:r w:rsidRPr="00CE7FAD">
        <w:rPr>
          <w:sz w:val="24"/>
          <w:szCs w:val="24"/>
        </w:rPr>
        <w:t>Obrazloženje</w:t>
      </w:r>
    </w:p>
    <w:p w:rsidRDefault="006F7DFB" w:rsidP="00CF56FE" w:rsidR="006F7DFB" w:rsidRPr="00CE7FAD">
      <w:pPr>
        <w:jc w:val="center"/>
        <w:rPr>
          <w:sz w:val="24"/>
          <w:szCs w:val="24"/>
        </w:rPr>
      </w:pPr>
    </w:p>
    <w:p w:rsidRDefault="00D270A2" w:rsidP="00CE7FAD" w:rsidR="00D270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A824CA">
        <w:rPr>
          <w:sz w:val="24"/>
          <w:szCs w:val="24"/>
        </w:rPr>
        <w:t>2. studenoga</w:t>
      </w:r>
      <w:r>
        <w:rPr>
          <w:sz w:val="24"/>
          <w:szCs w:val="24"/>
        </w:rPr>
        <w:t xml:space="preserve"> 2016. ovaj sud prekinuo je predmetni stečajni postupak </w:t>
      </w:r>
      <w:r w:rsidR="00A824CA" w:rsidRPr="00A824CA">
        <w:rPr>
          <w:sz w:val="24"/>
          <w:szCs w:val="24"/>
        </w:rPr>
        <w:t xml:space="preserve">do pravomoćnog okončanja upravnog spora u povodu upravne tužbe ovdje dužnika </w:t>
      </w:r>
      <w:r w:rsidR="00A824CA" w:rsidRPr="00A824CA">
        <w:rPr>
          <w:sz w:val="24"/>
          <w:szCs w:val="24"/>
          <w:lang w:val="pt-BR"/>
        </w:rPr>
        <w:t>ALUTERMIK d.o.o., Zagreb, Savska cesta 144ª, OIB: 15345075613, protiv tuženika</w:t>
      </w:r>
      <w:r w:rsidR="00A824CA" w:rsidRPr="00A824CA">
        <w:rPr>
          <w:sz w:val="24"/>
          <w:szCs w:val="24"/>
        </w:rPr>
        <w:t xml:space="preserve"> Ministarstva Financija, Samostalni sektor za drugostupanjski postupak, Zagreb, radi poništenja rješenja tuženika od 11. travnja 2016. pod poslovnim brojem Klasa, UP/II-423-01/15-01/565, Ur.broj: 513-04/16-3</w:t>
      </w:r>
      <w:r>
        <w:rPr>
          <w:sz w:val="24"/>
          <w:szCs w:val="24"/>
        </w:rPr>
        <w:t>.</w:t>
      </w:r>
    </w:p>
    <w:p w:rsidRDefault="00D270A2" w:rsidP="00CE7FAD" w:rsidR="00D270A2">
      <w:pPr>
        <w:ind w:firstLine="709"/>
        <w:jc w:val="both"/>
        <w:rPr>
          <w:sz w:val="24"/>
          <w:szCs w:val="24"/>
        </w:rPr>
      </w:pPr>
    </w:p>
    <w:p w:rsidRDefault="00D270A2" w:rsidP="00CE7FAD" w:rsidR="00D270A2">
      <w:pPr>
        <w:ind w:firstLine="709"/>
        <w:jc w:val="both"/>
        <w:rPr>
          <w:sz w:val="24"/>
          <w:szCs w:val="24"/>
        </w:rPr>
      </w:pPr>
      <w:r w:rsidRPr="00D270A2">
        <w:rPr>
          <w:sz w:val="24"/>
          <w:szCs w:val="24"/>
        </w:rPr>
        <w:t>Odredbom čl. 11. st. 3. Stečajnog zakona („Narodne novine“ broj 71/15, dalje: SZ)  propisano je da sud po službenoj dužnosti utvrđuje sve činjenice koje su važne za predstečajni i stečajni postupak, te radi toga može izvoditi sve potrebne dokaze</w:t>
      </w:r>
      <w:r>
        <w:rPr>
          <w:sz w:val="24"/>
          <w:szCs w:val="24"/>
        </w:rPr>
        <w:t>.</w:t>
      </w:r>
    </w:p>
    <w:p w:rsidRDefault="00836ABE" w:rsidP="00D270A2" w:rsidR="00836ABE" w:rsidRPr="00CE7FAD">
      <w:pPr>
        <w:jc w:val="both"/>
        <w:rPr>
          <w:sz w:val="24"/>
          <w:szCs w:val="24"/>
        </w:rPr>
      </w:pPr>
    </w:p>
    <w:p w:rsidRDefault="00D270A2" w:rsidP="003D3F96" w:rsidR="003D3F96" w:rsidRPr="00CE7F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</w:t>
      </w:r>
      <w:r w:rsidR="00836ABE" w:rsidRPr="00CE7FAD">
        <w:rPr>
          <w:sz w:val="24"/>
          <w:szCs w:val="24"/>
        </w:rPr>
        <w:t xml:space="preserve"> pitanje </w:t>
      </w:r>
      <w:r>
        <w:rPr>
          <w:sz w:val="24"/>
          <w:szCs w:val="24"/>
        </w:rPr>
        <w:t>(ne)</w:t>
      </w:r>
      <w:r w:rsidR="00283ECC" w:rsidRPr="00CE7FAD">
        <w:rPr>
          <w:sz w:val="24"/>
          <w:szCs w:val="24"/>
        </w:rPr>
        <w:t>osnova</w:t>
      </w:r>
      <w:r w:rsidR="009E1109">
        <w:rPr>
          <w:sz w:val="24"/>
          <w:szCs w:val="24"/>
        </w:rPr>
        <w:t>nosti razloga za poništaj odluke</w:t>
      </w:r>
      <w:r w:rsidR="00283ECC" w:rsidRPr="00CE7FAD">
        <w:rPr>
          <w:sz w:val="24"/>
          <w:szCs w:val="24"/>
        </w:rPr>
        <w:t xml:space="preserve"> </w:t>
      </w:r>
      <w:r w:rsidR="00A824CA" w:rsidRPr="00A824CA">
        <w:rPr>
          <w:sz w:val="24"/>
          <w:szCs w:val="24"/>
        </w:rPr>
        <w:t>Ministarstva Financija, Samostalni sektor za drugostupanjski postupak, Zagreb, radi poništenja rješenja tuženika od 11. travnja 2016. pod poslovnim brojem Klasa, UP/II-423-01/15-01/565, Ur.broj: 513-04/16-3</w:t>
      </w:r>
      <w:r w:rsidR="009E1109">
        <w:rPr>
          <w:sz w:val="24"/>
          <w:szCs w:val="24"/>
        </w:rPr>
        <w:t xml:space="preserve">, </w:t>
      </w:r>
      <w:r w:rsidR="00836ABE" w:rsidRPr="00CE7FAD">
        <w:rPr>
          <w:sz w:val="24"/>
          <w:szCs w:val="24"/>
        </w:rPr>
        <w:t>predstavlj</w:t>
      </w:r>
      <w:r w:rsidR="00A82247" w:rsidRPr="00CE7FAD">
        <w:rPr>
          <w:sz w:val="24"/>
          <w:szCs w:val="24"/>
        </w:rPr>
        <w:t>a</w:t>
      </w:r>
      <w:r w:rsidR="00F75AE9" w:rsidRPr="00CE7FAD">
        <w:rPr>
          <w:sz w:val="24"/>
          <w:szCs w:val="24"/>
        </w:rPr>
        <w:t xml:space="preserve"> </w:t>
      </w:r>
      <w:r w:rsidR="00836ABE" w:rsidRPr="00CE7FAD">
        <w:rPr>
          <w:sz w:val="24"/>
          <w:szCs w:val="24"/>
        </w:rPr>
        <w:t xml:space="preserve"> prethodn</w:t>
      </w:r>
      <w:r>
        <w:rPr>
          <w:sz w:val="24"/>
          <w:szCs w:val="24"/>
        </w:rPr>
        <w:t>o</w:t>
      </w:r>
      <w:r w:rsidR="00836ABE" w:rsidRPr="00CE7FAD">
        <w:rPr>
          <w:sz w:val="24"/>
          <w:szCs w:val="24"/>
        </w:rPr>
        <w:t xml:space="preserve"> pitanj</w:t>
      </w:r>
      <w:r>
        <w:rPr>
          <w:sz w:val="24"/>
          <w:szCs w:val="24"/>
        </w:rPr>
        <w:t>e</w:t>
      </w:r>
      <w:r w:rsidR="00836ABE" w:rsidRPr="00CE7FAD">
        <w:rPr>
          <w:sz w:val="24"/>
          <w:szCs w:val="24"/>
        </w:rPr>
        <w:t xml:space="preserve"> o čijem ishodu ovisi </w:t>
      </w:r>
      <w:r w:rsidR="009E1109">
        <w:rPr>
          <w:sz w:val="24"/>
          <w:szCs w:val="24"/>
        </w:rPr>
        <w:t>predmetni</w:t>
      </w:r>
      <w:r w:rsidR="00D30848" w:rsidRPr="00CE7FAD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>, sud je zaključio kao u izreci.</w:t>
      </w:r>
    </w:p>
    <w:p w:rsidRDefault="003F27D8" w:rsidP="00CF56FE" w:rsidR="003F27D8" w:rsidRPr="00CE7FAD">
      <w:pPr>
        <w:rPr>
          <w:sz w:val="24"/>
          <w:szCs w:val="24"/>
        </w:rPr>
      </w:pPr>
    </w:p>
    <w:p w:rsidRDefault="009E1109" w:rsidP="004C5561" w:rsidR="00CF56FE" w:rsidRPr="00CE7F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977CC4" w:rsidRPr="00CE7FAD">
        <w:rPr>
          <w:sz w:val="24"/>
          <w:szCs w:val="24"/>
        </w:rPr>
        <w:t xml:space="preserve"> </w:t>
      </w:r>
      <w:r w:rsidR="0055517D">
        <w:rPr>
          <w:sz w:val="24"/>
          <w:szCs w:val="24"/>
        </w:rPr>
        <w:t>26</w:t>
      </w:r>
      <w:r w:rsidR="00D270A2">
        <w:rPr>
          <w:sz w:val="24"/>
          <w:szCs w:val="24"/>
        </w:rPr>
        <w:t>. travnja</w:t>
      </w:r>
      <w:r w:rsidR="00F17FCD" w:rsidRPr="00CE7FAD">
        <w:rPr>
          <w:sz w:val="24"/>
          <w:szCs w:val="24"/>
        </w:rPr>
        <w:t xml:space="preserve"> </w:t>
      </w:r>
      <w:r w:rsidR="00977CC4" w:rsidRPr="00CE7FAD">
        <w:rPr>
          <w:sz w:val="24"/>
          <w:szCs w:val="24"/>
        </w:rPr>
        <w:t>201</w:t>
      </w:r>
      <w:r w:rsidR="00D270A2">
        <w:rPr>
          <w:sz w:val="24"/>
          <w:szCs w:val="24"/>
        </w:rPr>
        <w:t>7</w:t>
      </w:r>
      <w:r w:rsidR="00977CC4" w:rsidRPr="00CE7FAD">
        <w:rPr>
          <w:sz w:val="24"/>
          <w:szCs w:val="24"/>
        </w:rPr>
        <w:t>.</w:t>
      </w:r>
    </w:p>
    <w:p w:rsidRDefault="00A94E3E" w:rsidP="00E51D7F" w:rsidR="00CA083A" w:rsidRPr="00CE7FAD">
      <w:pPr>
        <w:ind w:firstLine="3" w:left="5661"/>
        <w:jc w:val="right"/>
        <w:rPr>
          <w:sz w:val="24"/>
          <w:szCs w:val="24"/>
        </w:rPr>
      </w:pPr>
      <w:r w:rsidRPr="00CE7FAD">
        <w:rPr>
          <w:sz w:val="24"/>
          <w:szCs w:val="24"/>
        </w:rPr>
        <w:t>Sudac:</w:t>
      </w:r>
    </w:p>
    <w:p w:rsidRDefault="009E1109" w:rsidP="00E51D7F" w:rsidR="006D74EF" w:rsidRPr="00CE7FAD">
      <w:pPr>
        <w:jc w:val="right"/>
        <w:rPr>
          <w:sz w:val="24"/>
          <w:szCs w:val="24"/>
        </w:rPr>
      </w:pPr>
      <w:r>
        <w:rPr>
          <w:sz w:val="24"/>
          <w:szCs w:val="24"/>
        </w:rPr>
        <w:t>Gordan Zubak</w:t>
      </w:r>
      <w:r w:rsidR="004F3992">
        <w:rPr>
          <w:sz w:val="24"/>
          <w:szCs w:val="24"/>
        </w:rPr>
        <w:t>,v.r.</w:t>
      </w:r>
      <w:r w:rsidR="00CA083A" w:rsidRPr="00CE7FAD">
        <w:rPr>
          <w:sz w:val="24"/>
          <w:szCs w:val="24"/>
        </w:rPr>
        <w:t xml:space="preserve"> </w:t>
      </w:r>
    </w:p>
    <w:p w:rsidRDefault="00CC7295" w:rsidP="00CF56FE" w:rsidR="00CC7295">
      <w:pPr>
        <w:jc w:val="both"/>
        <w:rPr>
          <w:sz w:val="24"/>
          <w:szCs w:val="24"/>
        </w:rPr>
      </w:pPr>
    </w:p>
    <w:p w:rsidRDefault="0055517D" w:rsidP="00CF56FE" w:rsidR="0055517D" w:rsidRPr="00CE7FAD">
      <w:pPr>
        <w:jc w:val="both"/>
        <w:rPr>
          <w:sz w:val="24"/>
          <w:szCs w:val="24"/>
        </w:rPr>
      </w:pPr>
    </w:p>
    <w:p w:rsidRDefault="00161A1A" w:rsidP="00CF56FE" w:rsidR="00CF56FE" w:rsidRPr="00CE7FAD">
      <w:pPr>
        <w:jc w:val="both"/>
        <w:rPr>
          <w:sz w:val="24"/>
          <w:szCs w:val="24"/>
        </w:rPr>
      </w:pPr>
      <w:r w:rsidRPr="00CE7FAD">
        <w:rPr>
          <w:sz w:val="24"/>
          <w:szCs w:val="24"/>
        </w:rPr>
        <w:t>Uputa o pravnom lijeku</w:t>
      </w:r>
      <w:r w:rsidR="00CF56FE" w:rsidRPr="00CE7FAD">
        <w:rPr>
          <w:sz w:val="24"/>
          <w:szCs w:val="24"/>
        </w:rPr>
        <w:t>:</w:t>
      </w:r>
    </w:p>
    <w:p w:rsidRDefault="00384C9F" w:rsidP="00384C9F" w:rsidR="00384C9F" w:rsidRPr="00CE7FAD">
      <w:pPr>
        <w:jc w:val="both"/>
        <w:rPr>
          <w:sz w:val="24"/>
          <w:szCs w:val="24"/>
        </w:rPr>
      </w:pPr>
      <w:r w:rsidRPr="00CE7FAD">
        <w:rPr>
          <w:sz w:val="24"/>
          <w:szCs w:val="24"/>
        </w:rPr>
        <w:t xml:space="preserve">Protiv </w:t>
      </w:r>
      <w:r w:rsidR="00D270A2">
        <w:rPr>
          <w:sz w:val="24"/>
          <w:szCs w:val="24"/>
        </w:rPr>
        <w:t>ovog zaključka žalba nije dopuštena</w:t>
      </w:r>
      <w:r w:rsidRPr="00CE7FAD">
        <w:rPr>
          <w:sz w:val="24"/>
          <w:szCs w:val="24"/>
        </w:rPr>
        <w:t>.</w:t>
      </w:r>
    </w:p>
    <w:p w:rsidRDefault="00384C9F" w:rsidP="00384C9F" w:rsidR="00384C9F" w:rsidRPr="00CE7FAD">
      <w:pPr>
        <w:jc w:val="both"/>
        <w:rPr>
          <w:sz w:val="24"/>
          <w:szCs w:val="24"/>
        </w:rPr>
      </w:pPr>
    </w:p>
    <w:p w:rsidRDefault="0055517D" w:rsidP="009E1109" w:rsidR="0055517D">
      <w:pPr>
        <w:jc w:val="both"/>
        <w:rPr>
          <w:sz w:val="24"/>
          <w:szCs w:val="24"/>
        </w:rPr>
      </w:pPr>
    </w:p>
    <w:p w:rsidRDefault="004F3992" w:rsidR="004F3992" w:rsidRPr="004F3992">
      <w:pPr>
        <w:rPr>
          <w:sz w:val="24"/>
          <w:szCs w:val="24"/>
        </w:rPr>
      </w:pPr>
      <w:r w:rsidRPr="004F3992">
        <w:rPr>
          <w:sz w:val="24"/>
          <w:szCs w:val="24"/>
        </w:rPr>
        <w:t>Za točnost otpravka – ovl. službenik</w:t>
      </w:r>
    </w:p>
    <w:p w:rsidRDefault="004F3992" w:rsidP="003B03E2" w:rsidR="004F3992" w:rsidRPr="004F3992">
      <w:pPr>
        <w:ind w:firstLine="708"/>
        <w:rPr>
          <w:sz w:val="24"/>
          <w:szCs w:val="24"/>
        </w:rPr>
      </w:pPr>
      <w:r w:rsidRPr="004F3992">
        <w:rPr>
          <w:sz w:val="24"/>
          <w:szCs w:val="24"/>
        </w:rPr>
        <w:t xml:space="preserve">     Katica Franjić</w:t>
      </w:r>
    </w:p>
    <w:p w:rsidRDefault="00381B70" w:rsidP="004F3992" w:rsidR="00C946ED" w:rsidRPr="009E1109">
      <w:pPr>
        <w:pStyle w:val="Odlomakpopisa"/>
        <w:jc w:val="both"/>
        <w:rPr>
          <w:sz w:val="24"/>
          <w:szCs w:val="24"/>
        </w:rPr>
      </w:pPr>
      <w:r w:rsidRPr="009E1109">
        <w:rPr>
          <w:sz w:val="24"/>
          <w:szCs w:val="24"/>
        </w:rPr>
        <w:t xml:space="preserve"> </w:t>
      </w:r>
    </w:p>
    <w:sectPr w:rsidSect="0055517D" w:rsidR="00C946ED" w:rsidRPr="009E1109">
      <w:headerReference w:type="even" r:id="rId11"/>
      <w:headerReference w:type="default" r:id="rId12"/>
      <w:pgSz w:h="16838" w:w="11906"/>
      <w:pgMar w:gutter="0" w:footer="709" w:header="709" w:left="1797" w:bottom="1702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9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7FAD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9E1109">
      <w:rPr>
        <w:sz w:val="24"/>
        <w:szCs w:val="24"/>
      </w:rPr>
      <w:t>St-</w:t>
    </w:r>
    <w:r w:rsidR="00A824CA">
      <w:rPr>
        <w:sz w:val="24"/>
        <w:szCs w:val="24"/>
      </w:rPr>
      <w:t>6588</w:t>
    </w:r>
    <w:r>
      <w:rPr>
        <w:sz w:val="24"/>
        <w:szCs w:val="24"/>
      </w:rPr>
      <w:t>/15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4">
    <w:nsid w:val="77485BB9"/>
    <w:multiLevelType w:val="hybridMultilevel"/>
    <w:tmpl w:val="5E9AD4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290D"/>
    <w:rsid w:val="000654B9"/>
    <w:rsid w:val="00065B44"/>
    <w:rsid w:val="0006712D"/>
    <w:rsid w:val="000734DC"/>
    <w:rsid w:val="00074194"/>
    <w:rsid w:val="0008227C"/>
    <w:rsid w:val="00082B1E"/>
    <w:rsid w:val="000904F3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B7E40"/>
    <w:rsid w:val="000C299C"/>
    <w:rsid w:val="000C2DC5"/>
    <w:rsid w:val="000C2FC5"/>
    <w:rsid w:val="000C5A31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5E00"/>
    <w:rsid w:val="000E6E2E"/>
    <w:rsid w:val="000E6F7E"/>
    <w:rsid w:val="000F329D"/>
    <w:rsid w:val="000F3B59"/>
    <w:rsid w:val="000F6A62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3895"/>
    <w:rsid w:val="00135BFD"/>
    <w:rsid w:val="00136989"/>
    <w:rsid w:val="00140204"/>
    <w:rsid w:val="0014149C"/>
    <w:rsid w:val="00141639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854AB"/>
    <w:rsid w:val="00185662"/>
    <w:rsid w:val="001864B6"/>
    <w:rsid w:val="00191137"/>
    <w:rsid w:val="001915C6"/>
    <w:rsid w:val="001924E0"/>
    <w:rsid w:val="0019524C"/>
    <w:rsid w:val="00197373"/>
    <w:rsid w:val="001A028B"/>
    <w:rsid w:val="001A3C39"/>
    <w:rsid w:val="001A5024"/>
    <w:rsid w:val="001B0891"/>
    <w:rsid w:val="001B3AD7"/>
    <w:rsid w:val="001B5C35"/>
    <w:rsid w:val="001C1529"/>
    <w:rsid w:val="001C5DCA"/>
    <w:rsid w:val="001C5FE8"/>
    <w:rsid w:val="001D00F9"/>
    <w:rsid w:val="001D1C82"/>
    <w:rsid w:val="001D3459"/>
    <w:rsid w:val="001D45DD"/>
    <w:rsid w:val="001E2230"/>
    <w:rsid w:val="001E2C2F"/>
    <w:rsid w:val="001E58F4"/>
    <w:rsid w:val="001E6223"/>
    <w:rsid w:val="001E7C6D"/>
    <w:rsid w:val="001F1702"/>
    <w:rsid w:val="001F193E"/>
    <w:rsid w:val="001F42F6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16E4F"/>
    <w:rsid w:val="00221971"/>
    <w:rsid w:val="00222A40"/>
    <w:rsid w:val="00224922"/>
    <w:rsid w:val="00225694"/>
    <w:rsid w:val="00233269"/>
    <w:rsid w:val="002336A8"/>
    <w:rsid w:val="00233E4E"/>
    <w:rsid w:val="00235664"/>
    <w:rsid w:val="002403C5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1FA8"/>
    <w:rsid w:val="00272716"/>
    <w:rsid w:val="00272E59"/>
    <w:rsid w:val="00274679"/>
    <w:rsid w:val="00274CF3"/>
    <w:rsid w:val="00281447"/>
    <w:rsid w:val="00281580"/>
    <w:rsid w:val="00283ECC"/>
    <w:rsid w:val="002873E3"/>
    <w:rsid w:val="00290426"/>
    <w:rsid w:val="00294BCF"/>
    <w:rsid w:val="002A1E38"/>
    <w:rsid w:val="002A257B"/>
    <w:rsid w:val="002A68E8"/>
    <w:rsid w:val="002B53EF"/>
    <w:rsid w:val="002B777F"/>
    <w:rsid w:val="002B7941"/>
    <w:rsid w:val="002C1CF8"/>
    <w:rsid w:val="002C3D7B"/>
    <w:rsid w:val="002D22FB"/>
    <w:rsid w:val="002E00D6"/>
    <w:rsid w:val="002E6F70"/>
    <w:rsid w:val="002E767A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3D7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67B4"/>
    <w:rsid w:val="00367146"/>
    <w:rsid w:val="00367356"/>
    <w:rsid w:val="00367904"/>
    <w:rsid w:val="0037243C"/>
    <w:rsid w:val="00372BA9"/>
    <w:rsid w:val="00375C5F"/>
    <w:rsid w:val="003763E3"/>
    <w:rsid w:val="00377FD3"/>
    <w:rsid w:val="00381B70"/>
    <w:rsid w:val="0038418E"/>
    <w:rsid w:val="00384C9F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0B12"/>
    <w:rsid w:val="003C1713"/>
    <w:rsid w:val="003C25C3"/>
    <w:rsid w:val="003C28D7"/>
    <w:rsid w:val="003D114D"/>
    <w:rsid w:val="003D244E"/>
    <w:rsid w:val="003D3F96"/>
    <w:rsid w:val="003D4FAE"/>
    <w:rsid w:val="003D70F5"/>
    <w:rsid w:val="003E2C67"/>
    <w:rsid w:val="003F0F90"/>
    <w:rsid w:val="003F2065"/>
    <w:rsid w:val="003F27D8"/>
    <w:rsid w:val="003F480A"/>
    <w:rsid w:val="003F513B"/>
    <w:rsid w:val="003F6F1A"/>
    <w:rsid w:val="00402741"/>
    <w:rsid w:val="00404F7B"/>
    <w:rsid w:val="00406012"/>
    <w:rsid w:val="00407EF4"/>
    <w:rsid w:val="00410C4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4559F"/>
    <w:rsid w:val="0045015D"/>
    <w:rsid w:val="0045260E"/>
    <w:rsid w:val="00452810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D71"/>
    <w:rsid w:val="004874E3"/>
    <w:rsid w:val="00490D0A"/>
    <w:rsid w:val="004918E2"/>
    <w:rsid w:val="00493174"/>
    <w:rsid w:val="004935F4"/>
    <w:rsid w:val="004961A1"/>
    <w:rsid w:val="004A362B"/>
    <w:rsid w:val="004A454E"/>
    <w:rsid w:val="004A46E5"/>
    <w:rsid w:val="004A6D79"/>
    <w:rsid w:val="004A75E7"/>
    <w:rsid w:val="004B2C72"/>
    <w:rsid w:val="004C1980"/>
    <w:rsid w:val="004C351D"/>
    <w:rsid w:val="004C5561"/>
    <w:rsid w:val="004C5B14"/>
    <w:rsid w:val="004D061D"/>
    <w:rsid w:val="004D06C7"/>
    <w:rsid w:val="004D192A"/>
    <w:rsid w:val="004D232D"/>
    <w:rsid w:val="004D561A"/>
    <w:rsid w:val="004E099E"/>
    <w:rsid w:val="004E24AE"/>
    <w:rsid w:val="004E38CB"/>
    <w:rsid w:val="004E4ABE"/>
    <w:rsid w:val="004E5638"/>
    <w:rsid w:val="004F0F18"/>
    <w:rsid w:val="004F157B"/>
    <w:rsid w:val="004F3992"/>
    <w:rsid w:val="0050050B"/>
    <w:rsid w:val="00502785"/>
    <w:rsid w:val="00503E9D"/>
    <w:rsid w:val="00505E64"/>
    <w:rsid w:val="0050747A"/>
    <w:rsid w:val="0052134A"/>
    <w:rsid w:val="00522AA2"/>
    <w:rsid w:val="0052330E"/>
    <w:rsid w:val="00523599"/>
    <w:rsid w:val="00524698"/>
    <w:rsid w:val="005260F4"/>
    <w:rsid w:val="00531413"/>
    <w:rsid w:val="0054022D"/>
    <w:rsid w:val="005410BE"/>
    <w:rsid w:val="005459AC"/>
    <w:rsid w:val="00546DDA"/>
    <w:rsid w:val="0055329A"/>
    <w:rsid w:val="0055517D"/>
    <w:rsid w:val="00555D08"/>
    <w:rsid w:val="00556E69"/>
    <w:rsid w:val="005605BE"/>
    <w:rsid w:val="0056105B"/>
    <w:rsid w:val="005626B6"/>
    <w:rsid w:val="005647F2"/>
    <w:rsid w:val="0056577E"/>
    <w:rsid w:val="00570A62"/>
    <w:rsid w:val="00570D76"/>
    <w:rsid w:val="00571A8D"/>
    <w:rsid w:val="005723B3"/>
    <w:rsid w:val="00580215"/>
    <w:rsid w:val="0058118F"/>
    <w:rsid w:val="00581558"/>
    <w:rsid w:val="00582563"/>
    <w:rsid w:val="005849B0"/>
    <w:rsid w:val="00587B4E"/>
    <w:rsid w:val="005903C5"/>
    <w:rsid w:val="00590AC2"/>
    <w:rsid w:val="00590C16"/>
    <w:rsid w:val="00591205"/>
    <w:rsid w:val="00596669"/>
    <w:rsid w:val="00596E20"/>
    <w:rsid w:val="00597430"/>
    <w:rsid w:val="005A035F"/>
    <w:rsid w:val="005A5408"/>
    <w:rsid w:val="005A62F4"/>
    <w:rsid w:val="005A7699"/>
    <w:rsid w:val="005A7C39"/>
    <w:rsid w:val="005B2755"/>
    <w:rsid w:val="005B740A"/>
    <w:rsid w:val="005C10F2"/>
    <w:rsid w:val="005C5A01"/>
    <w:rsid w:val="005D1793"/>
    <w:rsid w:val="005E329A"/>
    <w:rsid w:val="005E372E"/>
    <w:rsid w:val="005E58B1"/>
    <w:rsid w:val="005E598E"/>
    <w:rsid w:val="005E6FB6"/>
    <w:rsid w:val="005F225A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5964"/>
    <w:rsid w:val="006471EE"/>
    <w:rsid w:val="0065106E"/>
    <w:rsid w:val="00654CD3"/>
    <w:rsid w:val="00657F03"/>
    <w:rsid w:val="0066091E"/>
    <w:rsid w:val="0066488A"/>
    <w:rsid w:val="00671B25"/>
    <w:rsid w:val="00673881"/>
    <w:rsid w:val="006743AF"/>
    <w:rsid w:val="0067472E"/>
    <w:rsid w:val="00676F68"/>
    <w:rsid w:val="0067706E"/>
    <w:rsid w:val="00686D2A"/>
    <w:rsid w:val="0069166C"/>
    <w:rsid w:val="0069606C"/>
    <w:rsid w:val="006A0FE2"/>
    <w:rsid w:val="006A3C5B"/>
    <w:rsid w:val="006A7C91"/>
    <w:rsid w:val="006B0F05"/>
    <w:rsid w:val="006B33A1"/>
    <w:rsid w:val="006B50D8"/>
    <w:rsid w:val="006B60EF"/>
    <w:rsid w:val="006B6249"/>
    <w:rsid w:val="006B6CB9"/>
    <w:rsid w:val="006C39C8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17D70"/>
    <w:rsid w:val="007224EE"/>
    <w:rsid w:val="007243EE"/>
    <w:rsid w:val="007278E3"/>
    <w:rsid w:val="00727BC8"/>
    <w:rsid w:val="00730966"/>
    <w:rsid w:val="00732943"/>
    <w:rsid w:val="00733E79"/>
    <w:rsid w:val="00736564"/>
    <w:rsid w:val="00736C9F"/>
    <w:rsid w:val="00744DCC"/>
    <w:rsid w:val="007468B0"/>
    <w:rsid w:val="00756A16"/>
    <w:rsid w:val="0076081A"/>
    <w:rsid w:val="00765040"/>
    <w:rsid w:val="007736ED"/>
    <w:rsid w:val="00774C49"/>
    <w:rsid w:val="00775351"/>
    <w:rsid w:val="007753CA"/>
    <w:rsid w:val="0077556A"/>
    <w:rsid w:val="0078193C"/>
    <w:rsid w:val="0079139B"/>
    <w:rsid w:val="0079412D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D06EC"/>
    <w:rsid w:val="007D1CF5"/>
    <w:rsid w:val="007D1E44"/>
    <w:rsid w:val="007D3DEB"/>
    <w:rsid w:val="007D7E1E"/>
    <w:rsid w:val="007E12F7"/>
    <w:rsid w:val="007E2C7B"/>
    <w:rsid w:val="007E39E4"/>
    <w:rsid w:val="007E3B54"/>
    <w:rsid w:val="007F33BC"/>
    <w:rsid w:val="007F5A6D"/>
    <w:rsid w:val="00800A4D"/>
    <w:rsid w:val="00801F72"/>
    <w:rsid w:val="00802179"/>
    <w:rsid w:val="00803198"/>
    <w:rsid w:val="00804266"/>
    <w:rsid w:val="008221CA"/>
    <w:rsid w:val="00822862"/>
    <w:rsid w:val="0082545E"/>
    <w:rsid w:val="0082597B"/>
    <w:rsid w:val="0083015F"/>
    <w:rsid w:val="00830E53"/>
    <w:rsid w:val="00833B9B"/>
    <w:rsid w:val="00834165"/>
    <w:rsid w:val="0083471A"/>
    <w:rsid w:val="00836ABE"/>
    <w:rsid w:val="00840000"/>
    <w:rsid w:val="00841A28"/>
    <w:rsid w:val="00843DC0"/>
    <w:rsid w:val="00851F8B"/>
    <w:rsid w:val="00852852"/>
    <w:rsid w:val="00853254"/>
    <w:rsid w:val="00854BDB"/>
    <w:rsid w:val="00857A13"/>
    <w:rsid w:val="00860054"/>
    <w:rsid w:val="00860796"/>
    <w:rsid w:val="008611ED"/>
    <w:rsid w:val="00864FE0"/>
    <w:rsid w:val="00865538"/>
    <w:rsid w:val="0087075D"/>
    <w:rsid w:val="00872255"/>
    <w:rsid w:val="0087348C"/>
    <w:rsid w:val="00877940"/>
    <w:rsid w:val="00877BB3"/>
    <w:rsid w:val="00883C53"/>
    <w:rsid w:val="00884EEE"/>
    <w:rsid w:val="0089056B"/>
    <w:rsid w:val="00890C84"/>
    <w:rsid w:val="00891FD6"/>
    <w:rsid w:val="008928AC"/>
    <w:rsid w:val="008935AC"/>
    <w:rsid w:val="00897175"/>
    <w:rsid w:val="008A729E"/>
    <w:rsid w:val="008B0992"/>
    <w:rsid w:val="008B0EE2"/>
    <w:rsid w:val="008B0FAF"/>
    <w:rsid w:val="008B2EBE"/>
    <w:rsid w:val="008B41C2"/>
    <w:rsid w:val="008B4DDE"/>
    <w:rsid w:val="008B5163"/>
    <w:rsid w:val="008B6488"/>
    <w:rsid w:val="008B6AEB"/>
    <w:rsid w:val="008B7871"/>
    <w:rsid w:val="008C54DF"/>
    <w:rsid w:val="008D07BB"/>
    <w:rsid w:val="008D17C5"/>
    <w:rsid w:val="008D1ABA"/>
    <w:rsid w:val="008D2B79"/>
    <w:rsid w:val="008E0128"/>
    <w:rsid w:val="008F0890"/>
    <w:rsid w:val="008F1E74"/>
    <w:rsid w:val="008F656B"/>
    <w:rsid w:val="00902A46"/>
    <w:rsid w:val="009047FC"/>
    <w:rsid w:val="0090567E"/>
    <w:rsid w:val="00910229"/>
    <w:rsid w:val="00913A5E"/>
    <w:rsid w:val="009158D7"/>
    <w:rsid w:val="0093028D"/>
    <w:rsid w:val="009305FA"/>
    <w:rsid w:val="00932CA2"/>
    <w:rsid w:val="00933E76"/>
    <w:rsid w:val="009340D3"/>
    <w:rsid w:val="00935075"/>
    <w:rsid w:val="009365EA"/>
    <w:rsid w:val="00937A83"/>
    <w:rsid w:val="0094342D"/>
    <w:rsid w:val="00944766"/>
    <w:rsid w:val="009461F5"/>
    <w:rsid w:val="009468B0"/>
    <w:rsid w:val="00951C92"/>
    <w:rsid w:val="009534B2"/>
    <w:rsid w:val="00955F7E"/>
    <w:rsid w:val="009560BC"/>
    <w:rsid w:val="00965A2D"/>
    <w:rsid w:val="009705AA"/>
    <w:rsid w:val="00970703"/>
    <w:rsid w:val="00970B6C"/>
    <w:rsid w:val="00971A6C"/>
    <w:rsid w:val="00971C75"/>
    <w:rsid w:val="00975F7A"/>
    <w:rsid w:val="00975FD1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BD0"/>
    <w:rsid w:val="009B0649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109"/>
    <w:rsid w:val="009E1874"/>
    <w:rsid w:val="009E1D24"/>
    <w:rsid w:val="009E7C49"/>
    <w:rsid w:val="009F0689"/>
    <w:rsid w:val="009F4ACC"/>
    <w:rsid w:val="009F5D38"/>
    <w:rsid w:val="009F7800"/>
    <w:rsid w:val="00A03811"/>
    <w:rsid w:val="00A05704"/>
    <w:rsid w:val="00A05FB1"/>
    <w:rsid w:val="00A07B88"/>
    <w:rsid w:val="00A13997"/>
    <w:rsid w:val="00A13B4C"/>
    <w:rsid w:val="00A141F8"/>
    <w:rsid w:val="00A16CD2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7254"/>
    <w:rsid w:val="00A67396"/>
    <w:rsid w:val="00A722A9"/>
    <w:rsid w:val="00A731AF"/>
    <w:rsid w:val="00A74ED8"/>
    <w:rsid w:val="00A75056"/>
    <w:rsid w:val="00A76718"/>
    <w:rsid w:val="00A821A2"/>
    <w:rsid w:val="00A82247"/>
    <w:rsid w:val="00A824CA"/>
    <w:rsid w:val="00A8375E"/>
    <w:rsid w:val="00A852CD"/>
    <w:rsid w:val="00A94E3E"/>
    <w:rsid w:val="00A9536D"/>
    <w:rsid w:val="00A97BC4"/>
    <w:rsid w:val="00A97EA5"/>
    <w:rsid w:val="00AA3B9B"/>
    <w:rsid w:val="00AA62BD"/>
    <w:rsid w:val="00AB41AD"/>
    <w:rsid w:val="00AC089E"/>
    <w:rsid w:val="00AC3B9B"/>
    <w:rsid w:val="00AD2293"/>
    <w:rsid w:val="00AD2AC9"/>
    <w:rsid w:val="00AD4A29"/>
    <w:rsid w:val="00AE1097"/>
    <w:rsid w:val="00AE188D"/>
    <w:rsid w:val="00AE369C"/>
    <w:rsid w:val="00AE44B1"/>
    <w:rsid w:val="00AE4592"/>
    <w:rsid w:val="00AE7D37"/>
    <w:rsid w:val="00AF065B"/>
    <w:rsid w:val="00AF69D0"/>
    <w:rsid w:val="00B02F2A"/>
    <w:rsid w:val="00B03D63"/>
    <w:rsid w:val="00B04727"/>
    <w:rsid w:val="00B13B69"/>
    <w:rsid w:val="00B15750"/>
    <w:rsid w:val="00B161BA"/>
    <w:rsid w:val="00B17945"/>
    <w:rsid w:val="00B27D48"/>
    <w:rsid w:val="00B33CF5"/>
    <w:rsid w:val="00B345A3"/>
    <w:rsid w:val="00B347A3"/>
    <w:rsid w:val="00B34DD0"/>
    <w:rsid w:val="00B36B90"/>
    <w:rsid w:val="00B37323"/>
    <w:rsid w:val="00B43D51"/>
    <w:rsid w:val="00B476CE"/>
    <w:rsid w:val="00B50611"/>
    <w:rsid w:val="00B53434"/>
    <w:rsid w:val="00B54082"/>
    <w:rsid w:val="00B572BF"/>
    <w:rsid w:val="00B612C1"/>
    <w:rsid w:val="00B61629"/>
    <w:rsid w:val="00B650B9"/>
    <w:rsid w:val="00B70FA2"/>
    <w:rsid w:val="00B759FF"/>
    <w:rsid w:val="00B75AE6"/>
    <w:rsid w:val="00B763CD"/>
    <w:rsid w:val="00B85691"/>
    <w:rsid w:val="00B86452"/>
    <w:rsid w:val="00B864F8"/>
    <w:rsid w:val="00B94E3D"/>
    <w:rsid w:val="00B95698"/>
    <w:rsid w:val="00B964D5"/>
    <w:rsid w:val="00BA0192"/>
    <w:rsid w:val="00BA3BA0"/>
    <w:rsid w:val="00BA4E8C"/>
    <w:rsid w:val="00BA547B"/>
    <w:rsid w:val="00BA6A0D"/>
    <w:rsid w:val="00BB2313"/>
    <w:rsid w:val="00BB4764"/>
    <w:rsid w:val="00BB4795"/>
    <w:rsid w:val="00BB683E"/>
    <w:rsid w:val="00BC2377"/>
    <w:rsid w:val="00BC281D"/>
    <w:rsid w:val="00BC3441"/>
    <w:rsid w:val="00BC3AF6"/>
    <w:rsid w:val="00BC458B"/>
    <w:rsid w:val="00BC5041"/>
    <w:rsid w:val="00BC52F6"/>
    <w:rsid w:val="00BC5EE7"/>
    <w:rsid w:val="00BE25EC"/>
    <w:rsid w:val="00BE35EA"/>
    <w:rsid w:val="00BE3DC9"/>
    <w:rsid w:val="00BF548C"/>
    <w:rsid w:val="00BF653E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6339"/>
    <w:rsid w:val="00CA7A54"/>
    <w:rsid w:val="00CA7CD6"/>
    <w:rsid w:val="00CB07F0"/>
    <w:rsid w:val="00CC3BB6"/>
    <w:rsid w:val="00CC3DEF"/>
    <w:rsid w:val="00CC4D11"/>
    <w:rsid w:val="00CC536D"/>
    <w:rsid w:val="00CC7295"/>
    <w:rsid w:val="00CD421D"/>
    <w:rsid w:val="00CE3FD4"/>
    <w:rsid w:val="00CE5906"/>
    <w:rsid w:val="00CE7FAD"/>
    <w:rsid w:val="00CF1CE1"/>
    <w:rsid w:val="00CF56FE"/>
    <w:rsid w:val="00D02E45"/>
    <w:rsid w:val="00D04AA1"/>
    <w:rsid w:val="00D05AFD"/>
    <w:rsid w:val="00D07398"/>
    <w:rsid w:val="00D145DD"/>
    <w:rsid w:val="00D15F12"/>
    <w:rsid w:val="00D16DD8"/>
    <w:rsid w:val="00D17166"/>
    <w:rsid w:val="00D215C7"/>
    <w:rsid w:val="00D270A2"/>
    <w:rsid w:val="00D30848"/>
    <w:rsid w:val="00D30ED3"/>
    <w:rsid w:val="00D321BE"/>
    <w:rsid w:val="00D33644"/>
    <w:rsid w:val="00D413EC"/>
    <w:rsid w:val="00D4629E"/>
    <w:rsid w:val="00D4701C"/>
    <w:rsid w:val="00D548F7"/>
    <w:rsid w:val="00D556FA"/>
    <w:rsid w:val="00D64CD4"/>
    <w:rsid w:val="00D65B9C"/>
    <w:rsid w:val="00D670F5"/>
    <w:rsid w:val="00D67185"/>
    <w:rsid w:val="00D6743C"/>
    <w:rsid w:val="00D70237"/>
    <w:rsid w:val="00D70C7D"/>
    <w:rsid w:val="00D70FCA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2F1B"/>
    <w:rsid w:val="00D93D8B"/>
    <w:rsid w:val="00D97DCE"/>
    <w:rsid w:val="00DA0776"/>
    <w:rsid w:val="00DA18F0"/>
    <w:rsid w:val="00DA2782"/>
    <w:rsid w:val="00DA28CD"/>
    <w:rsid w:val="00DA2904"/>
    <w:rsid w:val="00DA474E"/>
    <w:rsid w:val="00DA7C70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E2012"/>
    <w:rsid w:val="00DE38BC"/>
    <w:rsid w:val="00DE4439"/>
    <w:rsid w:val="00DE6C5A"/>
    <w:rsid w:val="00DE7639"/>
    <w:rsid w:val="00DF357C"/>
    <w:rsid w:val="00DF661A"/>
    <w:rsid w:val="00E00CAB"/>
    <w:rsid w:val="00E06F66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2B7"/>
    <w:rsid w:val="00E52A20"/>
    <w:rsid w:val="00E5450F"/>
    <w:rsid w:val="00E601B8"/>
    <w:rsid w:val="00E62470"/>
    <w:rsid w:val="00E63F6E"/>
    <w:rsid w:val="00E64795"/>
    <w:rsid w:val="00E65D5D"/>
    <w:rsid w:val="00E66F2E"/>
    <w:rsid w:val="00E6757D"/>
    <w:rsid w:val="00E91BC3"/>
    <w:rsid w:val="00E956FA"/>
    <w:rsid w:val="00EA206D"/>
    <w:rsid w:val="00EA221F"/>
    <w:rsid w:val="00EA7C19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5264"/>
    <w:rsid w:val="00EF6EB5"/>
    <w:rsid w:val="00F01EBC"/>
    <w:rsid w:val="00F02E06"/>
    <w:rsid w:val="00F06546"/>
    <w:rsid w:val="00F103B8"/>
    <w:rsid w:val="00F110D5"/>
    <w:rsid w:val="00F169C7"/>
    <w:rsid w:val="00F17FCD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690F"/>
    <w:rsid w:val="00F57112"/>
    <w:rsid w:val="00F60181"/>
    <w:rsid w:val="00F61ECB"/>
    <w:rsid w:val="00F66517"/>
    <w:rsid w:val="00F67D2B"/>
    <w:rsid w:val="00F711D0"/>
    <w:rsid w:val="00F72B2C"/>
    <w:rsid w:val="00F7316D"/>
    <w:rsid w:val="00F747DD"/>
    <w:rsid w:val="00F75AE9"/>
    <w:rsid w:val="00F77D03"/>
    <w:rsid w:val="00F80EE4"/>
    <w:rsid w:val="00F815C4"/>
    <w:rsid w:val="00F8207D"/>
    <w:rsid w:val="00F86025"/>
    <w:rsid w:val="00F862D9"/>
    <w:rsid w:val="00F92C13"/>
    <w:rsid w:val="00FA3EBE"/>
    <w:rsid w:val="00FA65CB"/>
    <w:rsid w:val="00FA6B19"/>
    <w:rsid w:val="00FA7822"/>
    <w:rsid w:val="00FB2F2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14B1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Hiperveza" w:type="character">
    <w:name w:val="Hyperlink"/>
    <w:uiPriority w:val="99"/>
    <w:unhideWhenUsed/>
    <w:rsid w:val="00221971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221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Hiperveza" w:type="character">
    <w:name w:val="Hyperlink"/>
    <w:uiPriority w:val="99"/>
    <w:unhideWhenUsed/>
    <w:rsid w:val="00221971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221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83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o upravnom sporu</izvorni_sadrzaj>
    <derivirana_varijabla naziv="DomainObject.Primjedba_1">očitovanje o upravnom sporu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6588</izvorni_sadrzaj>
    <derivirana_varijabla naziv="DomainObject.Predmet.Broj_1">6588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St-6588/2015</izvorni_sadrzaj>
    <derivirana_varijabla naziv="DomainObject.Predmet.OznakaBroj_1">St-6588/2015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ALUTERMIK d.o.o.</izvorni_sadrzaj>
    <derivirana_varijabla naziv="DomainObject.Predmet.ProtustrankaFormated_1">  ALUTERMIK d.o.o.</derivirana_varijabla>
  </DomainObject.Predmet.ProtustrankaFormated>
  <DomainObject.Predmet.ProtustrankaFormatedOIB>
    <izvorni_sadrzaj>  ALUTERMIK d.o.o., OIB 15345075613</izvorni_sadrzaj>
    <derivirana_varijabla naziv="DomainObject.Predmet.ProtustrankaFormatedOIB_1">  ALUTERMIK d.o.o., OIB 15345075613</derivirana_varijabla>
  </DomainObject.Predmet.ProtustrankaFormatedOIB>
  <DomainObject.Predmet.ProtustrankaFormatedWithAdress>
    <izvorni_sadrzaj> ALUTERMIK d.o.o., Savska cesta 144/A, 10000 Zagreb</izvorni_sadrzaj>
    <derivirana_varijabla naziv="DomainObject.Predmet.ProtustrankaFormatedWithAdress_1"> ALUTERMIK d.o.o., Savska cesta 144/A, 10000 Zagreb</derivirana_varijabla>
  </DomainObject.Predmet.ProtustrankaFormatedWithAdress>
  <DomainObject.Predmet.ProtustrankaFormatedWithAdressOIB>
    <izvorni_sadrzaj> ALUTERMIK d.o.o., OIB 15345075613, Savska cesta 144/A, 10000 Zagreb</izvorni_sadrzaj>
    <derivirana_varijabla naziv="DomainObject.Predmet.ProtustrankaFormatedWithAdressOIB_1"> ALUTERMIK d.o.o., OIB 15345075613, Savska cesta 144/A, 10000 Zagreb</derivirana_varijabla>
  </DomainObject.Predmet.ProtustrankaFormatedWithAdressOIB>
  <DomainObject.Predmet.ProtustrankaWithAdress>
    <izvorni_sadrzaj>ALUTERMIK d.o.o. Savska cesta 144/A, 10000 Zagreb</izvorni_sadrzaj>
    <derivirana_varijabla naziv="DomainObject.Predmet.ProtustrankaWithAdress_1">ALUTERMIK d.o.o. Savska cesta 144/A, 10000 Zagreb</derivirana_varijabla>
  </DomainObject.Predmet.ProtustrankaWithAdress>
  <DomainObject.Predmet.ProtustrankaWithAdressOIB>
    <izvorni_sadrzaj>ALUTERMIK d.o.o., OIB 15345075613, Savska cesta 144/A, 10000 Zagreb</izvorni_sadrzaj>
    <derivirana_varijabla naziv="DomainObject.Predmet.ProtustrankaWithAdressOIB_1">ALUTERMIK d.o.o., OIB 15345075613, Savska cesta 144/A, 10000 Zagreb</derivirana_varijabla>
  </DomainObject.Predmet.ProtustrankaWithAdressOIB>
  <DomainObject.Predmet.ProtustrankaNazivFormated>
    <izvorni_sadrzaj>ALUTERMIK d.o.o.</izvorni_sadrzaj>
    <derivirana_varijabla naziv="DomainObject.Predmet.ProtustrankaNazivFormated_1">ALUTERMIK d.o.o.</derivirana_varijabla>
  </DomainObject.Predmet.ProtustrankaNazivFormated>
  <DomainObject.Predmet.ProtustrankaNazivFormatedOIB>
    <izvorni_sadrzaj>ALUTERMIK d.o.o., OIB 15345075613</izvorni_sadrzaj>
    <derivirana_varijabla naziv="DomainObject.Predmet.ProtustrankaNazivFormatedOIB_1">ALUTERMIK d.o.o., OIB 15345075613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KOMLJENOVIĆ</izvorni_sadrzaj>
    <derivirana_varijabla naziv="DomainObject.Predmet.StrankaFormated_1">  FINA Regionalni centar Zagreb; JOSIP KOMLJENOVIĆ</derivirana_varijabla>
  </DomainObject.Predmet.StrankaFormated>
  <DomainObject.Predmet.StrankaFormatedOIB>
    <izvorni_sadrzaj>  FINA Regionalni centar Zagreb, OIB 85821130368; JOSIP KOMLJENOVIĆ, OIB 00059875598</izvorni_sadrzaj>
    <derivirana_varijabla naziv="DomainObject.Predmet.StrankaFormatedOIB_1">  FINA Regionalni centar Zagreb, OIB 85821130368; JOSIP KOMLJENOVIĆ, OIB 00059875598</derivirana_varijabla>
  </DomainObject.Predmet.StrankaFormatedOIB>
  <DomainObject.Predmet.StrankaFormatedWithAdress>
    <izvorni_sadrzaj> FINA Regionalni centar Zagreb, Trg svibanjskih žrtava 1995. br.1, 10000 Zagreb; JOSIP KOMLJENOVIĆ, Novi Petruševec 14, 10000 Zagreb</izvorni_sadrzaj>
    <derivirana_varijabla naziv="DomainObject.Predmet.StrankaFormatedWithAdress_1"> FINA Regionalni centar Zagreb, Trg svibanjskih žrtava 1995. br.1, 10000 Zagreb; JOSIP KOMLJENOVIĆ, Novi Petruševec 14, 10000 Zagreb</derivirana_varijabla>
  </DomainObject.Predmet.StrankaFormatedWithAdress>
  <DomainObject.Predmet.StrankaFormatedWithAdressOIB>
    <izvorni_sadrzaj> FINA Regionalni centar Zagreb, OIB 85821130368, Trg svibanjskih žrtava 1995. br.1, 10000 Zagreb; JOSIP KOMLJENOVIĆ, OIB 00059875598, Novi Petruševec 14, 10000 Zagreb</izvorni_sadrzaj>
    <derivirana_varijabla naziv="DomainObject.Predmet.StrankaFormatedWithAdressOIB_1"> FINA Regionalni centar Zagreb, OIB 85821130368, Trg svibanjskih žrtava 1995. br.1, 10000 Zagreb; JOSIP KOMLJENOVIĆ, OIB 00059875598, Novi Petruševec 14, 10000 Zagreb</derivirana_varijabla>
  </DomainObject.Predmet.StrankaFormatedWithAdressOIB>
  <DomainObject.Predmet.StrankaWithAdress>
    <izvorni_sadrzaj>FINA Regionalni centar Zagreb Trg svibanjskih žrtava 1995. br.1,10000 Zagreb,JOSIP KOMLJENOVIĆ Novi Petruševec 14,10000 Zagreb</izvorni_sadrzaj>
    <derivirana_varijabla naziv="DomainObject.Predmet.StrankaWithAdress_1">FINA Regionalni centar Zagreb Trg svibanjskih žrtava 1995. br.1,10000 Zagreb,JOSIP KOMLJENOVIĆ Novi Petruševec 14,10000 Zagreb</derivirana_varijabla>
  </DomainObject.Predmet.StrankaWithAdress>
  <DomainObject.Predmet.StrankaWithAdressOIB>
    <izvorni_sadrzaj>FINA Regionalni centar Zagreb, OIB 85821130368, Trg svibanjskih žrtava 1995. br.1,10000 Zagreb,JOSIP KOMLJENOVIĆ, OIB 00059875598, Novi Petruševec 14,10000 Zagreb</izvorni_sadrzaj>
    <derivirana_varijabla naziv="DomainObject.Predmet.StrankaWithAdressOIB_1">FINA Regionalni centar Zagreb, OIB 85821130368, Trg svibanjskih žrtava 1995. br.1,10000 Zagreb,JOSIP KOMLJENOVIĆ, OIB 00059875598, Novi Petruševec 14,10000 Zagreb</derivirana_varijabla>
  </DomainObject.Predmet.StrankaWithAdressOIB>
  <DomainObject.Predmet.StrankaNazivFormated>
    <izvorni_sadrzaj>FINA Regionalni centar Zagreb,JOSIP KOMLJENOVIĆ</izvorni_sadrzaj>
    <derivirana_varijabla naziv="DomainObject.Predmet.StrankaNazivFormated_1">FINA Regionalni centar Zagreb,JOSIP KOMLJENOVIĆ</derivirana_varijabla>
  </DomainObject.Predmet.StrankaNazivFormated>
  <DomainObject.Predmet.StrankaNazivFormatedOIB>
    <izvorni_sadrzaj>FINA Regionalni centar Zagreb, OIB 85821130368,JOSIP KOMLJENOVIĆ, OIB 00059875598</izvorni_sadrzaj>
    <derivirana_varijabla naziv="DomainObject.Predmet.StrankaNazivFormatedOIB_1">FINA Regionalni centar Zagreb, OIB 85821130368,JOSIP KOMLJENOVIĆ, OIB 00059875598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JOSIP KOMLJENOVIĆ</item>
    </izvorni_sadrzaj>
    <derivirana_varijabla naziv="DomainObject.Predmet.StrankaListFormated_1">
      <item>FINA Regionalni centar Zagreb</item>
      <item>JOSIP KOMLJENOVIĆ</item>
    </derivirana_varijabla>
  </DomainObject.Predmet.StrankaListFormated>
  <DomainObject.Predmet.StrankaListFormatedOIB>
    <izvorni_sadrzaj>
      <item>FINA Regionalni centar Zagreb, OIB 85821130368</item>
      <item>JOSIP KOMLJENOVIĆ, OIB 00059875598</item>
    </izvorni_sadrzaj>
    <derivirana_varijabla naziv="DomainObject.Predmet.StrankaListFormatedOIB_1">
      <item>FINA Regionalni centar Zagreb, OIB 85821130368</item>
      <item>JOSIP KOMLJENOVIĆ, OIB 00059875598</item>
    </derivirana_varijabla>
  </DomainObject.Predmet.StrankaListFormatedOIB>
  <DomainObject.Predmet.StrankaListFormatedWithAdress>
    <izvorni_sadrzaj>
      <item>FINA Regionalni centar Zagreb, Trg svibanjskih žrtava 1995. br.1, 10000 Zagreb</item>
      <item>JOSIP KOMLJENOVIĆ, Novi Petruševec 14, 10000 Zagreb</item>
    </izvorni_sadrzaj>
    <derivirana_varijabla naziv="DomainObject.Predmet.StrankaListFormatedWithAdress_1">
      <item>FINA Regionalni centar Zagreb, Trg svibanjskih žrtava 1995. br.1, 10000 Zagreb</item>
      <item>JOSIP KOMLJENOVIĆ, Novi Petruševec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JOSIP KOMLJENOVIĆ, OIB 00059875598, Novi Petruševec 14, 10000 Zagreb</item>
    </izvorni_sadrzaj>
    <derivirana_varijabla naziv="DomainObject.Predmet.StrankaListFormatedWithAdressOIB_1">
      <item>FINA Regionalni centar Zagreb, OIB 85821130368, Trg svibanjskih žrtava 1995. br.1, 10000 Zagreb</item>
      <item>JOSIP KOMLJENOVIĆ, OIB 00059875598, Novi Petruševec 14, 10000 Zagreb</item>
    </derivirana_varijabla>
  </DomainObject.Predmet.StrankaListFormatedWithAdressOIB>
  <DomainObject.Predmet.StrankaListNazivFormated>
    <izvorni_sadrzaj>
      <item>FINA Regionalni centar Zagreb</item>
      <item>JOSIP KOMLJENOVIĆ</item>
    </izvorni_sadrzaj>
    <derivirana_varijabla naziv="DomainObject.Predmet.StrankaListNazivFormated_1">
      <item>FINA Regionalni centar Zagreb</item>
      <item>JOSIP KOMLJENOVIĆ</item>
    </derivirana_varijabla>
  </DomainObject.Predmet.StrankaListNazivFormated>
  <DomainObject.Predmet.StrankaListNazivFormatedOIB>
    <izvorni_sadrzaj>
      <item>FINA Regionalni centar Zagreb, OIB 85821130368</item>
      <item>JOSIP KOMLJENOVIĆ, OIB 00059875598</item>
    </izvorni_sadrzaj>
    <derivirana_varijabla naziv="DomainObject.Predmet.StrankaListNazivFormatedOIB_1">
      <item>FINA Regionalni centar Zagreb, OIB 85821130368</item>
      <item>JOSIP KOMLJENOVIĆ, OIB 00059875598</item>
    </derivirana_varijabla>
  </DomainObject.Predmet.StrankaListNazivFormatedOIB>
  <DomainObject.Predmet.ProtuStrankaListFormated>
    <izvorni_sadrzaj>
      <item>ALUTERMIK d.o.o.</item>
    </izvorni_sadrzaj>
    <derivirana_varijabla naziv="DomainObject.Predmet.ProtuStrankaListFormated_1">
      <item>ALUTERMIK d.o.o.</item>
    </derivirana_varijabla>
  </DomainObject.Predmet.ProtuStrankaListFormated>
  <DomainObject.Predmet.ProtuStrankaListFormatedOIB>
    <izvorni_sadrzaj>
      <item>ALUTERMIK d.o.o., OIB 15345075613</item>
    </izvorni_sadrzaj>
    <derivirana_varijabla naziv="DomainObject.Predmet.ProtuStrankaListFormatedOIB_1">
      <item>ALUTERMIK d.o.o., OIB 15345075613</item>
    </derivirana_varijabla>
  </DomainObject.Predmet.ProtuStrankaListFormatedOIB>
  <DomainObject.Predmet.ProtuStrankaListFormatedWithAdress>
    <izvorni_sadrzaj>
      <item>ALUTERMIK d.o.o., Savska cesta 144/A, 10000 Zagreb</item>
    </izvorni_sadrzaj>
    <derivirana_varijabla naziv="DomainObject.Predmet.ProtuStrankaListFormatedWithAdress_1">
      <item>ALUTERMIK d.o.o., Savska cesta 144/A, 10000 Zagreb</item>
    </derivirana_varijabla>
  </DomainObject.Predmet.ProtuStrankaListFormatedWithAdress>
  <DomainObject.Predmet.ProtuStrankaListFormatedWithAdressOIB>
    <izvorni_sadrzaj>
      <item>ALUTERMIK d.o.o., OIB 15345075613, Savska cesta 144/A, 10000 Zagreb</item>
    </izvorni_sadrzaj>
    <derivirana_varijabla naziv="DomainObject.Predmet.ProtuStrankaListFormatedWithAdressOIB_1">
      <item>ALUTERMIK d.o.o., OIB 15345075613, Savska cesta 144/A, 10000 Zagreb</item>
    </derivirana_varijabla>
  </DomainObject.Predmet.ProtuStrankaListFormatedWithAdressOIB>
  <DomainObject.Predmet.ProtuStrankaListNazivFormated>
    <izvorni_sadrzaj>
      <item>ALUTERMIK d.o.o.</item>
    </izvorni_sadrzaj>
    <derivirana_varijabla naziv="DomainObject.Predmet.ProtuStrankaListNazivFormated_1">
      <item>ALUTERMIK d.o.o.</item>
    </derivirana_varijabla>
  </DomainObject.Predmet.ProtuStrankaListNazivFormated>
  <DomainObject.Predmet.ProtuStrankaListNazivFormatedOIB>
    <izvorni_sadrzaj>
      <item>ALUTERMIK d.o.o., OIB 15345075613</item>
    </izvorni_sadrzaj>
    <derivirana_varijabla naziv="DomainObject.Predmet.ProtuStrankaListNazivFormatedOIB_1">
      <item>ALUTERMIK d.o.o., OIB 15345075613</item>
    </derivirana_varijabla>
  </DomainObject.Predmet.ProtuStrankaListNazivFormatedOIB>
  <DomainObject.Predmet.OstaliListFormated>
    <izvorni_sadrzaj>
      <item>Josip Komljenović</item>
    </izvorni_sadrzaj>
    <derivirana_varijabla naziv="DomainObject.Predmet.OstaliListFormated_1">
      <item>Josip Komljenović</item>
    </derivirana_varijabla>
  </DomainObject.Predmet.OstaliListFormated>
  <DomainObject.Predmet.OstaliListFormatedOIB>
    <izvorni_sadrzaj>
      <item>Josip Komljenović, OIB 00059875598</item>
    </izvorni_sadrzaj>
    <derivirana_varijabla naziv="DomainObject.Predmet.OstaliListFormatedOIB_1">
      <item>Josip Komljenović, OIB 00059875598</item>
    </derivirana_varijabla>
  </DomainObject.Predmet.OstaliListFormatedOIB>
  <DomainObject.Predmet.OstaliListFormatedWithAdress>
    <izvorni_sadrzaj>
      <item>Josip Komljenović, Novi Petruševec 14, 10000 Zagreb</item>
    </izvorni_sadrzaj>
    <derivirana_varijabla naziv="DomainObject.Predmet.OstaliListFormatedWithAdress_1">
      <item>Josip Komljenović, Novi Petruševec 14, 10000 Zagreb</item>
    </derivirana_varijabla>
  </DomainObject.Predmet.OstaliListFormatedWithAdress>
  <DomainObject.Predmet.OstaliListFormatedWithAdressOIB>
    <izvorni_sadrzaj>
      <item>Josip Komljenović, OIB 00059875598, Novi Petruševec 14, 10000 Zagreb</item>
    </izvorni_sadrzaj>
    <derivirana_varijabla naziv="DomainObject.Predmet.OstaliListFormatedWithAdressOIB_1">
      <item>Josip Komljenović, OIB 00059875598, Novi Petruševec 14, 10000 Zagreb</item>
    </derivirana_varijabla>
  </DomainObject.Predmet.OstaliListFormatedWithAdressOIB>
  <DomainObject.Predmet.OstaliListNazivFormated>
    <izvorni_sadrzaj>
      <item>Josip Komljenović</item>
    </izvorni_sadrzaj>
    <derivirana_varijabla naziv="DomainObject.Predmet.OstaliListNazivFormated_1">
      <item>Josip Komljenović</item>
    </derivirana_varijabla>
  </DomainObject.Predmet.OstaliListNazivFormated>
  <DomainObject.Predmet.OstaliListNazivFormatedOIB>
    <izvorni_sadrzaj>
      <item>Josip Komljenović, OIB 00059875598</item>
    </izvorni_sadrzaj>
    <derivirana_varijabla naziv="DomainObject.Predmet.OstaliListNazivFormatedOIB_1">
      <item>Josip Komljenović, OIB 00059875598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ALUTERMIK d.o.o.</izvorni_sadrzaj>
    <derivirana_varijabla naziv="DomainObject.Predmet.ProtustrankaIDrugi_1">ALUTERMIK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ALUTERMIK d.o.o., OIB 15345075613, Savska cesta 144/A, 10000 Zagreb</izvorni_sadrzaj>
    <derivirana_varijabla naziv="DomainObject.Predmet.ProtustrankaIDrugiAdressOIB_1">ALUTERMIK d.o.o., OIB 15345075613, Savska cesta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ALUTERMIK d.o.o.</item>
      <item>Josip Komljenović</item>
      <item>JOSIP KOMLJENOVIĆ</item>
    </izvorni_sadrzaj>
    <derivirana_varijabla naziv="DomainObject.Predmet.SudioniciListNaziv_1">
      <item>FINA Regionalni centar Zagreb</item>
      <item>ALUTERMIK d.o.o.</item>
      <item>Josip Komljenović</item>
      <item>JOSIP KOMLJENOVIĆ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ALUTERMIK d.o.o., OIB 15345075613, Savska cesta 144/A,10000 Zagreb</item>
      <item>Josip Komljenović, OIB 00059875598, Novi Petruševec 14,10000 Zagreb</item>
      <item>JOSIP KOMLJENOVIĆ, OIB 00059875598, Novi Petruševec 14,10000 Zagreb</item>
    </izvorni_sadrzaj>
    <derivirana_varijabla naziv="DomainObject.Predmet.SudioniciListAdressOIB_1">
      <item>FINA Regionalni centar Zagreb, OIB 85821130368, Trg svibanjskih žrtava 1995. br.1,10000 Zagreb</item>
      <item>ALUTERMIK d.o.o., OIB 15345075613, Savska cesta 144/A,10000 Zagreb</item>
      <item>Josip Komljenović, OIB 00059875598, Novi Petruševec 14,10000 Zagreb</item>
      <item>JOSIP KOMLJENOVIĆ, OIB 00059875598, Novi Petruševec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15345075613</item>
      <item>, OIB 00059875598</item>
      <item>, OIB 00059875598</item>
    </izvorni_sadrzaj>
    <derivirana_varijabla naziv="DomainObject.Predmet.SudioniciListNazivOIB_1">
      <item>, OIB 85821130368</item>
      <item>, OIB 15345075613</item>
      <item>, OIB 00059875598</item>
      <item>, OIB 00059875598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6AAE0-0DC0-4EDB-AAAE-779F70F859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1798</properties:Characters>
  <properties:Lines>56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2017-04-18T12:37:00Z</dcterms:created>
  <dc:creator>Korisnik</dc:creator>
  <cp:lastModifiedBy>Katica Franjić</cp:lastModifiedBy>
  <cp:lastPrinted>2017-04-26T09:44:00Z</cp:lastPrinted>
  <dcterms:modified xmlns:xsi="http://www.w3.org/2001/XMLSchema-instance" xsi:type="dcterms:W3CDTF">2017-04-26T09:45:00Z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