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fe9a" w14:paraId="e1bfe9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B1EAB">
        <w:t>2</w:t>
      </w:r>
      <w:r w:rsidR="0020185D">
        <w:t>08</w:t>
      </w:r>
      <w:r w:rsidR="00CB1EAB">
        <w:t>4</w:t>
      </w:r>
      <w:r>
        <w:t>/</w:t>
      </w:r>
      <w:r w:rsidR="00E8650F">
        <w:t>16</w:t>
      </w:r>
      <w:r>
        <w:t>-</w:t>
      </w:r>
      <w:r w:rsidR="0020185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952DB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CB1EAB">
        <w:t xml:space="preserve">OIB 85821130368 </w:t>
      </w:r>
      <w:r w:rsidRPr="000B1DB2">
        <w:t xml:space="preserve">za otvaranje stečajnog postupka nad dužnikom </w:t>
      </w:r>
      <w:r w:rsidR="00DD4A37">
        <w:t>LUXURY DESIGN j.d.o.o. za proizvodnju i trgovinu, Vinkovci, Matice Hrvatske 10</w:t>
      </w:r>
      <w:r w:rsidR="00CB1EAB" w:rsidRPr="00CB1EAB">
        <w:t>, MBS 0301</w:t>
      </w:r>
      <w:r w:rsidR="006113A7">
        <w:t>63520</w:t>
      </w:r>
      <w:r w:rsidR="00CB1EAB" w:rsidRPr="00CB1EAB">
        <w:t xml:space="preserve">, OIB </w:t>
      </w:r>
      <w:r w:rsidR="006113A7">
        <w:t>29714513559</w:t>
      </w:r>
      <w:r w:rsidRPr="000B1DB2">
        <w:t xml:space="preserve">, dana </w:t>
      </w:r>
      <w:r w:rsidR="00DF5D62">
        <w:t>2</w:t>
      </w:r>
      <w:r w:rsidR="006113A7">
        <w:t>3</w:t>
      </w:r>
      <w:r>
        <w:t>.</w:t>
      </w:r>
      <w:r w:rsidRPr="000B1DB2">
        <w:t xml:space="preserve"> </w:t>
      </w:r>
      <w:r w:rsidR="006113A7">
        <w:t>kolovoz</w:t>
      </w:r>
      <w:r w:rsidR="00641D2E">
        <w:t>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645FF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6113A7">
        <w:t>Tihana Bičanić, Rokovci, Stjepana Radića 126</w:t>
      </w:r>
      <w:r w:rsidR="00DC2C70">
        <w:t xml:space="preserve">, OIB </w:t>
      </w:r>
      <w:r w:rsidR="006113A7">
        <w:t>53702417648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45996">
        <w:t>2</w:t>
      </w:r>
      <w:r w:rsidR="006D22C9">
        <w:t>08</w:t>
      </w:r>
      <w:r w:rsidR="00045996">
        <w:t>4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6D22C9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6D22C9" w:rsidRPr="006D22C9">
        <w:t>Tihana Bičanić, Rokovci, Stjepana Radića 126, OIB 53702417648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6D22C9">
        <w:t>9</w:t>
      </w:r>
      <w:r>
        <w:t>.0</w:t>
      </w:r>
      <w:r w:rsidR="006D22C9">
        <w:t>8</w:t>
      </w:r>
      <w:r>
        <w:t xml:space="preserve">.2016. zaprimljen je na ovome sudu </w:t>
      </w:r>
      <w:r w:rsidR="006610B9">
        <w:t>prijedlog</w:t>
      </w:r>
      <w:r>
        <w:t xml:space="preserve"> FINE Regionalni centar Osijek, Podružnica Osijek, klasa: 110-07/16-01/04 Ur. broj 04-06-1</w:t>
      </w:r>
      <w:r w:rsidR="00871A28">
        <w:t>6</w:t>
      </w:r>
      <w:r>
        <w:t>-</w:t>
      </w:r>
      <w:r w:rsidR="006D22C9">
        <w:t>10776</w:t>
      </w:r>
      <w:r>
        <w:t xml:space="preserve"> od </w:t>
      </w:r>
      <w:r w:rsidR="006D22C9">
        <w:t>8</w:t>
      </w:r>
      <w:r w:rsidR="00A15CA0">
        <w:t>.0</w:t>
      </w:r>
      <w:r w:rsidR="006D22C9">
        <w:t>8</w:t>
      </w:r>
      <w:r w:rsidR="00A15CA0">
        <w:t xml:space="preserve">.2016. godine, za </w:t>
      </w:r>
      <w:r w:rsidR="00BB4840">
        <w:t>provedbu skraćenog</w:t>
      </w:r>
      <w:r w:rsidR="00A15CA0">
        <w:t xml:space="preserve"> stečajnog postupka nad dužnikom </w:t>
      </w:r>
      <w:r w:rsidR="00251FAA" w:rsidRPr="00251FAA">
        <w:t>LUXURY DESIGN j.d.o.o. za proizvodnju i trgovinu, Vinkovci, Matice Hrvatske 10, MBS 030163520, OIB 29714513559</w:t>
      </w:r>
      <w:r w:rsidR="00A15CA0">
        <w:t xml:space="preserve">, temeljem odredbe čl. </w:t>
      </w:r>
      <w:r w:rsidR="00251FA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563E51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je</w:t>
      </w:r>
      <w:r w:rsidR="00E42FA6">
        <w:t xml:space="preserve"> navela da na dan </w:t>
      </w:r>
      <w:r w:rsidR="00251FAA">
        <w:t>4</w:t>
      </w:r>
      <w:r w:rsidR="00950345">
        <w:t>.0</w:t>
      </w:r>
      <w:r w:rsidR="00251FAA">
        <w:t>8</w:t>
      </w:r>
      <w:r w:rsidR="00E42FA6">
        <w:t>.201</w:t>
      </w:r>
      <w:r w:rsidR="00251FAA">
        <w:t>6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251FAA">
        <w:t>25.182,20</w:t>
      </w:r>
      <w:r w:rsidR="00E42FA6">
        <w:t xml:space="preserve"> kn, u koji iznos je uračunata kamata i naknada FINE za provedbe ovrhe na novčanim sredstvima dužnika. Navodi da dužnik </w:t>
      </w:r>
      <w:r w:rsidR="003A3C5D">
        <w:t xml:space="preserve">ima </w:t>
      </w:r>
      <w:r w:rsidR="00E956E4">
        <w:t>1</w:t>
      </w:r>
      <w:r w:rsidR="003A3C5D">
        <w:t xml:space="preserve"> zaposlen</w:t>
      </w:r>
      <w:r w:rsidR="00E956E4">
        <w:t>og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na dan </w:t>
      </w:r>
      <w:r w:rsidR="00E956E4">
        <w:t>4</w:t>
      </w:r>
      <w:r w:rsidR="005E56BF">
        <w:t>.0</w:t>
      </w:r>
      <w:r w:rsidR="00E956E4">
        <w:t>8</w:t>
      </w:r>
      <w:r>
        <w:t xml:space="preserve">.2016., te </w:t>
      </w:r>
      <w:r w:rsidR="00C259F2">
        <w:t>navodi</w:t>
      </w:r>
      <w:r w:rsidR="008E7738">
        <w:t xml:space="preserve"> da</w:t>
      </w:r>
      <w:r w:rsidR="00946875">
        <w:t xml:space="preserve"> </w:t>
      </w:r>
      <w:r>
        <w:t xml:space="preserve">na temelju čl. 112. st. 5. SZ </w:t>
      </w:r>
      <w:r w:rsidR="00077836">
        <w:t xml:space="preserve">dužnik </w:t>
      </w:r>
      <w:r w:rsidR="00E42FA6">
        <w:t xml:space="preserve">na ime predujma za namirenje troškova stečajnog postupka </w:t>
      </w:r>
      <w:r w:rsidR="00946875">
        <w:t>ne</w:t>
      </w:r>
      <w:r w:rsidR="00E42FA6">
        <w:t>ma zaplijenjena novčana sredstva</w:t>
      </w:r>
      <w:r w:rsidR="00E956E4">
        <w:t xml:space="preserve"> na dan 4.08.2016</w:t>
      </w:r>
      <w:r w:rsidR="005E56BF">
        <w:t>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110</w:t>
      </w:r>
      <w:r w:rsidRPr="00176811">
        <w:t xml:space="preserve">. st. </w:t>
      </w:r>
      <w:r w:rsidR="00E956E4">
        <w:t>1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F6874">
        <w:rPr>
          <w:b w:val="false"/>
        </w:rPr>
        <w:t>2</w:t>
      </w:r>
      <w:r w:rsidR="00867A9E">
        <w:rPr>
          <w:b w:val="false"/>
        </w:rPr>
        <w:t>3</w:t>
      </w:r>
      <w:r>
        <w:rPr>
          <w:b w:val="false"/>
        </w:rPr>
        <w:t xml:space="preserve">. </w:t>
      </w:r>
      <w:r w:rsidR="00867A9E">
        <w:rPr>
          <w:b w:val="false"/>
        </w:rPr>
        <w:t>kolovoz</w:t>
      </w:r>
      <w:r w:rsidR="00141CC3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867A9E" w:rsidP="00867A9E" w:rsidR="008E7738">
      <w:pPr>
        <w:numPr>
          <w:ilvl w:val="0"/>
          <w:numId w:val="8"/>
        </w:numPr>
        <w:jc w:val="both"/>
      </w:pPr>
      <w:r w:rsidRPr="00867A9E">
        <w:t>Tihana Bičanić, Rokovci, Stjepana Radića 126</w:t>
      </w:r>
    </w:p>
    <w:p w:rsidRDefault="00E42FA6" w:rsidP="008E7738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867A9E">
        <w:t>26</w:t>
      </w:r>
      <w:r w:rsidR="00410D9A">
        <w:t>.</w:t>
      </w:r>
      <w:r w:rsidR="003C50EE">
        <w:t>0</w:t>
      </w:r>
      <w:r w:rsidR="00867A9E">
        <w:t>9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796C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20185D" w:rsidRPr="0020185D">
      <w:t>14 St-2084/16-3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51FAA"/>
    <w:rsid w:val="00260090"/>
    <w:rsid w:val="00260DC7"/>
    <w:rsid w:val="002665F9"/>
    <w:rsid w:val="002952DB"/>
    <w:rsid w:val="002C4C28"/>
    <w:rsid w:val="002C5C2E"/>
    <w:rsid w:val="002D75D8"/>
    <w:rsid w:val="002F66B0"/>
    <w:rsid w:val="003135F3"/>
    <w:rsid w:val="00333984"/>
    <w:rsid w:val="00352EF3"/>
    <w:rsid w:val="0037353C"/>
    <w:rsid w:val="00383A81"/>
    <w:rsid w:val="003A3C5D"/>
    <w:rsid w:val="003B7B43"/>
    <w:rsid w:val="003C50EE"/>
    <w:rsid w:val="003C7EC1"/>
    <w:rsid w:val="003D1330"/>
    <w:rsid w:val="003D468C"/>
    <w:rsid w:val="00410D9A"/>
    <w:rsid w:val="00440509"/>
    <w:rsid w:val="00450450"/>
    <w:rsid w:val="004557C4"/>
    <w:rsid w:val="004B11A6"/>
    <w:rsid w:val="004B691F"/>
    <w:rsid w:val="004C2E6C"/>
    <w:rsid w:val="004D098B"/>
    <w:rsid w:val="004E475E"/>
    <w:rsid w:val="004F15EE"/>
    <w:rsid w:val="004F2640"/>
    <w:rsid w:val="004F7D86"/>
    <w:rsid w:val="00507A13"/>
    <w:rsid w:val="0052537D"/>
    <w:rsid w:val="00526AFE"/>
    <w:rsid w:val="0053263A"/>
    <w:rsid w:val="00533AEE"/>
    <w:rsid w:val="00534031"/>
    <w:rsid w:val="005428C9"/>
    <w:rsid w:val="00563E51"/>
    <w:rsid w:val="00576460"/>
    <w:rsid w:val="005A0866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610B9"/>
    <w:rsid w:val="00667214"/>
    <w:rsid w:val="006740D6"/>
    <w:rsid w:val="00683E8D"/>
    <w:rsid w:val="006B58A4"/>
    <w:rsid w:val="006B7688"/>
    <w:rsid w:val="006D22C9"/>
    <w:rsid w:val="006D7788"/>
    <w:rsid w:val="006F076A"/>
    <w:rsid w:val="00714198"/>
    <w:rsid w:val="0071667C"/>
    <w:rsid w:val="007412F6"/>
    <w:rsid w:val="00743F09"/>
    <w:rsid w:val="00746DE3"/>
    <w:rsid w:val="00753FC1"/>
    <w:rsid w:val="00766F65"/>
    <w:rsid w:val="00786DD1"/>
    <w:rsid w:val="00787851"/>
    <w:rsid w:val="007B56C5"/>
    <w:rsid w:val="007B7EDC"/>
    <w:rsid w:val="007C2E60"/>
    <w:rsid w:val="007C7C7F"/>
    <w:rsid w:val="007D4666"/>
    <w:rsid w:val="00806A76"/>
    <w:rsid w:val="00807C9D"/>
    <w:rsid w:val="00822AE5"/>
    <w:rsid w:val="00840E89"/>
    <w:rsid w:val="00842EE6"/>
    <w:rsid w:val="008508C3"/>
    <w:rsid w:val="0086731F"/>
    <w:rsid w:val="00867A9E"/>
    <w:rsid w:val="00871A28"/>
    <w:rsid w:val="00884C61"/>
    <w:rsid w:val="00886270"/>
    <w:rsid w:val="00891A16"/>
    <w:rsid w:val="00894102"/>
    <w:rsid w:val="008A208A"/>
    <w:rsid w:val="008B7B03"/>
    <w:rsid w:val="008D0585"/>
    <w:rsid w:val="008E7738"/>
    <w:rsid w:val="00907C67"/>
    <w:rsid w:val="00913729"/>
    <w:rsid w:val="00925019"/>
    <w:rsid w:val="00925A27"/>
    <w:rsid w:val="00934FA1"/>
    <w:rsid w:val="009365DD"/>
    <w:rsid w:val="0094421A"/>
    <w:rsid w:val="00946875"/>
    <w:rsid w:val="00950345"/>
    <w:rsid w:val="009504AE"/>
    <w:rsid w:val="00955B33"/>
    <w:rsid w:val="0096332B"/>
    <w:rsid w:val="009635B8"/>
    <w:rsid w:val="009654F9"/>
    <w:rsid w:val="00992D9D"/>
    <w:rsid w:val="00993B7F"/>
    <w:rsid w:val="009A3914"/>
    <w:rsid w:val="009B228A"/>
    <w:rsid w:val="009D3A79"/>
    <w:rsid w:val="009D7C3F"/>
    <w:rsid w:val="009E37DF"/>
    <w:rsid w:val="009E42B9"/>
    <w:rsid w:val="009E4CE5"/>
    <w:rsid w:val="009F0CD5"/>
    <w:rsid w:val="00A02FF6"/>
    <w:rsid w:val="00A15CA0"/>
    <w:rsid w:val="00A22B74"/>
    <w:rsid w:val="00A320F5"/>
    <w:rsid w:val="00A353C1"/>
    <w:rsid w:val="00A36539"/>
    <w:rsid w:val="00A37C30"/>
    <w:rsid w:val="00A440A0"/>
    <w:rsid w:val="00A47514"/>
    <w:rsid w:val="00A5102B"/>
    <w:rsid w:val="00A62737"/>
    <w:rsid w:val="00A92278"/>
    <w:rsid w:val="00AA2AA8"/>
    <w:rsid w:val="00AB6EA6"/>
    <w:rsid w:val="00AC1367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13EB"/>
    <w:rsid w:val="00BA3984"/>
    <w:rsid w:val="00BB3ED9"/>
    <w:rsid w:val="00BB4840"/>
    <w:rsid w:val="00BB5364"/>
    <w:rsid w:val="00BF7875"/>
    <w:rsid w:val="00C03878"/>
    <w:rsid w:val="00C05166"/>
    <w:rsid w:val="00C07624"/>
    <w:rsid w:val="00C0764A"/>
    <w:rsid w:val="00C10C76"/>
    <w:rsid w:val="00C2518C"/>
    <w:rsid w:val="00C259F2"/>
    <w:rsid w:val="00C263CA"/>
    <w:rsid w:val="00C30255"/>
    <w:rsid w:val="00C30DBA"/>
    <w:rsid w:val="00C316FD"/>
    <w:rsid w:val="00C354FB"/>
    <w:rsid w:val="00C467DE"/>
    <w:rsid w:val="00C50158"/>
    <w:rsid w:val="00C67E69"/>
    <w:rsid w:val="00C93F1F"/>
    <w:rsid w:val="00CB1EAB"/>
    <w:rsid w:val="00CB52A9"/>
    <w:rsid w:val="00CE6509"/>
    <w:rsid w:val="00D06A32"/>
    <w:rsid w:val="00D131ED"/>
    <w:rsid w:val="00D32FED"/>
    <w:rsid w:val="00D42CE1"/>
    <w:rsid w:val="00D45D6C"/>
    <w:rsid w:val="00D5401B"/>
    <w:rsid w:val="00D601D5"/>
    <w:rsid w:val="00D710C0"/>
    <w:rsid w:val="00D76E41"/>
    <w:rsid w:val="00D85221"/>
    <w:rsid w:val="00DC2C70"/>
    <w:rsid w:val="00DD4A37"/>
    <w:rsid w:val="00DD6A57"/>
    <w:rsid w:val="00DE4AEE"/>
    <w:rsid w:val="00DF4481"/>
    <w:rsid w:val="00DF5D62"/>
    <w:rsid w:val="00DF6874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56E4"/>
    <w:rsid w:val="00EA7C38"/>
    <w:rsid w:val="00EB796C"/>
    <w:rsid w:val="00EC4508"/>
    <w:rsid w:val="00ED36D9"/>
    <w:rsid w:val="00ED431D"/>
    <w:rsid w:val="00EE5091"/>
    <w:rsid w:val="00EF6417"/>
    <w:rsid w:val="00EF74DB"/>
    <w:rsid w:val="00F078AC"/>
    <w:rsid w:val="00F10B9E"/>
    <w:rsid w:val="00F12013"/>
    <w:rsid w:val="00F37384"/>
    <w:rsid w:val="00F4099D"/>
    <w:rsid w:val="00F45589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St-2084/2016</izvorni_sadrzaj>
    <derivirana_varijabla naziv="DomainObject.Predmet.OznakaBroj_1">St-2084/2016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LUXURY DESIGN j.d.o.o. za proizvodnju i trgovinu</izvorni_sadrzaj>
    <derivirana_varijabla naziv="DomainObject.Predmet.ProtustrankaFormated_1">  LUXURY DESIGN j.d.o.o. za proizvodnju i trgovinu</derivirana_varijabla>
  </DomainObject.Predmet.ProtustrankaFormated>
  <DomainObject.Predmet.ProtustrankaFormatedOIB>
    <izvorni_sadrzaj>  LUXURY DESIGN j.d.o.o. za proizvodnju i trgovinu, OIB 29714513559</izvorni_sadrzaj>
    <derivirana_varijabla naziv="DomainObject.Predmet.ProtustrankaFormatedOIB_1">  LUXURY DESIGN j.d.o.o. za proizvodnju i trgovinu, OIB 29714513559</derivirana_varijabla>
  </DomainObject.Predmet.ProtustrankaFormatedOIB>
  <DomainObject.Predmet.ProtustrankaFormatedWithAdress>
    <izvorni_sadrzaj> LUXURY DESIGN j.d.o.o. za proizvodnju i trgovinu, Matice Hrvatske 10, 32100 Vinkovci</izvorni_sadrzaj>
    <derivirana_varijabla naziv="DomainObject.Predmet.ProtustrankaFormatedWithAdress_1"> LUXURY DESIGN j.d.o.o. za proizvodnju i trgovinu, Matice Hrvatske 10, 32100 Vinkovci</derivirana_varijabla>
  </DomainObject.Predmet.ProtustrankaFormatedWithAdress>
  <DomainObject.Predmet.ProtustrankaFormatedWithAdressOIB>
    <izvorni_sadrzaj> LUXURY DESIGN j.d.o.o. za proizvodnju i trgovinu, OIB 29714513559, Matice Hrvatske 10, 32100 Vinkovci</izvorni_sadrzaj>
    <derivirana_varijabla naziv="DomainObject.Predmet.ProtustrankaFormatedWithAdressOIB_1"> LUXURY DESIGN j.d.o.o. za proizvodnju i trgovinu, OIB 29714513559, Matice Hrvatske 10, 32100 Vinkovci</derivirana_varijabla>
  </DomainObject.Predmet.ProtustrankaFormatedWithAdressOIB>
  <DomainObject.Predmet.ProtustrankaWithAdress>
    <izvorni_sadrzaj>LUXURY DESIGN j.d.o.o. za proizvodnju i trgovinu Matice Hrvatske 10, 32100 Vinkovci</izvorni_sadrzaj>
    <derivirana_varijabla naziv="DomainObject.Predmet.ProtustrankaWithAdress_1">LUXURY DESIGN j.d.o.o. za proizvodnju i trgovinu Matice Hrvatske 10, 32100 Vinkovci</derivirana_varijabla>
  </DomainObject.Predmet.ProtustrankaWithAdress>
  <DomainObject.Predmet.ProtustrankaWithAdressOIB>
    <izvorni_sadrzaj>LUXURY DESIGN j.d.o.o. za proizvodnju i trgovinu, OIB 29714513559, Matice Hrvatske 10, 32100 Vinkovci</izvorni_sadrzaj>
    <derivirana_varijabla naziv="DomainObject.Predmet.ProtustrankaWithAdressOIB_1">LUXURY DESIGN j.d.o.o. za proizvodnju i trgovinu, OIB 29714513559, Matice Hrvatske 10, 32100 Vinkovci</derivirana_varijabla>
  </DomainObject.Predmet.ProtustrankaWithAdressOIB>
  <DomainObject.Predmet.ProtustrankaNazivFormated>
    <izvorni_sadrzaj>LUXURY DESIGN j.d.o.o. za proizvodnju i trgovinu</izvorni_sadrzaj>
    <derivirana_varijabla naziv="DomainObject.Predmet.ProtustrankaNazivFormated_1">LUXURY DESIGN j.d.o.o. za proizvodnju i trgovinu</derivirana_varijabla>
  </DomainObject.Predmet.ProtustrankaNazivFormated>
  <DomainObject.Predmet.ProtustrankaNazivFormatedOIB>
    <izvorni_sadrzaj>LUXURY DESIGN j.d.o.o. za proizvodnju i trgovinu, OIB 29714513559</izvorni_sadrzaj>
    <derivirana_varijabla naziv="DomainObject.Predmet.ProtustrankaNazivFormatedOIB_1">LUXURY DESIGN j.d.o.o. za proizvodnju i trgovinu, OIB 29714513559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LUXURY DESIGN j.d.o.o. za proizvodnju i trgovinu</item>
    </izvorni_sadrzaj>
    <derivirana_varijabla naziv="DomainObject.Predmet.ProtuStrankaListFormated_1">
      <item>LUXURY DESIGN j.d.o.o. za proizvodnju i trgovinu</item>
    </derivirana_varijabla>
  </DomainObject.Predmet.ProtuStrankaListFormated>
  <DomainObject.Predmet.ProtuStrankaListFormatedOIB>
    <izvorni_sadrzaj>
      <item>LUXURY DESIGN j.d.o.o. za proizvodnju i trgovinu, OIB 29714513559</item>
    </izvorni_sadrzaj>
    <derivirana_varijabla naziv="DomainObject.Predmet.ProtuStrankaListFormatedOIB_1">
      <item>LUXURY DESIGN j.d.o.o. za proizvodnju i trgovinu, OIB 29714513559</item>
    </derivirana_varijabla>
  </DomainObject.Predmet.ProtuStrankaListFormatedOIB>
  <DomainObject.Predmet.ProtuStrankaListFormatedWithAdress>
    <izvorni_sadrzaj>
      <item>LUXURY DESIGN j.d.o.o. za proizvodnju i trgovinu, Matice Hrvatske 10, 32100 Vinkovci</item>
    </izvorni_sadrzaj>
    <derivirana_varijabla naziv="DomainObject.Predmet.ProtuStrankaListFormatedWithAdress_1">
      <item>LUXURY DESIGN j.d.o.o. za proizvodnju i trgovinu, Matice Hrvatske 10, 32100 Vinkovci</item>
    </derivirana_varijabla>
  </DomainObject.Predmet.ProtuStrankaListFormatedWithAdress>
  <DomainObject.Predmet.ProtuStrankaListFormatedWithAdressOIB>
    <izvorni_sadrzaj>
      <item>LUXURY DESIGN j.d.o.o. za proizvodnju i trgovinu, OIB 29714513559, Matice Hrvatske 10, 32100 Vinkovci</item>
    </izvorni_sadrzaj>
    <derivirana_varijabla naziv="DomainObject.Predmet.ProtuStrankaListFormatedWithAdressOIB_1">
      <item>LUXURY DESIGN j.d.o.o. za proizvodnju i trgovinu, OIB 29714513559, Matice Hrvatske 10, 32100 Vinkovci</item>
    </derivirana_varijabla>
  </DomainObject.Predmet.ProtuStrankaListFormatedWithAdressOIB>
  <DomainObject.Predmet.ProtuStrankaListNazivFormated>
    <izvorni_sadrzaj>
      <item>LUXURY DESIGN j.d.o.o. za proizvodnju i trgovinu</item>
    </izvorni_sadrzaj>
    <derivirana_varijabla naziv="DomainObject.Predmet.ProtuStrankaListNazivFormated_1">
      <item>LUXURY DESIGN j.d.o.o. za proizvodnju i trgovinu</item>
    </derivirana_varijabla>
  </DomainObject.Predmet.ProtuStrankaListNazivFormated>
  <DomainObject.Predmet.ProtuStrankaListNazivFormatedOIB>
    <izvorni_sadrzaj>
      <item>LUXURY DESIGN j.d.o.o. za proizvodnju i trgovinu, OIB 29714513559</item>
    </izvorni_sadrzaj>
    <derivirana_varijabla naziv="DomainObject.Predmet.ProtuStrankaListNazivFormatedOIB_1">
      <item>LUXURY DESIGN j.d.o.o. za proizvodnju i trgovinu, OIB 29714513559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LUXURY DESIGN j.d.o.o. za proizvodnju i trgovinu</izvorni_sadrzaj>
    <derivirana_varijabla naziv="DomainObject.Predmet.ProtustrankaIDrugi_1">LUXURY DESIGN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LUXURY DESIGN j.d.o.o. za proizvodnju i trgovinu, OIB 29714513559, Matice Hrvatske 10, 32100 Vinkovci</izvorni_sadrzaj>
    <derivirana_varijabla naziv="DomainObject.Predmet.ProtustrankaIDrugiAdressOIB_1">LUXURY DESIGN j.d.o.o. za proizvodnju i trgovinu, OIB 29714513559, Matice Hrvatske 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LUXURY DESIGN j.d.o.o. za proizvodnju i trgovinu</item>
    </izvorni_sadrzaj>
    <derivirana_varijabla naziv="DomainObject.Predmet.SudioniciListNaziv_1">
      <item>FINA RC OSIJEK</item>
      <item>LUXURY DESIGN j.d.o.o. za proizvodnju i trgovinu</item>
    </derivirana_varijabla>
  </DomainObject.Predmet.SudioniciListNaziv>
  <DomainObject.Predmet.SudioniciListAdressOIB>
    <izvorni_sadrzaj>
      <item>FINA RC OSIJEK, OIB 85821130368</item>
      <item>LUXURY DESIGN j.d.o.o. za proizvodnju i trgovinu, OIB 29714513559, Matice Hrvatske 10,32100 Vinkovci</item>
    </izvorni_sadrzaj>
    <derivirana_varijabla naziv="DomainObject.Predmet.SudioniciListAdressOIB_1">
      <item>FINA RC OSIJEK, OIB 85821130368</item>
      <item>LUXURY DESIGN j.d.o.o. za proizvodnju i trgovinu, OIB 29714513559, Matice Hrvatske 10,32100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29714513559</item>
    </izvorni_sadrzaj>
    <derivirana_varijabla naziv="DomainObject.Predmet.SudioniciListNazivOIB_1">
      <item>, OIB 85821130368</item>
      <item>, OIB 29714513559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9F925-6A2A-45A5-A33F-85A0BB3F6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2703</properties:Characters>
  <properties:Lines>83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2016-07-21T08:27:00Z</cp:lastPrinted>
  <dcterms:modified xmlns:xsi="http://www.w3.org/2001/XMLSchema-instance" xsi:type="dcterms:W3CDTF">2016-08-23T09:53:00Z</dcterms:modified>
  <cp:revision>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