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a62a" w14:paraId="a6aa62a" w:rsidRDefault="00D40E39" w:rsidR="00D40E39">
      <w:pPr>
        <w15:collapsed w:val="false"/>
      </w:pPr>
    </w:p>
    <w:p w:rsidRDefault="00BF6D9C" w:rsidR="00D40E39"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6D9C" w:rsidP="00D40E39" w:rsidR="00D40E39" w:rsidRPr="00D40E39">
      <w:pPr>
        <w:ind w:firstLine="708"/>
        <w:jc w:val="both"/>
        <w:rPr>
          <w:sz w:val="20"/>
          <w:szCs w:val="20"/>
          <w:lang w:val="en-AU"/>
        </w:rPr>
      </w:pPr>
      <w:r>
        <w:rPr>
          <w:lang w:val="en-AU"/>
        </w:rPr>
        <w:t xml:space="preserve"> </w:t>
      </w:r>
      <w:proofErr w:type="spellStart"/>
      <w:r w:rsidR="00D40E39" w:rsidRPr="00D40E39">
        <w:rPr>
          <w:lang w:val="en-AU"/>
        </w:rPr>
        <w:t>R</w:t>
      </w:r>
      <w:r w:rsidR="001F4FBD" w:rsidRPr="00D40E39">
        <w:rPr>
          <w:lang w:val="en-AU"/>
        </w:rPr>
        <w:t>epublika</w:t>
      </w:r>
      <w:proofErr w:type="spellEnd"/>
      <w:r w:rsidR="00D40E39" w:rsidRPr="00D40E39">
        <w:rPr>
          <w:lang w:val="en-AU"/>
        </w:rPr>
        <w:t xml:space="preserve"> </w:t>
      </w:r>
      <w:proofErr w:type="spellStart"/>
      <w:r w:rsidR="00D40E39" w:rsidRPr="00D40E39">
        <w:rPr>
          <w:lang w:val="en-AU"/>
        </w:rPr>
        <w:t>H</w:t>
      </w:r>
      <w:r w:rsidR="001F4FBD" w:rsidRPr="00D40E39">
        <w:rPr>
          <w:lang w:val="en-AU"/>
        </w:rPr>
        <w:t>rvatska</w:t>
      </w:r>
      <w:proofErr w:type="spellEnd"/>
      <w:r w:rsidR="001F4FBD" w:rsidRPr="00D40E39">
        <w:rPr>
          <w:lang w:val="en-AU"/>
        </w:rPr>
        <w:t xml:space="preserve"> </w:t>
      </w:r>
      <w:r w:rsidR="00D40E39" w:rsidRPr="00D40E39">
        <w:rPr>
          <w:lang w:val="en-AU"/>
        </w:rPr>
        <w:tab/>
      </w:r>
      <w:r w:rsidR="00D40E39" w:rsidRPr="00D40E39">
        <w:rPr>
          <w:lang w:val="en-AU"/>
        </w:rPr>
        <w:tab/>
      </w:r>
      <w:r w:rsidR="00D40E39" w:rsidRPr="00D40E39">
        <w:rPr>
          <w:lang w:val="en-AU"/>
        </w:rPr>
        <w:tab/>
        <w:t xml:space="preserve">               </w:t>
      </w:r>
      <w:r w:rsidR="00715A1F">
        <w:rPr>
          <w:lang w:val="en-AU"/>
        </w:rPr>
        <w:t xml:space="preserve">              </w:t>
      </w:r>
      <w:proofErr w:type="spellStart"/>
      <w:r w:rsidR="00D40E39" w:rsidRPr="00D40E39">
        <w:rPr>
          <w:lang w:val="en-AU"/>
        </w:rPr>
        <w:t>Poslovni</w:t>
      </w:r>
      <w:proofErr w:type="spellEnd"/>
      <w:r w:rsidR="00D40E39" w:rsidRPr="00D40E39">
        <w:rPr>
          <w:lang w:val="en-AU"/>
        </w:rPr>
        <w:t xml:space="preserve"> </w:t>
      </w:r>
      <w:proofErr w:type="spellStart"/>
      <w:r w:rsidR="00D40E39" w:rsidRPr="00D40E39">
        <w:rPr>
          <w:lang w:val="en-AU"/>
        </w:rPr>
        <w:t>broj</w:t>
      </w:r>
      <w:proofErr w:type="spellEnd"/>
      <w:r w:rsidR="00D40E39">
        <w:rPr>
          <w:lang w:val="en-AU"/>
        </w:rPr>
        <w:t>:</w:t>
      </w:r>
      <w:r w:rsidR="00D40E39" w:rsidRPr="00D40E39">
        <w:rPr>
          <w:lang w:val="en-AU"/>
        </w:rPr>
        <w:t xml:space="preserve"> 3</w:t>
      </w:r>
      <w:r w:rsidR="00D40E39">
        <w:rPr>
          <w:lang w:val="en-AU"/>
        </w:rPr>
        <w:t>.</w:t>
      </w:r>
      <w:r w:rsidR="00D40E39" w:rsidRPr="00D40E39">
        <w:rPr>
          <w:lang w:val="en-AU"/>
        </w:rPr>
        <w:t xml:space="preserve"> St-</w:t>
      </w:r>
      <w:r w:rsidR="00D40E39">
        <w:rPr>
          <w:lang w:val="en-AU"/>
        </w:rPr>
        <w:t>51</w:t>
      </w:r>
      <w:r w:rsidR="00D40E39" w:rsidRPr="00D40E39">
        <w:rPr>
          <w:lang w:val="en-AU"/>
        </w:rPr>
        <w:t>/201</w:t>
      </w:r>
      <w:r w:rsidR="00D40E39">
        <w:rPr>
          <w:lang w:val="en-AU"/>
        </w:rPr>
        <w:t>6</w:t>
      </w:r>
      <w:r w:rsidR="00D40E39" w:rsidRPr="00D40E39">
        <w:rPr>
          <w:lang w:val="en-AU"/>
        </w:rPr>
        <w:t>-</w:t>
      </w:r>
      <w:r w:rsidR="00D40E39">
        <w:rPr>
          <w:lang w:val="en-AU"/>
        </w:rPr>
        <w:t>14</w:t>
      </w:r>
    </w:p>
    <w:p w:rsidRDefault="00D40E39" w:rsidP="00D40E39" w:rsidR="00D40E39" w:rsidRPr="00D40E39">
      <w:pPr>
        <w:ind w:firstLine="708"/>
        <w:rPr>
          <w:lang w:val="en-AU"/>
        </w:rPr>
      </w:pPr>
      <w:proofErr w:type="spellStart"/>
      <w:r w:rsidRPr="00D40E39">
        <w:rPr>
          <w:lang w:val="en-AU"/>
        </w:rPr>
        <w:t>T</w:t>
      </w:r>
      <w:r w:rsidR="001F4FBD" w:rsidRPr="00D40E39">
        <w:rPr>
          <w:lang w:val="en-AU"/>
        </w:rPr>
        <w:t>rgovački</w:t>
      </w:r>
      <w:proofErr w:type="spellEnd"/>
      <w:r w:rsidR="001F4FBD" w:rsidRPr="00D40E39">
        <w:rPr>
          <w:lang w:val="en-AU"/>
        </w:rPr>
        <w:t xml:space="preserve"> </w:t>
      </w:r>
      <w:proofErr w:type="spellStart"/>
      <w:r w:rsidR="001F4FBD" w:rsidRPr="00D40E39">
        <w:rPr>
          <w:lang w:val="en-AU"/>
        </w:rPr>
        <w:t>sud</w:t>
      </w:r>
      <w:proofErr w:type="spellEnd"/>
      <w:r w:rsidRPr="00D40E39">
        <w:rPr>
          <w:lang w:val="en-AU"/>
        </w:rPr>
        <w:t xml:space="preserve"> </w:t>
      </w:r>
      <w:r w:rsidR="001F4FBD" w:rsidRPr="00D40E39">
        <w:rPr>
          <w:lang w:val="en-AU"/>
        </w:rPr>
        <w:t>u</w:t>
      </w:r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Z</w:t>
      </w:r>
      <w:r w:rsidR="001F4FBD" w:rsidRPr="00D40E39">
        <w:rPr>
          <w:lang w:val="en-AU"/>
        </w:rPr>
        <w:t>adru</w:t>
      </w:r>
      <w:proofErr w:type="spellEnd"/>
    </w:p>
    <w:p w:rsidRDefault="00BF6D9C" w:rsidP="00BF6D9C" w:rsidR="00D40E39" w:rsidRPr="00D40E39">
      <w:pPr>
        <w:rPr>
          <w:lang w:val="en-AU"/>
        </w:rPr>
      </w:pPr>
      <w:r>
        <w:rPr>
          <w:lang w:val="en-AU"/>
        </w:rPr>
        <w:t xml:space="preserve">        </w:t>
      </w:r>
      <w:bookmarkStart w:name="_GoBack" w:id="0"/>
      <w:bookmarkEnd w:id="0"/>
      <w:r w:rsidR="00D40E39" w:rsidRPr="00D40E39">
        <w:rPr>
          <w:lang w:val="en-AU"/>
        </w:rPr>
        <w:t xml:space="preserve">Zadar, </w:t>
      </w:r>
      <w:proofErr w:type="spellStart"/>
      <w:r w:rsidR="00D40E39" w:rsidRPr="00D40E39">
        <w:rPr>
          <w:lang w:val="en-AU"/>
        </w:rPr>
        <w:t>Dr.</w:t>
      </w:r>
      <w:proofErr w:type="spellEnd"/>
      <w:r w:rsidR="00D40E39" w:rsidRPr="00D40E39">
        <w:rPr>
          <w:lang w:val="en-AU"/>
        </w:rPr>
        <w:t xml:space="preserve"> </w:t>
      </w:r>
      <w:proofErr w:type="spellStart"/>
      <w:r w:rsidR="00D40E39" w:rsidRPr="00D40E39">
        <w:rPr>
          <w:lang w:val="en-AU"/>
        </w:rPr>
        <w:t>Franje</w:t>
      </w:r>
      <w:proofErr w:type="spellEnd"/>
      <w:r w:rsidR="00D40E39" w:rsidRPr="00D40E39">
        <w:rPr>
          <w:lang w:val="en-AU"/>
        </w:rPr>
        <w:t xml:space="preserve"> </w:t>
      </w:r>
      <w:proofErr w:type="spellStart"/>
      <w:r w:rsidR="00D40E39" w:rsidRPr="00D40E39">
        <w:rPr>
          <w:lang w:val="en-AU"/>
        </w:rPr>
        <w:t>Tuđmana</w:t>
      </w:r>
      <w:proofErr w:type="spellEnd"/>
      <w:r w:rsidR="00D40E39" w:rsidRPr="00D40E39">
        <w:rPr>
          <w:lang w:val="en-AU"/>
        </w:rPr>
        <w:t xml:space="preserve"> 35</w:t>
      </w:r>
    </w:p>
    <w:p w:rsidRDefault="00D40E39" w:rsidP="00D40E39" w:rsidR="00D40E39" w:rsidRPr="00D40E39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       </w:t>
      </w:r>
    </w:p>
    <w:p w:rsidRDefault="00715A1F" w:rsidP="00D40E39" w:rsidR="00715A1F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ind w:firstLine="708"/>
        <w:jc w:val="both"/>
      </w:pPr>
      <w:r w:rsidRPr="00D40E39">
        <w:t xml:space="preserve">Trgovački sud u Zadru, po sutkinji Tini Grgas, </w:t>
      </w:r>
      <w:r w:rsidR="00715A1F">
        <w:t>p</w:t>
      </w:r>
      <w:r w:rsidRPr="00D40E39">
        <w:t xml:space="preserve">ovodom prijedloga Financijske </w:t>
      </w:r>
      <w:r w:rsidR="00715A1F" w:rsidRPr="00D40E39">
        <w:t>agencije</w:t>
      </w:r>
      <w:r w:rsidRPr="00D40E39">
        <w:t xml:space="preserve">, Regionalnog centra Split, Podružnice Zadar, Zadar, Ivana Danila 4, OIB: 85821130368 za otvaranje stečajnoga postupka nad dužnikom </w:t>
      </w:r>
      <w:r w:rsidRPr="00B52509">
        <w:t xml:space="preserve">JOGUN </w:t>
      </w:r>
      <w:r w:rsidRPr="00D40E39">
        <w:t xml:space="preserve"> d.o.o. sa sjedištem u Zadru (Grad Zadar), </w:t>
      </w:r>
      <w:r w:rsidR="00B52509" w:rsidRPr="00B52509">
        <w:t xml:space="preserve">Nikole </w:t>
      </w:r>
      <w:proofErr w:type="spellStart"/>
      <w:r w:rsidR="00B52509" w:rsidRPr="00B52509">
        <w:t>Matafara</w:t>
      </w:r>
      <w:proofErr w:type="spellEnd"/>
      <w:r w:rsidR="00B52509" w:rsidRPr="00B52509">
        <w:t xml:space="preserve"> 2</w:t>
      </w:r>
      <w:r w:rsidRPr="00D40E39">
        <w:t xml:space="preserve">, OIB: </w:t>
      </w:r>
      <w:r w:rsidR="00B52509" w:rsidRPr="00B52509">
        <w:t>16597518638</w:t>
      </w:r>
      <w:r w:rsidRPr="00D40E39">
        <w:t xml:space="preserve">, zastupanim po </w:t>
      </w:r>
      <w:r w:rsidR="00B52509" w:rsidRPr="00B52509">
        <w:t xml:space="preserve">stečajnom upravitelju Hrvoju </w:t>
      </w:r>
      <w:proofErr w:type="spellStart"/>
      <w:r w:rsidR="00B52509" w:rsidRPr="00B52509">
        <w:t>Kraljičkoviću</w:t>
      </w:r>
      <w:proofErr w:type="spellEnd"/>
      <w:r w:rsidR="00B52509" w:rsidRPr="00B52509">
        <w:t xml:space="preserve"> iz Zagreba,</w:t>
      </w:r>
      <w:r w:rsidRPr="00D40E39">
        <w:t xml:space="preserve">  </w:t>
      </w:r>
      <w:r w:rsidR="00715A1F">
        <w:t xml:space="preserve">10. studenog 2017. </w:t>
      </w:r>
    </w:p>
    <w:p w:rsidRDefault="00D40E39" w:rsidP="00D40E39" w:rsidR="00D40E39" w:rsidRPr="00D40E39">
      <w:pPr>
        <w:ind w:firstLine="708"/>
        <w:jc w:val="both"/>
      </w:pPr>
    </w:p>
    <w:p w:rsidRDefault="00D40E39" w:rsidP="00D40E39" w:rsidR="00D40E39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D40E39" w:rsidP="00D40E39" w:rsidR="00D40E39" w:rsidRPr="00D40E39">
      <w:pPr>
        <w:jc w:val="both"/>
      </w:pPr>
    </w:p>
    <w:p w:rsidRDefault="00D40E39" w:rsidP="00B52509" w:rsidR="00B8172B">
      <w:pPr>
        <w:ind w:firstLine="708"/>
        <w:jc w:val="both"/>
      </w:pPr>
      <w:r w:rsidRPr="00E73A8A">
        <w:t xml:space="preserve">Nalaže se Financijskoj agenciji u roku od 8 dana </w:t>
      </w:r>
      <w:r w:rsidR="00715A1F">
        <w:t xml:space="preserve">dostave ovog </w:t>
      </w:r>
      <w:r w:rsidRPr="00E73A8A">
        <w:t>rješenja</w:t>
      </w:r>
      <w:r w:rsidR="00715A1F">
        <w:t>,</w:t>
      </w:r>
      <w:r w:rsidRPr="00E73A8A">
        <w:t xml:space="preserve"> </w:t>
      </w:r>
      <w:r w:rsidR="00715A1F">
        <w:t xml:space="preserve">naložiti </w:t>
      </w:r>
      <w:r w:rsidRPr="00E73A8A">
        <w:t xml:space="preserve">banci </w:t>
      </w:r>
      <w:r w:rsidR="00715A1F">
        <w:t xml:space="preserve">kod koje dužnik ima otvorene račune, </w:t>
      </w:r>
      <w:r w:rsidRPr="00E73A8A">
        <w:t>prijenos zaplijenjenog</w:t>
      </w:r>
      <w:r w:rsidR="00715A1F">
        <w:t xml:space="preserve">a </w:t>
      </w:r>
      <w:r w:rsidRPr="00E73A8A">
        <w:t>predujm</w:t>
      </w:r>
      <w:r w:rsidR="00715A1F">
        <w:t>a</w:t>
      </w:r>
      <w:r w:rsidRPr="00E73A8A">
        <w:t xml:space="preserve"> u iznosu od </w:t>
      </w:r>
      <w:r w:rsidR="00B52509">
        <w:t>825,00</w:t>
      </w:r>
      <w:r w:rsidRPr="00E73A8A">
        <w:t xml:space="preserve"> kuna na račun</w:t>
      </w:r>
      <w:r>
        <w:t xml:space="preserve"> </w:t>
      </w:r>
      <w:r w:rsidR="00815F6D">
        <w:t>Trgovačkog suda u Zadru</w:t>
      </w:r>
      <w:r w:rsidR="00715A1F">
        <w:t>,</w:t>
      </w:r>
      <w:r w:rsidR="00815F6D">
        <w:t xml:space="preserve"> broj HR4323900011300000857, model plaćanja 00, s pozivom na broj 100-</w:t>
      </w:r>
      <w:r w:rsidR="00715A1F">
        <w:t xml:space="preserve">51-2016., sve primjenom odredbe čl. 112. st. 6. Stečajnog zakona (Narodne novine broj 71/15). </w:t>
      </w:r>
    </w:p>
    <w:p w:rsidRDefault="00B52509" w:rsidP="00B52509" w:rsidR="00B52509">
      <w:pPr>
        <w:ind w:firstLine="708"/>
        <w:jc w:val="both"/>
      </w:pPr>
    </w:p>
    <w:p w:rsidRDefault="00715A1F" w:rsidP="00B52509" w:rsidR="00715A1F">
      <w:pPr>
        <w:jc w:val="center"/>
      </w:pPr>
    </w:p>
    <w:p w:rsidRDefault="00B52509" w:rsidP="00B52509" w:rsidR="00B52509" w:rsidRPr="00B52509">
      <w:pPr>
        <w:jc w:val="center"/>
      </w:pPr>
      <w:r w:rsidRPr="00B52509">
        <w:t xml:space="preserve">U Zadru </w:t>
      </w:r>
      <w:r w:rsidR="00715A1F">
        <w:t xml:space="preserve">10. studenog 2017. </w:t>
      </w:r>
    </w:p>
    <w:p w:rsidRDefault="00B52509" w:rsidP="00B52509" w:rsidR="00B52509" w:rsidRPr="00B52509">
      <w:pPr>
        <w:jc w:val="both"/>
      </w:pPr>
    </w:p>
    <w:p w:rsidRDefault="00B52509" w:rsidP="00B52509" w:rsidR="00B52509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715A1F" w:rsidP="00B52509" w:rsidR="00715A1F">
      <w:pPr>
        <w:ind w:firstLine="708"/>
      </w:pPr>
    </w:p>
    <w:p w:rsidRDefault="00B52509" w:rsidP="00B52509" w:rsidR="00B52509" w:rsidRPr="00B52509">
      <w:pPr>
        <w:ind w:firstLine="708"/>
      </w:pPr>
      <w:r w:rsidRPr="00B52509">
        <w:t>Za točnost otpravka-ovlaštena službenica:                                         Sutkinja:</w:t>
      </w:r>
    </w:p>
    <w:p w:rsidRDefault="00B52509" w:rsidP="00B52509" w:rsidR="00B52509" w:rsidRPr="00B52509">
      <w:pPr>
        <w:ind w:firstLine="708"/>
        <w:jc w:val="both"/>
      </w:pPr>
      <w:r w:rsidRPr="00B52509">
        <w:t>Nena Mužanović                                                                                Tina Grgas, v.r.</w:t>
      </w:r>
    </w:p>
    <w:p w:rsidRDefault="00B52509" w:rsidP="00B52509" w:rsidR="00B52509" w:rsidRPr="00B52509">
      <w:pPr>
        <w:jc w:val="both"/>
        <w:rPr>
          <w:b/>
        </w:rPr>
      </w:pPr>
    </w:p>
    <w:p w:rsidRDefault="00B52509" w:rsidP="00B52509" w:rsidR="00B52509">
      <w:pPr>
        <w:ind w:firstLine="708"/>
        <w:jc w:val="both"/>
      </w:pPr>
    </w:p>
    <w:p w:rsidRDefault="001F4FBD" w:rsidP="00B52509" w:rsidR="001F4FBD">
      <w:pPr>
        <w:ind w:firstLine="708"/>
        <w:jc w:val="both"/>
      </w:pPr>
    </w:p>
    <w:p w:rsidRDefault="001F4FBD" w:rsidP="00B52509" w:rsidR="001F4FBD">
      <w:pPr>
        <w:ind w:firstLine="708"/>
        <w:jc w:val="both"/>
      </w:pPr>
      <w:r>
        <w:t>Pouka o pravnom lijeku</w:t>
      </w:r>
    </w:p>
    <w:p w:rsidRDefault="001F4FBD" w:rsidP="00B52509" w:rsidR="001F4FBD">
      <w:pPr>
        <w:ind w:firstLine="708"/>
        <w:jc w:val="both"/>
      </w:pPr>
      <w:r>
        <w:t xml:space="preserve">Protiv ovog zaključka </w:t>
      </w:r>
      <w:r w:rsidR="00715A1F">
        <w:t xml:space="preserve">o upravljanju postupkom </w:t>
      </w:r>
      <w:r>
        <w:t xml:space="preserve">nije dopuštena žalba. </w:t>
      </w:r>
    </w:p>
    <w:p w:rsidRDefault="001F4FBD" w:rsidP="00B52509" w:rsidR="001F4FBD">
      <w:pPr>
        <w:ind w:firstLine="708"/>
        <w:jc w:val="both"/>
      </w:pPr>
    </w:p>
    <w:p w:rsidRDefault="00715A1F" w:rsidP="00B52509" w:rsidR="00715A1F">
      <w:pPr>
        <w:ind w:firstLine="708"/>
        <w:jc w:val="both"/>
      </w:pPr>
    </w:p>
    <w:p w:rsidRDefault="001F4FBD" w:rsidP="00B52509" w:rsidR="001F4FBD">
      <w:pPr>
        <w:ind w:firstLine="708"/>
        <w:jc w:val="both"/>
      </w:pPr>
      <w:r>
        <w:t>Dostaviti:</w:t>
      </w:r>
    </w:p>
    <w:p w:rsidRDefault="00715A1F" w:rsidP="001F4FBD" w:rsidR="001F4FBD">
      <w:pPr>
        <w:pStyle w:val="Odlomakpopisa"/>
        <w:numPr>
          <w:ilvl w:val="0"/>
          <w:numId w:val="1"/>
        </w:numPr>
        <w:jc w:val="both"/>
      </w:pPr>
      <w:r>
        <w:t>Financijskoj agenciji</w:t>
      </w:r>
      <w:r w:rsidR="001F4FBD">
        <w:t xml:space="preserve">– putem e-oglasne ploče suda </w:t>
      </w:r>
    </w:p>
    <w:p w:rsidRDefault="00932064" w:rsidP="001F4FBD" w:rsidR="00932064">
      <w:pPr>
        <w:pStyle w:val="Odlomakpopisa"/>
        <w:numPr>
          <w:ilvl w:val="0"/>
          <w:numId w:val="1"/>
        </w:numPr>
        <w:jc w:val="both"/>
      </w:pPr>
      <w:r>
        <w:t xml:space="preserve">računovodstvo </w:t>
      </w:r>
    </w:p>
    <w:p w:rsidRDefault="001F4FBD" w:rsidP="00715A1F" w:rsidR="001F4FBD">
      <w:pPr>
        <w:jc w:val="both"/>
      </w:pPr>
    </w:p>
    <w:p w:rsidRDefault="001F4FBD" w:rsidP="001F4FBD" w:rsidR="001F4FBD">
      <w:pPr>
        <w:pStyle w:val="Odlomakpopisa"/>
        <w:ind w:left="1068"/>
        <w:jc w:val="both"/>
      </w:pPr>
    </w:p>
    <w:sectPr w:rsidR="001F4F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F6D"/>
    <w:rsid w:val="001F4FBD"/>
    <w:rsid w:val="00715A1F"/>
    <w:rsid w:val="00815F6D"/>
    <w:rsid w:val="00932064"/>
    <w:rsid w:val="00B52509"/>
    <w:rsid w:val="00B8172B"/>
    <w:rsid w:val="00BF6D9C"/>
    <w:rsid w:val="00D4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E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20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206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D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6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E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20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206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D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6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St-51/2016-13</izvorni_sadrzaj>
    <derivirana_varijabla naziv="DomainObject.Oznaka_1">St-51/2016-13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siječnja 2017.</izvorni_sadrzaj>
    <derivirana_varijabla naziv="DomainObject.Predmet.DatumArhiviranja_1">31.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>27. rujna 2026.</izvorni_sadrzaj>
    <derivirana_varijabla naziv="DomainObject.Predmet.DatumRokaCuvanja_1">27.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siječnja 2017.</izvorni_sadrzaj>
    <derivirana_varijabla naziv="DomainObject.Predmet.DatumZatvaranja_1">31.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hr.ibm.icms.common.model.sluzbeneosobe.Referada@6bd06bd[id=5817, dbStatus=null, naziv=Referada 3, oznaka=null, sudac=null] &lt;-hr.ibm.icms.common.model.sluzbeneosobe.Referada@6bd06bd[status dodjele: =false]</izvorni_sadrzaj>
    <derivirana_varijabla naziv="DomainObject.Predmet.MjestoCuvanja_1">hr.ibm.icms.common.model.sluzbeneosobe.Referada@6bd06bd[id=5817, dbStatus=null, naziv=Referada 3, oznaka=null, sudac=null] &lt;-hr.ibm.icms.common.model.sluzbeneosobe.Referada@6bd06bd[status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20. 10. 2016.</izvorni_sadrzaj>
    <derivirana_varijabla naziv="DomainObject.Predmet.PrimjedbaSuca_1">BRISAN 20. 10. 2016.</derivirana_varijabla>
  </DomainObject.Predmet.PrimjedbaSuca>
  <DomainObject.Predmet.ProtustrankaFormated>
    <izvorni_sadrzaj>  JOGUN d.o.o. za trgovinu i usluge</izvorni_sadrzaj>
    <derivirana_varijabla naziv="DomainObject.Predmet.ProtustrankaFormated_1">  JOGUN d.o.o. za trgovinu i usluge</derivirana_varijabla>
  </DomainObject.Predmet.ProtustrankaFormated>
  <DomainObject.Predmet.ProtustrankaFormatedOIB>
    <izvorni_sadrzaj>  JOGUN d.o.o. za trgovinu i usluge, OIB 16597518638</izvorni_sadrzaj>
    <derivirana_varijabla naziv="DomainObject.Predmet.ProtustrankaFormatedOIB_1">  JOGUN d.o.o. za trgovinu i usluge, OIB 16597518638</derivirana_varijabla>
  </DomainObject.Predmet.ProtustrankaFormatedOIB>
  <DomainObject.Predmet.ProtustrankaFormatedWithAdress>
    <izvorni_sadrzaj> JOGUN d.o.o. za trgovinu i usluge, Nikole Matafara 2, 23000 Zadar</izvorni_sadrzaj>
    <derivirana_varijabla naziv="DomainObject.Predmet.ProtustrankaFormatedWithAdress_1"> JOGUN d.o.o. za trgovinu i usluge, Nikole Matafara 2, 23000 Zadar</derivirana_varijabla>
  </DomainObject.Predmet.ProtustrankaFormatedWithAdress>
  <DomainObject.Predmet.ProtustrankaFormatedWithAdressOIB>
    <izvorni_sadrzaj> JOGUN d.o.o. za trgovinu i usluge, OIB 16597518638, Nikole Matafara 2, 23000 Zadar</izvorni_sadrzaj>
    <derivirana_varijabla naziv="DomainObject.Predmet.ProtustrankaFormatedWithAdressOIB_1"> JOGUN d.o.o. za trgovinu i usluge, OIB 16597518638, Nikole Matafara 2, 23000 Zadar</derivirana_varijabla>
  </DomainObject.Predmet.ProtustrankaFormatedWithAdressOIB>
  <DomainObject.Predmet.ProtustrankaWithAdress>
    <izvorni_sadrzaj>JOGUN d.o.o. za trgovinu i usluge Nikole Matafara 2, 23000 Zadar</izvorni_sadrzaj>
    <derivirana_varijabla naziv="DomainObject.Predmet.ProtustrankaWithAdress_1">JOGUN d.o.o. za trgovinu i usluge Nikole Matafara 2, 23000 Zadar</derivirana_varijabla>
  </DomainObject.Predmet.ProtustrankaWithAdress>
  <DomainObject.Predmet.ProtustrankaWithAdressOIB>
    <izvorni_sadrzaj>JOGUN d.o.o. za trgovinu i usluge, OIB 16597518638, Nikole Matafara 2, 23000 Zadar</izvorni_sadrzaj>
    <derivirana_varijabla naziv="DomainObject.Predmet.ProtustrankaWithAdressOIB_1">JOGUN d.o.o. za trgovinu i usluge, OIB 16597518638, Nikole Matafara 2, 23000 Zadar</derivirana_varijabla>
  </DomainObject.Predmet.ProtustrankaWithAdressOIB>
  <DomainObject.Predmet.ProtustrankaNazivFormated>
    <izvorni_sadrzaj>JOGUN d.o.o. za trgovinu i usluge</izvorni_sadrzaj>
    <derivirana_varijabla naziv="DomainObject.Predmet.ProtustrankaNazivFormated_1">JOGUN d.o.o. za trgovinu i usluge</derivirana_varijabla>
  </DomainObject.Predmet.ProtustrankaNazivFormated>
  <DomainObject.Predmet.ProtustrankaNazivFormatedOIB>
    <izvorni_sadrzaj>JOGUN d.o.o. za trgovinu i usluge, OIB 16597518638</izvorni_sadrzaj>
    <derivirana_varijabla naziv="DomainObject.Predmet.ProtustrankaNazivFormatedOIB_1">JOGUN d.o.o. za trgovinu i usluge, OIB 16597518638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3397.87</izvorni_sadrzaj>
    <derivirana_varijabla naziv="DomainObject.Predmet.TrenutnaVrijednost_1">3397.87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JOGUN d.o.o. za trgovinu i usluge</item>
    </izvorni_sadrzaj>
    <derivirana_varijabla naziv="DomainObject.Predmet.ProtuStrankaListFormated_1">
      <item>JOGUN d.o.o. za trgovinu i usluge</item>
    </derivirana_varijabla>
  </DomainObject.Predmet.ProtuStrankaListFormated>
  <DomainObject.Predmet.ProtuStrankaListFormatedOIB>
    <izvorni_sadrzaj>
      <item>JOGUN d.o.o. za trgovinu i usluge, OIB 16597518638</item>
    </izvorni_sadrzaj>
    <derivirana_varijabla naziv="DomainObject.Predmet.ProtuStrankaListFormatedOIB_1">
      <item>JOGUN d.o.o. za trgovinu i usluge, OIB 16597518638</item>
    </derivirana_varijabla>
  </DomainObject.Predmet.ProtuStrankaListFormatedOIB>
  <DomainObject.Predmet.ProtuStrankaListFormatedWithAdress>
    <izvorni_sadrzaj>
      <item>JOGUN d.o.o. za trgovinu i usluge, Nikole Matafara 2, 23000 Zadar</item>
    </izvorni_sadrzaj>
    <derivirana_varijabla naziv="DomainObject.Predmet.ProtuStrankaListFormatedWithAdress_1">
      <item>JOGUN d.o.o. za trgovinu i usluge, Nikole Matafara 2, 23000 Zadar</item>
    </derivirana_varijabla>
  </DomainObject.Predmet.ProtuStrankaListFormatedWithAdress>
  <DomainObject.Predmet.ProtuStrankaListFormatedWithAdressOIB>
    <izvorni_sadrzaj>
      <item>JOGUN d.o.o. za trgovinu i usluge, OIB 16597518638, Nikole Matafara 2, 23000 Zadar</item>
    </izvorni_sadrzaj>
    <derivirana_varijabla naziv="DomainObject.Predmet.ProtuStrankaListFormatedWithAdressOIB_1">
      <item>JOGUN d.o.o. za trgovinu i usluge, OIB 16597518638, Nikole Matafara 2, 23000 Zadar</item>
    </derivirana_varijabla>
  </DomainObject.Predmet.ProtuStrankaListFormatedWithAdressOIB>
  <DomainObject.Predmet.ProtuStrankaListNazivFormated>
    <izvorni_sadrzaj>
      <item>JOGUN d.o.o. za trgovinu i usluge</item>
    </izvorni_sadrzaj>
    <derivirana_varijabla naziv="DomainObject.Predmet.ProtuStrankaListNazivFormated_1">
      <item>JOGUN d.o.o. za trgovinu i usluge</item>
    </derivirana_varijabla>
  </DomainObject.Predmet.ProtuStrankaListNazivFormated>
  <DomainObject.Predmet.ProtuStrankaListNazivFormatedOIB>
    <izvorni_sadrzaj>
      <item>JOGUN d.o.o. za trgovinu i usluge, OIB 16597518638</item>
    </izvorni_sadrzaj>
    <derivirana_varijabla naziv="DomainObject.Predmet.ProtuStrankaListNazivFormatedOIB_1">
      <item>JOGUN d.o.o. za trgovinu i usluge, OIB 16597518638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St-51/2016-13</izvorni_sadrzaj>
    <derivirana_varijabla naziv="DomainObject.PoslovniBrojDokumenta_1">St-51/2016-13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JOGUN d.o.o. za trgovinu i usluge</izvorni_sadrzaj>
    <derivirana_varijabla naziv="DomainObject.Predmet.ProtustrankaIDrugi_1">JOGUN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JOGUN d.o.o. za trgovinu i usluge, OIB 16597518638, Nikole Matafara 2, 23000 Zadar</izvorni_sadrzaj>
    <derivirana_varijabla naziv="DomainObject.Predmet.ProtustrankaIDrugiAdressOIB_1">JOGUN d.o.o. za trgovinu i usluge, OIB 16597518638, Nikole Matafara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St-51/2016-8</izvorni_sadrzaj>
    <derivirana_varijabla naziv="DomainObject.Predmet.OdlukaRjesenje.Oznaka_1">St-51/2016-8</derivirana_varijabla>
  </DomainObject.Predmet.OdlukaRjesenje.Oznaka>
  <DomainObject.Predmet.SudioniciListNaziv>
    <izvorni_sadrzaj>
      <item>FINA</item>
      <item>JOGUN d.o.o. za trgovinu i usluge</item>
    </izvorni_sadrzaj>
    <derivirana_varijabla naziv="DomainObject.Predmet.SudioniciListNaziv_1">
      <item>FINA</item>
      <item>JOGUN d.o.o. za trgovinu i usluge</item>
    </derivirana_varijabla>
  </DomainObject.Predmet.SudioniciListNaziv>
  <DomainObject.Predmet.SudioniciListAdressOIB>
    <izvorni_sadrzaj>
      <item>FINA, OIB 85821130368</item>
      <item>JOGUN d.o.o. za trgovinu i usluge, OIB 16597518638, Nikole Matafara 2,23000 Zadar</item>
    </izvorni_sadrzaj>
    <derivirana_varijabla naziv="DomainObject.Predmet.SudioniciListAdressOIB_1">
      <item>FINA, OIB 85821130368</item>
      <item>JOGUN d.o.o. za trgovinu i usluge, OIB 16597518638, Nikole Matafara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16597518638</item>
    </izvorni_sadrzaj>
    <derivirana_varijabla naziv="DomainObject.Predmet.SudioniciListNazivOIB_1">
      <item>, OIB 85821130368</item>
      <item>, OIB 16597518638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01566-BA60-4FE7-B759-8854602A4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1026</properties:Characters>
  <properties:Lines>43</properties:Lines>
  <properties:Paragraphs>16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2017-10-25T11:53:00Z</dcterms:created>
  <dc:creator>Nena Mužanović</dc:creator>
  <cp:lastModifiedBy>Nena Mužanović</cp:lastModifiedBy>
  <cp:lastPrinted>2017-11-29T09:10:00Z</cp:lastPrinted>
  <dcterms:modified xmlns:xsi="http://www.w3.org/2001/XMLSchema-instance" xsi:type="dcterms:W3CDTF">2017-11-29T09:12:00Z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St-51/2016-13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