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a57b" w14:paraId="7b4a57b" w:rsidRDefault="002C0587" w:rsidP="002C0587" w:rsidR="002C0587" w:rsidRPr="00177F59">
      <w:pPr>
        <w15:collapsed w:val="false"/>
      </w:pPr>
      <w:bookmarkStart w:name="_GoBack" w:id="0"/>
      <w:bookmarkEnd w:id="0"/>
      <w:r w:rsidRPr="00177F59">
        <w:t>REPUBLIKA HRVATSKA</w:t>
      </w:r>
    </w:p>
    <w:p w:rsidRDefault="002C0587" w:rsidP="002C0587" w:rsidR="002C0587" w:rsidRPr="00177F59">
      <w:r w:rsidRPr="00177F59">
        <w:t>TRGOVAČKI SUD U RIJECI</w:t>
      </w:r>
    </w:p>
    <w:p w:rsidRDefault="002C0587" w:rsidP="002C0587" w:rsidR="002C0587" w:rsidRPr="00177F59"/>
    <w:p w:rsidRDefault="002C0587" w:rsidP="002C0587" w:rsidR="002C0587" w:rsidRPr="00177F59">
      <w:pPr>
        <w:jc w:val="center"/>
      </w:pPr>
      <w:r w:rsidRPr="00177F59">
        <w:t>Z A P I S N I K</w:t>
      </w:r>
    </w:p>
    <w:p w:rsidRDefault="002C0587" w:rsidP="002C0587" w:rsidR="002C0587" w:rsidRPr="00177F59">
      <w:pPr>
        <w:jc w:val="center"/>
      </w:pPr>
      <w:r w:rsidRPr="00177F59">
        <w:t xml:space="preserve">od </w:t>
      </w:r>
      <w:r w:rsidR="0083124A" w:rsidRPr="00177F59">
        <w:t>2</w:t>
      </w:r>
      <w:r w:rsidR="00686301" w:rsidRPr="00177F59">
        <w:t>6</w:t>
      </w:r>
      <w:r w:rsidR="0051785A" w:rsidRPr="00177F59">
        <w:t>. travnja</w:t>
      </w:r>
      <w:r w:rsidRPr="00177F59">
        <w:t xml:space="preserve"> 2017. godine</w:t>
      </w:r>
    </w:p>
    <w:p w:rsidRDefault="002C0587" w:rsidP="002C0587" w:rsidR="002C0587" w:rsidRPr="00177F59">
      <w:pPr>
        <w:jc w:val="center"/>
      </w:pPr>
    </w:p>
    <w:p w:rsidRDefault="002C0587" w:rsidP="002C0587" w:rsidR="002C0587" w:rsidRPr="00177F59">
      <w:pPr>
        <w:jc w:val="center"/>
      </w:pPr>
      <w:r w:rsidRPr="00177F59">
        <w:t xml:space="preserve">Sastavljen kod Trgovačkog suda u Rijeci, radi izjašnjenja o prijedlogu i rasprave o uvjetima za otvaranje stečajnog postupka nad dužnikom </w:t>
      </w:r>
      <w:r w:rsidR="00177F59" w:rsidRPr="00177F59">
        <w:t>DENTALIA RI društvo s ograničenom odgovornošću za opću dentalnu medicinu, dentalnu protetiku, oralnu kirurgiju, endodonciju i RTG-ortopan Rijeka (Grad Rijeka), Giuseppea Duella 2, OIB: 90707257797, MBS: 040300721</w:t>
      </w:r>
    </w:p>
    <w:p w:rsidRDefault="002C0587" w:rsidP="002C0587" w:rsidR="002C0587" w:rsidRPr="00177F59"/>
    <w:p w:rsidRDefault="002C0587" w:rsidP="002C0587" w:rsidR="002C0587" w:rsidRPr="00177F59">
      <w:r w:rsidRPr="00177F59">
        <w:t>OD SUDA PRISUTNI:</w:t>
      </w:r>
    </w:p>
    <w:p w:rsidRDefault="002C0587" w:rsidP="002C0587" w:rsidR="002C0587" w:rsidRPr="00177F59">
      <w:r w:rsidRPr="00177F59">
        <w:t>Vera Jelenović, stečajni sudac</w:t>
      </w:r>
    </w:p>
    <w:p w:rsidRDefault="002C0587" w:rsidP="002C0587" w:rsidR="002C0587" w:rsidRPr="00177F59">
      <w:r w:rsidRPr="00177F59">
        <w:t>Danijela Fumić, zapisničar</w:t>
      </w:r>
    </w:p>
    <w:p w:rsidRDefault="0005608F" w:rsidP="002C0587" w:rsidR="0005608F" w:rsidRPr="00177F59"/>
    <w:p w:rsidRDefault="002C0587" w:rsidP="002C0587" w:rsidR="002C0587" w:rsidRPr="00177F59">
      <w:r w:rsidRPr="00177F59">
        <w:t xml:space="preserve">Početak u </w:t>
      </w:r>
      <w:r w:rsidR="00A728DF" w:rsidRPr="00177F59">
        <w:t>1</w:t>
      </w:r>
      <w:r w:rsidR="000D5C6D">
        <w:t>1</w:t>
      </w:r>
      <w:r w:rsidR="00A728DF" w:rsidRPr="00177F59">
        <w:t>,</w:t>
      </w:r>
      <w:r w:rsidR="000D5C6D">
        <w:t>00</w:t>
      </w:r>
      <w:r w:rsidRPr="00177F59">
        <w:t xml:space="preserve"> sati.</w:t>
      </w:r>
    </w:p>
    <w:p w:rsidRDefault="002C0587" w:rsidP="002C0587" w:rsidR="002C0587" w:rsidRPr="00177F59"/>
    <w:p w:rsidRDefault="002C0587" w:rsidP="002C0587" w:rsidR="002C0587" w:rsidRPr="00177F59">
      <w:r w:rsidRPr="00177F59">
        <w:t>Utvrđuje se da su na današnje ročište pristupili:</w:t>
      </w:r>
    </w:p>
    <w:p w:rsidRDefault="002C0587" w:rsidP="002C0587" w:rsidR="002C0587" w:rsidRPr="00177F59"/>
    <w:p w:rsidRDefault="007876CD" w:rsidP="002C0587" w:rsidR="007876CD" w:rsidRPr="00177F59">
      <w:r w:rsidRPr="00177F59">
        <w:t xml:space="preserve">Privremeni stečajni upravitelj: </w:t>
      </w:r>
    </w:p>
    <w:p w:rsidRDefault="002C0587" w:rsidP="002C0587" w:rsidR="002C0587" w:rsidRPr="00177F59">
      <w:r w:rsidRPr="00177F59">
        <w:t>Za predlagatelja: nitko, dostava poziva uredna</w:t>
      </w:r>
    </w:p>
    <w:p w:rsidRDefault="002C0587" w:rsidP="002C0587" w:rsidR="002C0587" w:rsidRPr="00177F59">
      <w:r w:rsidRPr="00177F59">
        <w:t xml:space="preserve">Za dužnika: </w:t>
      </w:r>
      <w:r w:rsidR="00804BE1" w:rsidRPr="00177F59">
        <w:t>nitko, dostava poziva uredna</w:t>
      </w:r>
    </w:p>
    <w:p w:rsidRDefault="002C0587" w:rsidP="002C0587" w:rsidR="002C0587" w:rsidRPr="00177F59"/>
    <w:p w:rsidRDefault="00CA213F" w:rsidP="00CA213F" w:rsidR="00CA213F" w:rsidRPr="00177F59">
      <w:pPr>
        <w:jc w:val="both"/>
      </w:pPr>
      <w:r w:rsidRPr="00177F59">
        <w:t xml:space="preserve">Sud je uvidom u prijedlog za stečaj i dopis Financijske agencije od </w:t>
      </w:r>
      <w:r w:rsidR="00A728DF" w:rsidRPr="00177F59">
        <w:t>25</w:t>
      </w:r>
      <w:r w:rsidR="00686301" w:rsidRPr="00177F59">
        <w:t>. siječnja</w:t>
      </w:r>
      <w:r w:rsidR="00454710" w:rsidRPr="00177F59">
        <w:t xml:space="preserve"> 201</w:t>
      </w:r>
      <w:r w:rsidR="00686301" w:rsidRPr="00177F59">
        <w:t>7</w:t>
      </w:r>
      <w:r w:rsidRPr="00177F59">
        <w:t>. godine  utvrdio kako dužnik ispunjava uvjete za stečaj s obzirom da je nesposoban za plaćanje.</w:t>
      </w:r>
    </w:p>
    <w:p w:rsidRDefault="00A728DF" w:rsidP="00CA213F" w:rsidR="00CA213F" w:rsidRPr="00177F59">
      <w:pPr>
        <w:jc w:val="both"/>
        <w:rPr>
          <w:bCs/>
        </w:rPr>
      </w:pPr>
      <w:r w:rsidRPr="00177F59">
        <w:t>Utvrđuje se kako privremeni</w:t>
      </w:r>
      <w:r w:rsidR="00037FE6" w:rsidRPr="00177F59">
        <w:t xml:space="preserve"> stečajn</w:t>
      </w:r>
      <w:r w:rsidRPr="00177F59">
        <w:t>i</w:t>
      </w:r>
      <w:r w:rsidR="00037FE6" w:rsidRPr="00177F59">
        <w:t xml:space="preserve"> upravitelja</w:t>
      </w:r>
      <w:r w:rsidR="00241753" w:rsidRPr="00177F59">
        <w:t xml:space="preserve"> </w:t>
      </w:r>
      <w:r w:rsidRPr="00177F59">
        <w:t>Zvonimir Močilac, OIB: 95935171001, Nas. A. Hebrang 7/2, Slavonski Brod nije postupio po ovosudnom rješenju gornjeg posl. br. od 6. veljače 2017. godine  te izvršio pregled dužnikovog poslovnog prostora, te uvid u knjige i poslovnu dokumentaciju dužnika i nakon toga podnio izvješće u kojem bio iznio svoje stručno mišljenje o tome postoji li razlog za otvaranje stečajnog postupka, a posebno da li se imovinom dužnika mogu pokriti troškovi postupka</w:t>
      </w:r>
      <w:r w:rsidR="00CA213F" w:rsidRPr="00177F59">
        <w:rPr>
          <w:bCs/>
        </w:rPr>
        <w:t>.</w:t>
      </w:r>
    </w:p>
    <w:p w:rsidRDefault="00CA213F" w:rsidP="00CA213F" w:rsidR="00CA213F" w:rsidRPr="00177F59">
      <w:pPr>
        <w:jc w:val="both"/>
        <w:rPr>
          <w:bCs/>
        </w:rPr>
      </w:pPr>
    </w:p>
    <w:p w:rsidRDefault="005468E2" w:rsidP="007876CD" w:rsidR="005468E2" w:rsidRPr="00177F59">
      <w:pPr>
        <w:jc w:val="both"/>
        <w:rPr>
          <w:bCs/>
        </w:rPr>
      </w:pPr>
    </w:p>
    <w:p w:rsidRDefault="007876CD" w:rsidP="007876CD" w:rsidR="007876CD" w:rsidRPr="00177F59">
      <w:pPr>
        <w:jc w:val="both"/>
        <w:rPr>
          <w:bCs/>
        </w:rPr>
      </w:pPr>
      <w:r w:rsidRPr="00177F59">
        <w:rPr>
          <w:bCs/>
        </w:rPr>
        <w:tab/>
      </w:r>
      <w:r w:rsidR="00A728DF" w:rsidRPr="00177F59">
        <w:rPr>
          <w:bCs/>
        </w:rPr>
        <w:t>S obzirom na sličnu situaciju u drugim predmetima u kojima je isti privremeni stečajni upravitelj bio imenovan i njegovo opravdavanje svog nepostupanja u predmetima zbog ozbiljne bolesti člana obitelji, s</w:t>
      </w:r>
      <w:r w:rsidRPr="00177F59">
        <w:rPr>
          <w:bCs/>
        </w:rPr>
        <w:t>ud donosi</w:t>
      </w:r>
    </w:p>
    <w:p w:rsidRDefault="00A728DF" w:rsidP="007876CD" w:rsidR="00A728DF" w:rsidRPr="00177F59">
      <w:pPr>
        <w:jc w:val="both"/>
        <w:rPr>
          <w:bCs/>
        </w:rPr>
      </w:pPr>
    </w:p>
    <w:p w:rsidRDefault="007876CD" w:rsidP="007876CD" w:rsidR="007876CD" w:rsidRPr="00177F59">
      <w:pPr>
        <w:jc w:val="center"/>
        <w:rPr>
          <w:bCs/>
        </w:rPr>
      </w:pPr>
      <w:r w:rsidRPr="00177F59">
        <w:rPr>
          <w:bCs/>
        </w:rPr>
        <w:t>r j e š e n j e</w:t>
      </w:r>
    </w:p>
    <w:p w:rsidRDefault="007876CD" w:rsidP="00177F59" w:rsidR="007876CD" w:rsidRPr="00177F59">
      <w:pPr>
        <w:jc w:val="both"/>
      </w:pPr>
    </w:p>
    <w:p w:rsidRDefault="00A728DF" w:rsidP="00177F59" w:rsidR="007876CD" w:rsidRPr="00177F59">
      <w:pPr>
        <w:pStyle w:val="Odlomakpopisa"/>
        <w:numPr>
          <w:ilvl w:val="0"/>
          <w:numId w:val="4"/>
        </w:numPr>
        <w:jc w:val="both"/>
        <w:rPr>
          <w:bCs/>
        </w:rPr>
      </w:pPr>
      <w:r w:rsidRPr="00177F59">
        <w:t>Privremenom stečajnom upravitelju Zvonimiru Močilac, OIB: 95935171001, Nas. A. Hebrang 7/2, Slavonski Brod dodjeljuje se dodatan rok od 20 dana za pregled dužnikovog poslovnog prostora, te uvid u knjige i poslovnu dokumentaciju dužnika i nakon toga podnošenje izvješća u kojem će iznijeti svoje stručno mišljenje o tome postoji li razlog za otvaranje stečajnog postupka nad dužnikom odnosno isti rok od 20 dana za obavještavanje suda kako to zbog opravdanih razloga nije u mogućnosti</w:t>
      </w:r>
      <w:r w:rsidR="007876CD" w:rsidRPr="00177F59">
        <w:rPr>
          <w:bCs/>
        </w:rPr>
        <w:t>.</w:t>
      </w:r>
    </w:p>
    <w:p w:rsidRDefault="00A728DF" w:rsidP="00177F59" w:rsidR="00A728DF" w:rsidRPr="00177F59">
      <w:pPr>
        <w:pStyle w:val="Odlomakpopisa"/>
        <w:numPr>
          <w:ilvl w:val="0"/>
          <w:numId w:val="4"/>
        </w:numPr>
        <w:jc w:val="both"/>
      </w:pPr>
      <w:r w:rsidRPr="00177F59">
        <w:rPr>
          <w:color w:val="000000"/>
        </w:rPr>
        <w:t xml:space="preserve">Raspravljanje na današnjem ročištu se odgađa, te se sljedeće </w:t>
      </w:r>
      <w:r w:rsidRPr="00177F59">
        <w:t xml:space="preserve">ročište radi očitovanja o prijedlogu za otvaranje stečajnog postupka nad dužnikom i raspravi o pretpostavkama za otvaranje stečajnoga postupka određuje za dan </w:t>
      </w:r>
    </w:p>
    <w:p w:rsidRDefault="00A728DF" w:rsidP="00A728DF" w:rsidR="00A728DF" w:rsidRPr="00177F59">
      <w:pPr>
        <w:jc w:val="center"/>
        <w:rPr>
          <w:bCs/>
        </w:rPr>
      </w:pPr>
    </w:p>
    <w:p w:rsidRDefault="00177F59" w:rsidP="00A728DF" w:rsidR="00A728DF" w:rsidRPr="00177F59">
      <w:pPr>
        <w:jc w:val="center"/>
        <w:rPr>
          <w:bCs/>
        </w:rPr>
      </w:pPr>
      <w:r w:rsidRPr="00177F59">
        <w:rPr>
          <w:bCs/>
        </w:rPr>
        <w:t xml:space="preserve">5. rujna </w:t>
      </w:r>
      <w:r w:rsidR="00A728DF" w:rsidRPr="00177F59">
        <w:rPr>
          <w:bCs/>
        </w:rPr>
        <w:t>2017. godine u 1</w:t>
      </w:r>
      <w:r w:rsidRPr="00177F59">
        <w:rPr>
          <w:bCs/>
        </w:rPr>
        <w:t>1</w:t>
      </w:r>
      <w:r w:rsidR="00A728DF" w:rsidRPr="00177F59">
        <w:rPr>
          <w:bCs/>
        </w:rPr>
        <w:t>:</w:t>
      </w:r>
      <w:r w:rsidRPr="00177F59">
        <w:rPr>
          <w:bCs/>
        </w:rPr>
        <w:t>0</w:t>
      </w:r>
      <w:r w:rsidR="00A728DF" w:rsidRPr="00177F59">
        <w:rPr>
          <w:bCs/>
        </w:rPr>
        <w:t>0 sati</w:t>
      </w:r>
    </w:p>
    <w:p w:rsidRDefault="00A728DF" w:rsidP="00A728DF" w:rsidR="00A728DF" w:rsidRPr="00177F59">
      <w:pPr>
        <w:jc w:val="center"/>
      </w:pPr>
      <w:r w:rsidRPr="00177F59">
        <w:t xml:space="preserve">kod Trgovačkog suda u Rijeci, </w:t>
      </w:r>
    </w:p>
    <w:p w:rsidRDefault="00A728DF" w:rsidP="00A728DF" w:rsidR="00A728DF" w:rsidRPr="00177F59">
      <w:pPr>
        <w:jc w:val="center"/>
      </w:pPr>
      <w:r w:rsidRPr="00177F59">
        <w:t>Zadarska ulica 1 i 3,</w:t>
      </w:r>
    </w:p>
    <w:p w:rsidRDefault="00A728DF" w:rsidP="00A728DF" w:rsidR="00A728DF" w:rsidRPr="00177F59">
      <w:pPr>
        <w:jc w:val="center"/>
      </w:pPr>
      <w:r w:rsidRPr="00177F59">
        <w:t>I. kat, sudnica broj 2</w:t>
      </w:r>
    </w:p>
    <w:p w:rsidRDefault="00A728DF" w:rsidP="00A728DF" w:rsidR="00A728DF" w:rsidRPr="00177F59">
      <w:pPr>
        <w:jc w:val="both"/>
      </w:pPr>
    </w:p>
    <w:p w:rsidRDefault="00A728DF" w:rsidP="00A728DF" w:rsidR="00A728DF" w:rsidRPr="00177F59">
      <w:pPr>
        <w:jc w:val="both"/>
      </w:pPr>
      <w:r w:rsidRPr="00177F59">
        <w:t>na koje se ročište pozivaju:</w:t>
      </w:r>
    </w:p>
    <w:p w:rsidRDefault="00A728DF" w:rsidP="00A728DF" w:rsidR="00A728DF" w:rsidRPr="00177F59">
      <w:pPr>
        <w:jc w:val="both"/>
      </w:pPr>
      <w:r w:rsidRPr="00177F59">
        <w:t>- osobe ovlaštene za zastupanje dužnika po zakonu</w:t>
      </w:r>
    </w:p>
    <w:p w:rsidRDefault="00A728DF" w:rsidP="00A728DF" w:rsidR="00A728DF" w:rsidRPr="00177F59">
      <w:pPr>
        <w:jc w:val="both"/>
      </w:pPr>
      <w:r w:rsidRPr="00177F59">
        <w:t>- podnositelj prijedloga,</w:t>
      </w:r>
    </w:p>
    <w:p w:rsidRDefault="00A728DF" w:rsidP="00A728DF" w:rsidR="007876CD" w:rsidRPr="00177F59">
      <w:pPr>
        <w:jc w:val="both"/>
      </w:pPr>
      <w:r w:rsidRPr="00177F59">
        <w:t>- pravne osobe koja za dužnika obavljaju poslove platnog prometa</w:t>
      </w:r>
      <w:r w:rsidR="007876CD" w:rsidRPr="00177F59">
        <w:t>.</w:t>
      </w:r>
    </w:p>
    <w:p w:rsidRDefault="007876CD" w:rsidP="007876CD" w:rsidR="007876CD" w:rsidRPr="00177F59"/>
    <w:p w:rsidRDefault="002C0587" w:rsidP="002C0587" w:rsidR="002C0587" w:rsidRPr="00177F59">
      <w:r w:rsidRPr="00177F59">
        <w:t>Dovršeno u</w:t>
      </w:r>
      <w:r w:rsidR="00283F3B" w:rsidRPr="00177F59">
        <w:t xml:space="preserve"> </w:t>
      </w:r>
      <w:r w:rsidR="00804BE1" w:rsidRPr="00177F59">
        <w:t>1</w:t>
      </w:r>
      <w:r w:rsidR="00177F59" w:rsidRPr="00177F59">
        <w:t>1</w:t>
      </w:r>
      <w:r w:rsidR="00804BE1" w:rsidRPr="00177F59">
        <w:t>,</w:t>
      </w:r>
      <w:r w:rsidR="00177F59" w:rsidRPr="00177F59">
        <w:t>0</w:t>
      </w:r>
      <w:r w:rsidR="00A728DF" w:rsidRPr="00177F59">
        <w:t xml:space="preserve">5 </w:t>
      </w:r>
      <w:r w:rsidRPr="00177F59">
        <w:t>sati.</w:t>
      </w:r>
    </w:p>
    <w:p w:rsidRDefault="002C0587" w:rsidP="002C0587" w:rsidR="002C0587" w:rsidRPr="00177F59"/>
    <w:p w:rsidRDefault="002C0587" w:rsidP="002C0587" w:rsidR="002C0587" w:rsidRPr="00177F59">
      <w:pPr>
        <w:ind w:firstLine="708" w:left="3540"/>
      </w:pPr>
      <w:r w:rsidRPr="00177F59">
        <w:t xml:space="preserve">Sudac             </w:t>
      </w:r>
      <w:r w:rsidR="007876CD" w:rsidRPr="00177F59">
        <w:t xml:space="preserve">         </w:t>
      </w:r>
    </w:p>
    <w:p w:rsidRDefault="002C0587" w:rsidP="002C0587" w:rsidR="002C0587" w:rsidRPr="00177F59"/>
    <w:p w:rsidRDefault="002C0587" w:rsidP="002C0587" w:rsidR="002C0587" w:rsidRPr="00177F59"/>
    <w:p w:rsidRDefault="002C0587" w:rsidP="002C0587" w:rsidR="002C0587" w:rsidRPr="00177F59"/>
    <w:p w:rsidRDefault="002C0587" w:rsidR="004F6C16" w:rsidRPr="00177F59">
      <w:r w:rsidRPr="00177F59">
        <w:t xml:space="preserve">           </w:t>
      </w:r>
      <w:r w:rsidRPr="00177F59">
        <w:tab/>
      </w:r>
      <w:r w:rsidRPr="00177F59">
        <w:tab/>
      </w:r>
      <w:r w:rsidRPr="00177F59">
        <w:tab/>
      </w:r>
      <w:r w:rsidRPr="00177F59">
        <w:tab/>
      </w:r>
      <w:r w:rsidRPr="00177F59">
        <w:tab/>
      </w:r>
      <w:r w:rsidRPr="00177F59">
        <w:tab/>
        <w:t xml:space="preserve">Zapisničar            </w:t>
      </w:r>
      <w:r w:rsidRPr="00177F59">
        <w:tab/>
      </w:r>
      <w:r w:rsidRPr="00177F59">
        <w:tab/>
        <w:t xml:space="preserve">Stranke   </w:t>
      </w:r>
    </w:p>
    <w:sectPr w:rsidR="004F6C16" w:rsidRPr="00177F5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09D" w:rsidP="002C0587" w:rsidR="0093609D">
      <w:r>
        <w:separator/>
      </w:r>
    </w:p>
  </w:endnote>
  <w:endnote w:id="0" w:type="continuationSeparator">
    <w:p w:rsidRDefault="0093609D" w:rsidP="002C0587" w:rsidR="00936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C6D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09D" w:rsidP="002C0587" w:rsidR="0093609D">
      <w:r>
        <w:separator/>
      </w:r>
    </w:p>
  </w:footnote>
  <w:footnote w:id="0" w:type="continuationSeparator">
    <w:p w:rsidRDefault="0093609D" w:rsidP="002C0587" w:rsidR="00936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06007">
      <w:t>1</w:t>
    </w:r>
    <w:r w:rsidR="00177F59">
      <w:t>201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D43B0"/>
    <w:multiLevelType w:val="hybridMultilevel"/>
    <w:tmpl w:val="B9744B5A"/>
    <w:lvl w:tplc="B8DA1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37FE6"/>
    <w:rsid w:val="0005608F"/>
    <w:rsid w:val="00072A6D"/>
    <w:rsid w:val="00084C43"/>
    <w:rsid w:val="000D5C6D"/>
    <w:rsid w:val="000E5330"/>
    <w:rsid w:val="000F1815"/>
    <w:rsid w:val="0011444D"/>
    <w:rsid w:val="001401AB"/>
    <w:rsid w:val="0014574A"/>
    <w:rsid w:val="00172CCE"/>
    <w:rsid w:val="00177F59"/>
    <w:rsid w:val="001A164B"/>
    <w:rsid w:val="001D0037"/>
    <w:rsid w:val="00203E83"/>
    <w:rsid w:val="00211C16"/>
    <w:rsid w:val="002352D4"/>
    <w:rsid w:val="00237419"/>
    <w:rsid w:val="00241753"/>
    <w:rsid w:val="00267BBB"/>
    <w:rsid w:val="00282890"/>
    <w:rsid w:val="00283F3B"/>
    <w:rsid w:val="0029394F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17C4"/>
    <w:rsid w:val="003822E2"/>
    <w:rsid w:val="00385D60"/>
    <w:rsid w:val="003922BA"/>
    <w:rsid w:val="003B1933"/>
    <w:rsid w:val="003C40BF"/>
    <w:rsid w:val="003C6000"/>
    <w:rsid w:val="003C7EFC"/>
    <w:rsid w:val="003E52B7"/>
    <w:rsid w:val="00415E1A"/>
    <w:rsid w:val="00454710"/>
    <w:rsid w:val="004864E7"/>
    <w:rsid w:val="00493476"/>
    <w:rsid w:val="004D4439"/>
    <w:rsid w:val="004F328D"/>
    <w:rsid w:val="004F6C16"/>
    <w:rsid w:val="004F7E4C"/>
    <w:rsid w:val="00506007"/>
    <w:rsid w:val="0051785A"/>
    <w:rsid w:val="00520689"/>
    <w:rsid w:val="00520B6E"/>
    <w:rsid w:val="00537A69"/>
    <w:rsid w:val="0054320F"/>
    <w:rsid w:val="005468E2"/>
    <w:rsid w:val="00560D3C"/>
    <w:rsid w:val="00570B58"/>
    <w:rsid w:val="005764B7"/>
    <w:rsid w:val="005B13BC"/>
    <w:rsid w:val="005C3954"/>
    <w:rsid w:val="005C606A"/>
    <w:rsid w:val="005F4232"/>
    <w:rsid w:val="006005A8"/>
    <w:rsid w:val="00622415"/>
    <w:rsid w:val="00643EAB"/>
    <w:rsid w:val="00647B73"/>
    <w:rsid w:val="00655D12"/>
    <w:rsid w:val="00686301"/>
    <w:rsid w:val="006A01A7"/>
    <w:rsid w:val="006E10BD"/>
    <w:rsid w:val="006F4C0D"/>
    <w:rsid w:val="006F7F6F"/>
    <w:rsid w:val="00705DAF"/>
    <w:rsid w:val="007121BA"/>
    <w:rsid w:val="00720050"/>
    <w:rsid w:val="007278B2"/>
    <w:rsid w:val="007348CC"/>
    <w:rsid w:val="0073739E"/>
    <w:rsid w:val="0076139A"/>
    <w:rsid w:val="00764DB2"/>
    <w:rsid w:val="007652D5"/>
    <w:rsid w:val="007876CD"/>
    <w:rsid w:val="00791C15"/>
    <w:rsid w:val="007A0E83"/>
    <w:rsid w:val="007A106D"/>
    <w:rsid w:val="007B6D04"/>
    <w:rsid w:val="00804BE1"/>
    <w:rsid w:val="008233BC"/>
    <w:rsid w:val="008244D6"/>
    <w:rsid w:val="0083124A"/>
    <w:rsid w:val="00836506"/>
    <w:rsid w:val="00872DC3"/>
    <w:rsid w:val="008747E2"/>
    <w:rsid w:val="00894FAD"/>
    <w:rsid w:val="0089632E"/>
    <w:rsid w:val="008D5A66"/>
    <w:rsid w:val="008E64C6"/>
    <w:rsid w:val="008F13F3"/>
    <w:rsid w:val="00930A76"/>
    <w:rsid w:val="00932749"/>
    <w:rsid w:val="0093609D"/>
    <w:rsid w:val="00942A0F"/>
    <w:rsid w:val="009951C2"/>
    <w:rsid w:val="009C0151"/>
    <w:rsid w:val="009C0568"/>
    <w:rsid w:val="009C4251"/>
    <w:rsid w:val="009E43FF"/>
    <w:rsid w:val="009E7246"/>
    <w:rsid w:val="00A0162D"/>
    <w:rsid w:val="00A2701B"/>
    <w:rsid w:val="00A50765"/>
    <w:rsid w:val="00A61098"/>
    <w:rsid w:val="00A70836"/>
    <w:rsid w:val="00A728DF"/>
    <w:rsid w:val="00A81428"/>
    <w:rsid w:val="00A935E9"/>
    <w:rsid w:val="00AA43BC"/>
    <w:rsid w:val="00AE03DF"/>
    <w:rsid w:val="00AF0A5D"/>
    <w:rsid w:val="00AF2A6C"/>
    <w:rsid w:val="00AF5380"/>
    <w:rsid w:val="00B34CD4"/>
    <w:rsid w:val="00B36526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C41C9"/>
    <w:rsid w:val="00BF05A6"/>
    <w:rsid w:val="00BF2DB4"/>
    <w:rsid w:val="00C03BEE"/>
    <w:rsid w:val="00C17835"/>
    <w:rsid w:val="00C30058"/>
    <w:rsid w:val="00C81030"/>
    <w:rsid w:val="00C81467"/>
    <w:rsid w:val="00C923DB"/>
    <w:rsid w:val="00CA213F"/>
    <w:rsid w:val="00CB34E3"/>
    <w:rsid w:val="00CF28F9"/>
    <w:rsid w:val="00D11A21"/>
    <w:rsid w:val="00D13894"/>
    <w:rsid w:val="00D15A70"/>
    <w:rsid w:val="00D514DD"/>
    <w:rsid w:val="00D67E91"/>
    <w:rsid w:val="00D86571"/>
    <w:rsid w:val="00DA46DE"/>
    <w:rsid w:val="00DC28E9"/>
    <w:rsid w:val="00E0751C"/>
    <w:rsid w:val="00E403FA"/>
    <w:rsid w:val="00E47727"/>
    <w:rsid w:val="00E518D1"/>
    <w:rsid w:val="00E63FC0"/>
    <w:rsid w:val="00E75547"/>
    <w:rsid w:val="00E80EF9"/>
    <w:rsid w:val="00E9228D"/>
    <w:rsid w:val="00EB13D9"/>
    <w:rsid w:val="00EB1F4D"/>
    <w:rsid w:val="00EC1ED4"/>
    <w:rsid w:val="00ED0D53"/>
    <w:rsid w:val="00ED39F3"/>
    <w:rsid w:val="00ED54B6"/>
    <w:rsid w:val="00EE05FE"/>
    <w:rsid w:val="00EE5FD5"/>
    <w:rsid w:val="00EE642A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5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2017.</izvorni_sadrzaj>
    <derivirana_varijabla naziv="DomainObject.PlaniraniZavrsetakDatum_1">26. travnja 2017.</derivirana_varijabla>
  </DomainObject.PlaniraniZavrsetakDatum>
  <DomainObject.PlaniraniPocetakDatum>
    <izvorni_sadrzaj>26. travnja 2017.</izvorni_sadrzaj>
    <derivirana_varijabla naziv="DomainObject.PlaniraniPocetakDatum_1">26.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2017.</izvorni_sadrzaj>
    <derivirana_varijabla naziv="DomainObject.Zapisnik.DatumKreiranja_1">26.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St-1201/2016-11</izvorni_sadrzaj>
    <derivirana_varijabla naziv="DomainObject.Zapisnik.Oznaka_1">St-1201/2016-11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DENTALIA RI d.o.o.</izvorni_sadrzaj>
    <derivirana_varijabla naziv="DomainObject.Predmet.ProtustrankaFormated_1">  DENTALIA RI d.o.o.</derivirana_varijabla>
  </DomainObject.Predmet.ProtustrankaFormated>
  <DomainObject.Predmet.ProtustrankaFormatedOIB>
    <izvorni_sadrzaj>  DENTALIA RI d.o.o., OIB 90707257797</izvorni_sadrzaj>
    <derivirana_varijabla naziv="DomainObject.Predmet.ProtustrankaFormatedOIB_1">  DENTALIA RI d.o.o., OIB 90707257797</derivirana_varijabla>
  </DomainObject.Predmet.ProtustrankaFormatedOIB>
  <DomainObject.Predmet.ProtustrankaFormatedWithAdress>
    <izvorni_sadrzaj> DENTALIA RI d.o.o., Giuseppea Duella 2, 51000 Rijeka</izvorni_sadrzaj>
    <derivirana_varijabla naziv="DomainObject.Predmet.ProtustrankaFormatedWithAdress_1"> DENTALIA RI d.o.o., Giuseppea Duella 2, 51000 Rijeka</derivirana_varijabla>
  </DomainObject.Predmet.ProtustrankaFormatedWithAdress>
  <DomainObject.Predmet.ProtustrankaFormatedWithAdressOIB>
    <izvorni_sadrzaj> DENTALIA RI d.o.o., OIB 90707257797, Giuseppea Duella 2, 51000 Rijeka</izvorni_sadrzaj>
    <derivirana_varijabla naziv="DomainObject.Predmet.ProtustrankaFormatedWithAdressOIB_1"> DENTALIA RI d.o.o., OIB 90707257797, Giuseppea Duella 2, 51000 Rijeka</derivirana_varijabla>
  </DomainObject.Predmet.ProtustrankaFormatedWithAdressOIB>
  <DomainObject.Predmet.ProtustrankaWithAdress>
    <izvorni_sadrzaj>DENTALIA RI d.o.o. Giuseppea Duella 2, 51000 Rijeka</izvorni_sadrzaj>
    <derivirana_varijabla naziv="DomainObject.Predmet.ProtustrankaWithAdress_1">DENTALIA RI d.o.o. Giuseppea Duella 2, 51000 Rijeka</derivirana_varijabla>
  </DomainObject.Predmet.ProtustrankaWithAdress>
  <DomainObject.Predmet.ProtustrankaWithAdressOIB>
    <izvorni_sadrzaj>DENTALIA RI d.o.o., OIB 90707257797, Giuseppea Duella 2, 51000 Rijeka</izvorni_sadrzaj>
    <derivirana_varijabla naziv="DomainObject.Predmet.ProtustrankaWithAdressOIB_1">DENTALIA RI d.o.o., OIB 90707257797, Giuseppea Duella 2, 51000 Rijeka</derivirana_varijabla>
  </DomainObject.Predmet.ProtustrankaWithAdressOIB>
  <DomainObject.Predmet.ProtustrankaNazivFormated>
    <izvorni_sadrzaj>DENTALIA RI d.o.o.</izvorni_sadrzaj>
    <derivirana_varijabla naziv="DomainObject.Predmet.ProtustrankaNazivFormated_1">DENTALIA RI d.o.o.</derivirana_varijabla>
  </DomainObject.Predmet.ProtustrankaNazivFormated>
  <DomainObject.Predmet.ProtustrankaNazivFormatedOIB>
    <izvorni_sadrzaj>DENTALIA RI d.o.o., OIB 90707257797</izvorni_sadrzaj>
    <derivirana_varijabla naziv="DomainObject.Predmet.ProtustrankaNazivFormatedOIB_1">DENTALIA RI d.o.o., OIB 90707257797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DENTALIA RI d.o.o.</item>
    </izvorni_sadrzaj>
    <derivirana_varijabla naziv="DomainObject.Predmet.ProtuStrankaListFormated_1">
      <item>DENTALIA RI d.o.o.</item>
    </derivirana_varijabla>
  </DomainObject.Predmet.ProtuStrankaListFormated>
  <DomainObject.Predmet.ProtuStrankaListFormatedOIB>
    <izvorni_sadrzaj>
      <item>DENTALIA RI d.o.o., OIB 90707257797</item>
    </izvorni_sadrzaj>
    <derivirana_varijabla naziv="DomainObject.Predmet.ProtuStrankaListFormatedOIB_1">
      <item>DENTALIA RI d.o.o., OIB 90707257797</item>
    </derivirana_varijabla>
  </DomainObject.Predmet.ProtuStrankaListFormatedOIB>
  <DomainObject.Predmet.ProtuStrankaListFormatedWithAdress>
    <izvorni_sadrzaj>
      <item>DENTALIA RI d.o.o., Giuseppea Duella 2, 51000 Rijeka</item>
    </izvorni_sadrzaj>
    <derivirana_varijabla naziv="DomainObject.Predmet.ProtuStrankaListFormatedWithAdress_1">
      <item>DENTALIA RI d.o.o., Giuseppea Duella 2, 51000 Rijeka</item>
    </derivirana_varijabla>
  </DomainObject.Predmet.ProtuStrankaListFormatedWithAdress>
  <DomainObject.Predmet.ProtuStrankaListFormatedWithAdressOIB>
    <izvorni_sadrzaj>
      <item>DENTALIA RI d.o.o., OIB 90707257797, Giuseppea Duella 2, 51000 Rijeka</item>
    </izvorni_sadrzaj>
    <derivirana_varijabla naziv="DomainObject.Predmet.ProtuStrankaListFormatedWithAdressOIB_1">
      <item>DENTALIA RI d.o.o., OIB 90707257797, Giuseppea Duella 2, 51000 Rijeka</item>
    </derivirana_varijabla>
  </DomainObject.Predmet.ProtuStrankaListFormatedWithAdressOIB>
  <DomainObject.Predmet.ProtuStrankaListNazivFormated>
    <izvorni_sadrzaj>
      <item>DENTALIA RI d.o.o.</item>
    </izvorni_sadrzaj>
    <derivirana_varijabla naziv="DomainObject.Predmet.ProtuStrankaListNazivFormated_1">
      <item>DENTALIA RI d.o.o.</item>
    </derivirana_varijabla>
  </DomainObject.Predmet.ProtuStrankaListNazivFormated>
  <DomainObject.Predmet.ProtuStrankaListNazivFormatedOIB>
    <izvorni_sadrzaj>
      <item>DENTALIA RI d.o.o., OIB 90707257797</item>
    </izvorni_sadrzaj>
    <derivirana_varijabla naziv="DomainObject.Predmet.ProtuStrankaListNazivFormatedOIB_1">
      <item>DENTALIA RI d.o.o., OIB 90707257797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St-1201/2016-11</izvorni_sadrzaj>
    <derivirana_varijabla naziv="DomainObject.PoslovniBrojDokumenta_1">St-1201/2016-11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DENTALIA RI d.o.o.</izvorni_sadrzaj>
    <derivirana_varijabla naziv="DomainObject.Predmet.ProtustrankaIDrugi_1">DENTALIA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DENTALIA RI d.o.o., OIB 90707257797, Giuseppea Duella 2, 51000 Rijeka</izvorni_sadrzaj>
    <derivirana_varijabla naziv="DomainObject.Predmet.ProtustrankaIDrugiAdressOIB_1">DENTALIA RI d.o.o., OIB 90707257797, Giuseppea Duella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DENTALIA RI d.o.o.</item>
    </izvorni_sadrzaj>
    <derivirana_varijabla naziv="DomainObject.Predmet.SudioniciListNaziv_1">
      <item>FINA Rijeka</item>
      <item>DENTALIA RI d.o.o.</item>
    </derivirana_varijabla>
  </DomainObject.Predmet.SudioniciListNaziv>
  <DomainObject.Predmet.SudioniciListAdressOIB>
    <izvorni_sadrzaj>
      <item>FINA Rijeka, OIB 85821130368, Frana Kurelca 8,51000 Rijeka</item>
      <item>DENTALIA RI d.o.o., OIB 90707257797, Giuseppea Duella 2,51000 Rijeka</item>
    </izvorni_sadrzaj>
    <derivirana_varijabla naziv="DomainObject.Predmet.SudioniciListAdressOIB_1">
      <item>FINA Rijeka, OIB 85821130368, Frana Kurelca 8,51000 Rijeka</item>
      <item>DENTALIA RI d.o.o., OIB 90707257797, Giuseppea Duella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90707257797</item>
    </izvorni_sadrzaj>
    <derivirana_varijabla naziv="DomainObject.Predmet.SudioniciListNazivOIB_1">
      <item>, OIB 85821130368</item>
      <item>, OIB 90707257797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2248</properties:Characters>
  <properties:Lines>68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2017-04-26T09:03:00Z</dcterms:created>
  <dc:creator>Vera Jelenović</dc:creator>
  <cp:lastModifiedBy>Danijela Fumić</cp:lastModifiedBy>
  <cp:lastPrinted>2017-04-26T09:06:00Z</cp:lastPrinted>
  <dcterms:modified xmlns:xsi="http://www.w3.org/2001/XMLSchema-instance" xsi:type="dcterms:W3CDTF">2017-04-26T09:06:00Z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St-1201/2016-11 / Zapisnik - Ročište radi rasprave o uvjetima za otvaranje steč. post.</vt:lpwstr>
  </prop:property>
  <prop:property name="CC_coloring" pid="5" fmtid="{D5CDD505-2E9C-101B-9397-08002B2CF9AE}">
    <vt:bool>false</vt:bool>
  </prop:property>
</prop:Properties>
</file>