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a8bf" w14:paraId="f3ca8bf" w:rsidRDefault="002D49EC" w:rsidP="003F6C53" w:rsidR="002D49EC" w:rsidRPr="0015005A">
      <w:pPr>
        <w15:collapsed w:val="false"/>
      </w:pPr>
      <w:bookmarkStart w:name="_GoBack" w:id="0"/>
      <w:bookmarkEnd w:id="0"/>
    </w:p>
    <w:p w:rsidRDefault="00FE4E4C" w:rsidP="003F6C53" w:rsidR="00FE4E4C" w:rsidRPr="0015005A"/>
    <w:p w:rsidRDefault="00721F79" w:rsidP="004B557B" w:rsidR="00721F79" w:rsidRPr="0015005A"/>
    <w:p w:rsidRDefault="003C5ED2" w:rsidP="004B557B" w:rsidR="003C5ED2" w:rsidRPr="0015005A"/>
    <w:p w:rsidRDefault="00721F79" w:rsidP="00721F79" w:rsidR="00721F79" w:rsidRPr="0015005A">
      <w:pPr>
        <w:rPr>
          <w:b/>
          <w:bCs/>
        </w:rPr>
      </w:pPr>
      <w:r w:rsidRPr="0015005A">
        <w:rPr>
          <w:b/>
          <w:bCs/>
        </w:rPr>
        <w:t>REPUBLIKA HRVATSKA</w:t>
      </w:r>
    </w:p>
    <w:p w:rsidRDefault="00721F79" w:rsidP="00721F79" w:rsidR="002B5525" w:rsidRPr="0015005A">
      <w:r w:rsidRPr="0015005A">
        <w:rPr>
          <w:b/>
          <w:bCs/>
        </w:rPr>
        <w:t>TRGOVAČKI SUD U ZADRU</w:t>
      </w:r>
      <w:r w:rsidRPr="0015005A">
        <w:tab/>
      </w:r>
    </w:p>
    <w:p w:rsidRDefault="002B5525" w:rsidP="00721F79" w:rsidR="00721F79" w:rsidRPr="0015005A">
      <w:r w:rsidRPr="0015005A">
        <w:t>Dr. Franje Tuđmana 35</w:t>
      </w:r>
      <w:r w:rsidR="00721F79" w:rsidRPr="0015005A">
        <w:tab/>
      </w:r>
      <w:r w:rsidR="00721F79" w:rsidRPr="0015005A">
        <w:tab/>
      </w:r>
      <w:r w:rsidR="00721F79" w:rsidRPr="0015005A">
        <w:tab/>
      </w:r>
      <w:r w:rsidR="00721F79" w:rsidRPr="0015005A">
        <w:tab/>
      </w:r>
      <w:r w:rsidR="00721F79" w:rsidRPr="0015005A">
        <w:tab/>
      </w:r>
    </w:p>
    <w:p w:rsidRDefault="002B5525" w:rsidP="0015005A" w:rsidR="002B5525" w:rsidRPr="0015005A"/>
    <w:p w:rsidRDefault="00AA1AD1" w:rsidP="00AA1AD1" w:rsidR="00AA1AD1" w:rsidRPr="0015005A">
      <w:pPr>
        <w:jc w:val="center"/>
        <w:rPr>
          <w:b/>
          <w:bCs/>
        </w:rPr>
      </w:pPr>
      <w:r w:rsidRPr="0015005A">
        <w:rPr>
          <w:b/>
          <w:bCs/>
        </w:rPr>
        <w:t xml:space="preserve">R E P U B L I K A  H R V A T S KA </w:t>
      </w:r>
    </w:p>
    <w:p w:rsidRDefault="005A3991" w:rsidP="00721F79" w:rsidR="005A3991" w:rsidRPr="0015005A">
      <w:pPr>
        <w:rPr>
          <w:b/>
          <w:bCs/>
        </w:rPr>
      </w:pPr>
    </w:p>
    <w:p w:rsidRDefault="0015005A" w:rsidP="0015005A" w:rsidR="002B5525" w:rsidRPr="0015005A">
      <w:pPr>
        <w:jc w:val="center"/>
        <w:rPr>
          <w:b/>
        </w:rPr>
      </w:pPr>
      <w:r w:rsidRPr="0015005A">
        <w:rPr>
          <w:b/>
        </w:rPr>
        <w:t xml:space="preserve">Z A K LJ U Č A K </w:t>
      </w:r>
    </w:p>
    <w:p w:rsidRDefault="0015005A" w:rsidP="0015005A" w:rsidR="0015005A" w:rsidRPr="0015005A">
      <w:pPr>
        <w:jc w:val="center"/>
      </w:pPr>
    </w:p>
    <w:p w:rsidRDefault="003C76A3" w:rsidP="0015005A" w:rsidR="00EF2064" w:rsidRPr="0015005A">
      <w:pPr>
        <w:ind w:firstLine="708"/>
        <w:jc w:val="both"/>
        <w:rPr>
          <w:b/>
        </w:rPr>
      </w:pPr>
      <w:r w:rsidRPr="0015005A">
        <w:t xml:space="preserve">Trgovački sud u Zadru, </w:t>
      </w:r>
      <w:r w:rsidR="008372C5" w:rsidRPr="0015005A">
        <w:t xml:space="preserve">po sutkinji Ani Markač </w:t>
      </w:r>
      <w:r w:rsidRPr="0015005A">
        <w:t xml:space="preserve">u stečajnom </w:t>
      </w:r>
      <w:r w:rsidR="00721F79" w:rsidRPr="0015005A">
        <w:t>postupk</w:t>
      </w:r>
      <w:r w:rsidR="00DC59A2" w:rsidRPr="0015005A">
        <w:t>u</w:t>
      </w:r>
      <w:r w:rsidR="00721F79" w:rsidRPr="0015005A">
        <w:t xml:space="preserve"> nad </w:t>
      </w:r>
      <w:r w:rsidR="00602E03" w:rsidRPr="0015005A">
        <w:t>stečajn</w:t>
      </w:r>
      <w:r w:rsidR="00897A81" w:rsidRPr="0015005A">
        <w:t>im</w:t>
      </w:r>
      <w:r w:rsidR="00602E03" w:rsidRPr="0015005A">
        <w:t xml:space="preserve"> </w:t>
      </w:r>
      <w:r w:rsidR="00AA1AD1" w:rsidRPr="0015005A">
        <w:t>dužnikom</w:t>
      </w:r>
      <w:r w:rsidR="0015005A" w:rsidRPr="0015005A">
        <w:t xml:space="preserve"> ADRIA KAMEN, d.o.o. u stečaju, Benkovac, </w:t>
      </w:r>
      <w:proofErr w:type="spellStart"/>
      <w:r w:rsidR="0015005A" w:rsidRPr="0015005A">
        <w:t>Kukalj</w:t>
      </w:r>
      <w:proofErr w:type="spellEnd"/>
      <w:r w:rsidR="0015005A" w:rsidRPr="0015005A">
        <w:t xml:space="preserve"> 66, OIB:31947920748, kojeg zastupa stečajni upravitelj Antun </w:t>
      </w:r>
      <w:proofErr w:type="spellStart"/>
      <w:r w:rsidR="0015005A" w:rsidRPr="0015005A">
        <w:t>Vukašina</w:t>
      </w:r>
      <w:proofErr w:type="spellEnd"/>
      <w:r w:rsidR="0015005A" w:rsidRPr="0015005A">
        <w:t xml:space="preserve"> iz Zadra, dana </w:t>
      </w:r>
      <w:r w:rsidR="00EF2064" w:rsidRPr="0015005A">
        <w:t>2</w:t>
      </w:r>
      <w:r w:rsidR="0015005A" w:rsidRPr="0015005A">
        <w:t>3</w:t>
      </w:r>
      <w:r w:rsidR="00EF2064" w:rsidRPr="0015005A">
        <w:t>. listopada 2017.,</w:t>
      </w:r>
    </w:p>
    <w:p w:rsidRDefault="004270AE" w:rsidP="00721F79" w:rsidR="004270AE" w:rsidRPr="0015005A"/>
    <w:p w:rsidRDefault="0015005A" w:rsidP="00EF2064" w:rsidR="004270AE" w:rsidRPr="0015005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EF2064" w:rsidRPr="0015005A">
        <w:t xml:space="preserve">j e </w:t>
      </w:r>
    </w:p>
    <w:p w:rsidRDefault="006C135C" w:rsidP="006C135C" w:rsidR="006C135C" w:rsidRPr="0015005A">
      <w:pPr>
        <w:jc w:val="both"/>
      </w:pPr>
    </w:p>
    <w:p w:rsidRDefault="006C135C" w:rsidP="0015005A" w:rsidR="006C135C" w:rsidRPr="0015005A">
      <w:pPr>
        <w:ind w:firstLine="708"/>
        <w:jc w:val="both"/>
        <w:rPr>
          <w:u w:val="single"/>
        </w:rPr>
      </w:pPr>
      <w:r w:rsidRPr="0015005A">
        <w:t xml:space="preserve">Nalaže se Financijskoj agenciji da obustavi daljnju pljenidbu iznosa na ime predujma za namirenje troškova stečajnog postupka.  </w:t>
      </w:r>
    </w:p>
    <w:p w:rsidRDefault="00D30166" w:rsidP="0015005A" w:rsidR="00D30166" w:rsidRPr="0015005A"/>
    <w:p w:rsidRDefault="006C135C" w:rsidP="006C135C" w:rsidR="006C135C" w:rsidRPr="0015005A">
      <w:pPr>
        <w:jc w:val="center"/>
      </w:pPr>
      <w:r w:rsidRPr="0015005A">
        <w:t xml:space="preserve">Obrazloženje </w:t>
      </w:r>
    </w:p>
    <w:p w:rsidRDefault="006C135C" w:rsidP="006C135C" w:rsidR="006C135C" w:rsidRPr="0015005A">
      <w:pPr>
        <w:jc w:val="center"/>
      </w:pPr>
    </w:p>
    <w:p w:rsidRDefault="006C135C" w:rsidP="008B71D1" w:rsidR="0015005A" w:rsidRPr="0015005A">
      <w:pPr>
        <w:ind w:firstLine="708"/>
        <w:jc w:val="both"/>
      </w:pPr>
      <w:r w:rsidRPr="0015005A">
        <w:t xml:space="preserve">Rješenjem </w:t>
      </w:r>
      <w:r w:rsidR="00D30166" w:rsidRPr="0015005A">
        <w:t xml:space="preserve">ovog suda </w:t>
      </w:r>
      <w:r w:rsidRPr="0015005A">
        <w:t>broj St-</w:t>
      </w:r>
      <w:r w:rsidR="0015005A" w:rsidRPr="0015005A">
        <w:t xml:space="preserve">116/17-21 od 9. kolovoza 2017. otvoren je stečajni postupak nad uvodno označenim stečajnim dužnikom. </w:t>
      </w:r>
    </w:p>
    <w:p w:rsidRDefault="0015005A" w:rsidP="0015005A" w:rsidR="0015005A" w:rsidRPr="0015005A">
      <w:pPr>
        <w:ind w:firstLine="708"/>
        <w:jc w:val="both"/>
      </w:pPr>
      <w:r w:rsidRPr="0015005A">
        <w:t xml:space="preserve">Podneskom od 6. listopada 2017. Financijska agencija obavijestila je ovaj </w:t>
      </w:r>
      <w:r w:rsidR="009115E2">
        <w:t>s</w:t>
      </w:r>
      <w:r w:rsidRPr="0015005A">
        <w:t xml:space="preserve">ud da su na ime predujma za namirenje troškova stečajnog postupka zaplijenjena novčana sredstva za predmetnog dužnika u iznosu od 2.762,48 kn, nakon čega je Sud naložio zaključkom od 10. listopada 2017., da se ista prenesu na kontovnik ovog suda broj 221-116-2017. Međutim, Financijskom agenciji nije </w:t>
      </w:r>
      <w:r w:rsidR="009115E2">
        <w:t xml:space="preserve">ujedno bilo </w:t>
      </w:r>
      <w:r w:rsidRPr="0015005A">
        <w:t xml:space="preserve">naloženo i da obustavi daljnju pljenidbu predujma za namirenje troškova postupak. </w:t>
      </w:r>
    </w:p>
    <w:p w:rsidRDefault="0015005A" w:rsidP="0015005A" w:rsidR="008B71D1" w:rsidRPr="0015005A">
      <w:pPr>
        <w:ind w:firstLine="708"/>
        <w:jc w:val="both"/>
      </w:pPr>
      <w:r w:rsidRPr="0015005A">
        <w:t xml:space="preserve">Naime, odredbom čl. 112. st. 6. Stečajnog zakona </w:t>
      </w:r>
      <w:r w:rsidR="008B71D1" w:rsidRPr="0015005A">
        <w:t>propisano je da će rješenjem o otvaranju stečajnog postupka nad dužnikom pravom osobom sud naložiti Financijskoj agenciji da naloži banci prijenos zap</w:t>
      </w:r>
      <w:r w:rsidR="0096034A" w:rsidRPr="0015005A">
        <w:t xml:space="preserve">lijenjenog </w:t>
      </w:r>
      <w:r w:rsidR="008B71D1" w:rsidRPr="0015005A">
        <w:t>iznosa pr</w:t>
      </w:r>
      <w:r w:rsidR="0096034A" w:rsidRPr="0015005A">
        <w:t>e</w:t>
      </w:r>
      <w:r w:rsidR="008B71D1" w:rsidRPr="0015005A">
        <w:t>dujma na račun suda i obustavi daljnju pljenidbu do iznosa iz stavka 1. ovog članka ako iznos predujma nije zap</w:t>
      </w:r>
      <w:r w:rsidR="0096034A" w:rsidRPr="0015005A">
        <w:t xml:space="preserve">lijenjen </w:t>
      </w:r>
      <w:r w:rsidR="008B71D1" w:rsidRPr="0015005A">
        <w:t xml:space="preserve">u cijelosti. </w:t>
      </w:r>
    </w:p>
    <w:p w:rsidRDefault="0015005A" w:rsidP="008B71D1" w:rsidR="0096034A" w:rsidRPr="0015005A">
      <w:pPr>
        <w:ind w:firstLine="708"/>
        <w:jc w:val="both"/>
      </w:pPr>
      <w:r w:rsidRPr="0015005A">
        <w:t xml:space="preserve">Slijedom navedenog, a </w:t>
      </w:r>
      <w:r w:rsidR="0096034A" w:rsidRPr="0015005A">
        <w:t xml:space="preserve">kako iznos predujma iz čl. 112. st. 1. Stečajnog zakona tj. iznos od 5.000,00 kn nije zaplijenjen u cijelosti, to je Financijskoj agenciji naloženo da obustavi daljnju pljenidbu, </w:t>
      </w:r>
      <w:r w:rsidRPr="0015005A">
        <w:t xml:space="preserve">zbog čega je i </w:t>
      </w:r>
      <w:r w:rsidR="0096034A" w:rsidRPr="0015005A">
        <w:t>riješeno kao u izre</w:t>
      </w:r>
      <w:r w:rsidR="009115E2">
        <w:t xml:space="preserve">ci ovog rješenja. </w:t>
      </w:r>
    </w:p>
    <w:p w:rsidRDefault="008B71D1" w:rsidP="0096034A" w:rsidR="006C135C" w:rsidRPr="0015005A">
      <w:pPr>
        <w:ind w:firstLine="705"/>
        <w:jc w:val="both"/>
      </w:pPr>
      <w:r w:rsidRPr="0015005A">
        <w:t xml:space="preserve"> </w:t>
      </w:r>
    </w:p>
    <w:p w:rsidRDefault="00721F79" w:rsidP="00C04C7D" w:rsidR="00C443B6" w:rsidRPr="0015005A">
      <w:pPr>
        <w:jc w:val="center"/>
      </w:pPr>
      <w:r w:rsidRPr="0015005A">
        <w:t>U Zadru</w:t>
      </w:r>
      <w:r w:rsidR="0015005A" w:rsidRPr="0015005A">
        <w:t xml:space="preserve"> 23. listopada </w:t>
      </w:r>
      <w:r w:rsidR="00EF2064" w:rsidRPr="0015005A">
        <w:t xml:space="preserve">2017. </w:t>
      </w:r>
      <w:r w:rsidRPr="0015005A">
        <w:t xml:space="preserve"> </w:t>
      </w:r>
    </w:p>
    <w:p w:rsidRDefault="00C04C7D" w:rsidP="00F60CD9" w:rsidR="00C04C7D" w:rsidRPr="0015005A">
      <w:pPr>
        <w:jc w:val="center"/>
      </w:pPr>
    </w:p>
    <w:p w:rsidRDefault="00794DBD" w:rsidP="00D30166" w:rsidR="00794DBD" w:rsidRPr="0015005A">
      <w:pPr>
        <w:jc w:val="right"/>
      </w:pPr>
      <w:r w:rsidRPr="0015005A">
        <w:t>S</w:t>
      </w:r>
      <w:r w:rsidR="008372C5" w:rsidRPr="0015005A">
        <w:t>utkinja</w:t>
      </w:r>
    </w:p>
    <w:p w:rsidRDefault="008372C5" w:rsidP="009115E2" w:rsidR="003C5ED2" w:rsidRPr="0015005A">
      <w:pPr>
        <w:jc w:val="right"/>
      </w:pPr>
      <w:r w:rsidRPr="0015005A">
        <w:tab/>
      </w:r>
      <w:r w:rsidRPr="0015005A">
        <w:tab/>
      </w:r>
      <w:r w:rsidRPr="0015005A">
        <w:tab/>
      </w:r>
      <w:r w:rsidRPr="0015005A">
        <w:tab/>
      </w:r>
      <w:r w:rsidRPr="0015005A">
        <w:tab/>
        <w:t xml:space="preserve">     </w:t>
      </w:r>
      <w:r w:rsidR="00280C18" w:rsidRPr="0015005A">
        <w:t xml:space="preserve">         </w:t>
      </w:r>
      <w:r w:rsidR="00C04C7D" w:rsidRPr="0015005A">
        <w:t xml:space="preserve">                        </w:t>
      </w:r>
      <w:r w:rsidR="00280C18" w:rsidRPr="0015005A">
        <w:t xml:space="preserve">   </w:t>
      </w:r>
      <w:r w:rsidR="00EF2064" w:rsidRPr="0015005A">
        <w:t xml:space="preserve">           </w:t>
      </w:r>
      <w:r w:rsidR="00A70A5D" w:rsidRPr="0015005A">
        <w:t>A</w:t>
      </w:r>
      <w:r w:rsidRPr="0015005A">
        <w:t>na Markač</w:t>
      </w:r>
    </w:p>
    <w:p w:rsidRDefault="0020610B" w:rsidP="00721F79" w:rsidR="00721F79" w:rsidRPr="0015005A">
      <w:r w:rsidRPr="0015005A">
        <w:t>U</w:t>
      </w:r>
      <w:r w:rsidR="00721F79" w:rsidRPr="0015005A">
        <w:t xml:space="preserve">PUTA O PRAVNOM LIJEKU:  </w:t>
      </w:r>
    </w:p>
    <w:p w:rsidRDefault="0015005A" w:rsidP="00C04C7D" w:rsidR="00C04C7D" w:rsidRPr="0015005A">
      <w:r>
        <w:t xml:space="preserve">Protiv ovog zaključka nije dopuštena žalba. </w:t>
      </w:r>
    </w:p>
    <w:p w:rsidRDefault="00C04C7D" w:rsidP="00C04C7D" w:rsidR="00C04C7D" w:rsidRPr="0015005A"/>
    <w:p w:rsidRDefault="0015005A" w:rsidP="00C04C7D" w:rsidR="0015005A"/>
    <w:p w:rsidRDefault="0020610B" w:rsidP="00C04C7D" w:rsidR="0020610B" w:rsidRPr="0015005A">
      <w:r w:rsidRPr="0015005A">
        <w:t xml:space="preserve">Dostaviti: </w:t>
      </w:r>
    </w:p>
    <w:p w:rsidRDefault="0020610B" w:rsidP="00280C18" w:rsidR="0015005A" w:rsidRPr="0015005A">
      <w:pPr>
        <w:numPr>
          <w:ilvl w:val="0"/>
          <w:numId w:val="3"/>
        </w:numPr>
      </w:pPr>
      <w:r w:rsidRPr="0015005A">
        <w:t>FINA</w:t>
      </w:r>
      <w:r w:rsidR="0096034A" w:rsidRPr="0015005A">
        <w:t xml:space="preserve">, </w:t>
      </w:r>
    </w:p>
    <w:p w:rsidRDefault="0096034A" w:rsidP="009115E2" w:rsidR="009115E2">
      <w:pPr>
        <w:numPr>
          <w:ilvl w:val="0"/>
          <w:numId w:val="3"/>
        </w:numPr>
      </w:pPr>
      <w:r w:rsidRPr="0015005A">
        <w:t>e-Oglasna ploča sudova</w:t>
      </w:r>
      <w:r w:rsidR="009115E2">
        <w:t>,</w:t>
      </w:r>
    </w:p>
    <w:p w:rsidRDefault="0020610B" w:rsidP="009115E2" w:rsidR="0020610B" w:rsidRPr="0015005A">
      <w:pPr>
        <w:numPr>
          <w:ilvl w:val="0"/>
          <w:numId w:val="3"/>
        </w:numPr>
      </w:pPr>
      <w:r w:rsidRPr="0015005A">
        <w:t>u spis</w:t>
      </w:r>
      <w:r w:rsidR="009115E2">
        <w:t>.</w:t>
      </w:r>
    </w:p>
    <w:sectPr w:rsidSect="003C5ED2" w:rsidR="0020610B" w:rsidRPr="0015005A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96034A" w:rsidR="0096034A" w:rsidRPr="00F60CD9">
    <w:pPr>
      <w:ind w:firstLine="708" w:left="708"/>
      <w:jc w:val="right"/>
    </w:pPr>
    <w:r>
      <w:t xml:space="preserve">              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A2E2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</w:t>
    </w:r>
    <w:r>
      <w:t>. 2 St-221/17-13</w:t>
    </w:r>
  </w:p>
  <w:p w:rsidRDefault="003C6ABB" w:rsidP="003C6ABB" w:rsidR="003C6ABB" w:rsidRPr="00F60CD9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proofErr w:type="spellStart"/>
    <w:r>
      <w:t>P</w:t>
    </w:r>
    <w:r w:rsidR="00280C18">
      <w:t>osl</w:t>
    </w:r>
    <w:proofErr w:type="spellEnd"/>
    <w:r w:rsidR="00280C18">
      <w:t xml:space="preserve">. </w:t>
    </w:r>
    <w:r w:rsidR="00464698">
      <w:t>br. 2 St-116/17-36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64A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05A"/>
    <w:rsid w:val="00150C8D"/>
    <w:rsid w:val="00155EF2"/>
    <w:rsid w:val="00164CB1"/>
    <w:rsid w:val="00173F44"/>
    <w:rsid w:val="00176998"/>
    <w:rsid w:val="001A1D49"/>
    <w:rsid w:val="001A5792"/>
    <w:rsid w:val="001A75AE"/>
    <w:rsid w:val="001B58E6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4698"/>
    <w:rsid w:val="00465361"/>
    <w:rsid w:val="004731FA"/>
    <w:rsid w:val="00475AC8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15E2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E23"/>
    <w:rsid w:val="00BA6E5C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1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1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St-116/2017-29</izvorni_sadrzaj>
    <derivirana_varijabla naziv="DomainObject.Oznaka_1">St-116/2017-29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REF. 3 Stpn-3/16 na uvidu kod sutkinje
od 5.6.2017.</izvorni_sadrzaj>
    <derivirana_varijabla naziv="DomainObject.Predmet.PrimjedbaSuca_1">SPIS REF. 3 Stpn-3/16 na uvidu kod sutkinje
od 5.6.2017.</derivirana_varijabla>
  </DomainObject.Predmet.PrimjedbaSuca>
  <DomainObject.Predmet.ProtustrankaFormated>
    <izvorni_sadrzaj>  Adria Kamen, d.o.o. za proizvodnju i trgovinu kamenom Zagreb</izvorni_sadrzaj>
    <derivirana_varijabla naziv="DomainObject.Predmet.ProtustrankaFormated_1">  Adria Kamen, d.o.o. za proizvodnju i trgovinu kamenom Zagreb</derivirana_varijabla>
  </DomainObject.Predmet.ProtustrankaFormated>
  <DomainObject.Predmet.ProtustrankaFormatedOIB>
    <izvorni_sadrzaj>  Adria Kamen, d.o.o. za proizvodnju i trgovinu kamenom Zagreb, OIB 31947920748</izvorni_sadrzaj>
    <derivirana_varijabla naziv="DomainObject.Predmet.ProtustrankaFormatedOIB_1">  Adria Kamen, d.o.o. za proizvodnju i trgovinu kamenom Zagreb, OIB 31947920748</derivirana_varijabla>
  </DomainObject.Predmet.ProtustrankaFormatedOIB>
  <DomainObject.Predmet.ProtustrankaFormatedWithAdress>
    <izvorni_sadrzaj> Adria Kamen, d.o.o. za proizvodnju i trgovinu kamenom Zagreb, Kukalj 66, 23420 Benkovac</izvorni_sadrzaj>
    <derivirana_varijabla naziv="DomainObject.Predmet.ProtustrankaFormatedWithAdress_1"> Adria Kamen, d.o.o. za proizvodnju i trgovinu kamenom Zagreb, Kukalj 66, 23420 Benkovac</derivirana_varijabla>
  </DomainObject.Predmet.ProtustrankaFormatedWithAdress>
  <DomainObject.Predmet.ProtustrankaFormatedWithAdressOIB>
    <izvorni_sadrzaj> Adria Kamen, d.o.o. za proizvodnju i trgovinu kamenom Zagreb, OIB 31947920748, Kukalj 66, 23420 Benkovac</izvorni_sadrzaj>
    <derivirana_varijabla naziv="DomainObject.Predmet.ProtustrankaFormatedWithAdressOIB_1"> Adria Kamen, d.o.o. za proizvodnju i trgovinu kamenom Zagreb, OIB 31947920748, Kukalj 66, 23420 Benkovac</derivirana_varijabla>
  </DomainObject.Predmet.ProtustrankaFormatedWithAdressOIB>
  <DomainObject.Predmet.ProtustrankaWithAdress>
    <izvorni_sadrzaj>Adria Kamen, d.o.o. za proizvodnju i trgovinu kamenom Zagreb Kukalj 66, 23420 Benkovac</izvorni_sadrzaj>
    <derivirana_varijabla naziv="DomainObject.Predmet.ProtustrankaWithAdress_1">Adria Kamen, d.o.o. za proizvodnju i trgovinu kamenom Zagreb Kukalj 66, 23420 Benkovac</derivirana_varijabla>
  </DomainObject.Predmet.ProtustrankaWithAdress>
  <DomainObject.Predmet.ProtustrankaWithAdressOIB>
    <izvorni_sadrzaj>Adria Kamen, d.o.o. za proizvodnju i trgovinu kamenom Zagreb, OIB 31947920748, Kukalj 66, 23420 Benkovac</izvorni_sadrzaj>
    <derivirana_varijabla naziv="DomainObject.Predmet.ProtustrankaWithAdressOIB_1">Adria Kamen, d.o.o. za proizvodnju i trgovinu kamenom Zagreb, OIB 31947920748, Kukalj 66, 23420 Benkovac</derivirana_varijabla>
  </DomainObject.Predmet.ProtustrankaWithAdressOIB>
  <DomainObject.Predmet.ProtustrankaNazivFormated>
    <izvorni_sadrzaj>Adria Kamen, d.o.o. za proizvodnju i trgovinu kamenom Zagreb</izvorni_sadrzaj>
    <derivirana_varijabla naziv="DomainObject.Predmet.ProtustrankaNazivFormated_1">Adria Kamen, d.o.o. za proizvodnju i trgovinu kamenom Zagreb</derivirana_varijabla>
  </DomainObject.Predmet.ProtustrankaNazivFormated>
  <DomainObject.Predmet.ProtustrankaNazivFormatedOIB>
    <izvorni_sadrzaj>Adria Kamen, d.o.o. za proizvodnju i trgovinu kamenom Zagreb, OIB 31947920748</izvorni_sadrzaj>
    <derivirana_varijabla naziv="DomainObject.Predmet.ProtustrankaNazivFormatedOIB_1">Adria Kamen, d.o.o. za proizvodnju i trgovinu kamenom Zagreb, OIB 31947920748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Kamen, d.o.o. za proizvodnju i trgovinu kamenom Zagreb</item>
    </izvorni_sadrzaj>
    <derivirana_varijabla naziv="DomainObject.Predmet.ProtuStrankaListFormated_1">
      <item>Adria Kamen, d.o.o. za proizvodnju i trgovinu kamenom Zagreb</item>
    </derivirana_varijabla>
  </DomainObject.Predmet.ProtuStrankaListFormated>
  <DomainObject.Predmet.ProtuStrankaListFormatedOIB>
    <izvorni_sadrzaj>
      <item>Adria Kamen, d.o.o. za proizvodnju i trgovinu kamenom Zagreb, OIB 31947920748</item>
    </izvorni_sadrzaj>
    <derivirana_varijabla naziv="DomainObject.Predmet.ProtuStrankaListFormatedOIB_1">
      <item>Adria Kamen, d.o.o. za proizvodnju i trgovinu kamenom Zagreb, OIB 31947920748</item>
    </derivirana_varijabla>
  </DomainObject.Predmet.ProtuStrankaListFormatedOIB>
  <DomainObject.Predmet.ProtuStrankaListFormatedWithAdress>
    <izvorni_sadrzaj>
      <item>Adria Kamen, d.o.o. za proizvodnju i trgovinu kamenom Zagreb, Kukalj 66, 23420 Benkovac</item>
    </izvorni_sadrzaj>
    <derivirana_varijabla naziv="DomainObject.Predmet.ProtuStrankaListFormatedWithAdress_1">
      <item>Adria Kamen, d.o.o. za proizvodnju i trgovinu kamenom Zagreb, Kukalj 66, 23420 Benkovac</item>
    </derivirana_varijabla>
  </DomainObject.Predmet.ProtuStrankaListFormatedWithAdress>
  <DomainObject.Predmet.ProtuStrankaListFormatedWithAdressOIB>
    <izvorni_sadrzaj>
      <item>Adria Kamen, d.o.o. za proizvodnju i trgovinu kamenom Zagreb, OIB 31947920748, Kukalj 66, 23420 Benkovac</item>
    </izvorni_sadrzaj>
    <derivirana_varijabla naziv="DomainObject.Predmet.ProtuStrankaListFormatedWithAdressOIB_1">
      <item>Adria Kamen, d.o.o. za proizvodnju i trgovinu kamenom Zagreb, OIB 31947920748, Kukalj 66, 23420 Benkovac</item>
    </derivirana_varijabla>
  </DomainObject.Predmet.ProtuStrankaListFormatedWithAdressOIB>
  <DomainObject.Predmet.ProtuStrankaListNazivFormated>
    <izvorni_sadrzaj>
      <item>Adria Kamen, d.o.o. za proizvodnju i trgovinu kamenom Zagreb</item>
    </izvorni_sadrzaj>
    <derivirana_varijabla naziv="DomainObject.Predmet.ProtuStrankaListNazivFormated_1">
      <item>Adria Kamen, d.o.o. za proizvodnju i trgovinu kamenom Zagreb</item>
    </derivirana_varijabla>
  </DomainObject.Predmet.ProtuStrankaListNazivFormated>
  <DomainObject.Predmet.ProtuStrankaListNazivFormatedOIB>
    <izvorni_sadrzaj>
      <item>Adria Kamen, d.o.o. za proizvodnju i trgovinu kamenom Zagreb, OIB 31947920748</item>
    </izvorni_sadrzaj>
    <derivirana_varijabla naziv="DomainObject.Predmet.ProtuStrankaListNazivFormatedOIB_1">
      <item>Adria Kamen, d.o.o. za proizvodnju i trgovinu kamenom Zagreb, OIB 31947920748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St-116/2017-29</izvorni_sadrzaj>
    <derivirana_varijabla naziv="DomainObject.PoslovniBrojDokumenta_1">St-116/2017-29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Kamen, d.o.o. za proizvodnju i trgovinu kamenom Zagreb</izvorni_sadrzaj>
    <derivirana_varijabla naziv="DomainObject.Predmet.ProtustrankaIDrugi_1">Adria Kamen, d.o.o. za proizvodnju i trgovinu kamenom Zagreb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Kamen, d.o.o. za proizvodnju i trgovinu kamenom Zagreb, OIB 31947920748, Kukalj 66, 23420 Benkovac</izvorni_sadrzaj>
    <derivirana_varijabla naziv="DomainObject.Predmet.ProtustrankaIDrugiAdressOIB_1">Adria Kamen, d.o.o. za proizvodnju i trgovinu kamenom Zagreb, OIB 31947920748, Kukalj 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Kamen, d.o.o. za proizvodnju i trgovinu kamenom Zagreb</item>
    </izvorni_sadrzaj>
    <derivirana_varijabla naziv="DomainObject.Predmet.SudioniciListNaziv_1">
      <item>FINA</item>
      <item>Adria Kamen, d.o.o. za proizvodnju i trgovinu kamenom Zagreb</item>
    </derivirana_varijabla>
  </DomainObject.Predmet.SudioniciListNaziv>
  <DomainObject.Predmet.SudioniciListAdressOIB>
    <izvorni_sadrzaj>
      <item>FINA, OIB 85821130368</item>
      <item>Adria Kamen, d.o.o. za proizvodnju i trgovinu kamenom Zagreb, OIB 31947920748, Kukalj 66,23420 Benkovac</item>
    </izvorni_sadrzaj>
    <derivirana_varijabla naziv="DomainObject.Predmet.SudioniciListAdressOIB_1">
      <item>FINA, OIB 85821130368</item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31947920748</item>
    </izvorni_sadrzaj>
    <derivirana_varijabla naziv="DomainObject.Predmet.SudioniciListNazivOIB_1">
      <item>, OIB 85821130368</item>
      <item>, OIB 31947920748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77BB1-BD7A-4D41-A522-A700B6F4A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1588</properties:Characters>
  <properties:Lines>52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2017-10-23T10:21:00Z</dcterms:created>
  <dc:creator>Administrator</dc:creator>
  <cp:lastModifiedBy>Merlina Klišmanić</cp:lastModifiedBy>
  <cp:lastPrinted>2017-10-23T10:36:00Z</cp:lastPrinted>
  <dcterms:modified xmlns:xsi="http://www.w3.org/2001/XMLSchema-instance" xsi:type="dcterms:W3CDTF">2017-10-23T12:02:00Z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St-116/2017-29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