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7237cd" w14:paraId="77237c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920D5">
        <w:rPr>
          <w:rFonts w:hAnsi="Times New Roman" w:ascii="Times New Roman"/>
          <w:b/>
          <w:sz w:val="24"/>
          <w:szCs w:val="24"/>
        </w:rPr>
        <w:t>1589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920D5">
        <w:rPr>
          <w:rFonts w:hAnsi="Times New Roman" w:ascii="Times New Roman"/>
          <w:sz w:val="24"/>
          <w:szCs w:val="24"/>
        </w:rPr>
        <w:t>1589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920D5" w:rsidRPr="00F920D5">
        <w:rPr>
          <w:rFonts w:hAnsi="Times New Roman" w:ascii="Times New Roman"/>
          <w:sz w:val="24"/>
          <w:szCs w:val="24"/>
        </w:rPr>
        <w:t>CESURE USLUGE d.o.o.</w:t>
      </w:r>
      <w:r w:rsidR="00F920D5">
        <w:rPr>
          <w:rFonts w:hAnsi="Times New Roman" w:ascii="Times New Roman"/>
          <w:sz w:val="24"/>
          <w:szCs w:val="24"/>
        </w:rPr>
        <w:t xml:space="preserve">, </w:t>
      </w:r>
      <w:r w:rsidR="007B421E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D01A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920D5" w:rsidRPr="00F920D5">
        <w:rPr>
          <w:rFonts w:hAnsi="Times New Roman" w:ascii="Times New Roman"/>
          <w:sz w:val="24"/>
          <w:szCs w:val="24"/>
        </w:rPr>
        <w:t>77519156880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16793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67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6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6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67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6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6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CESURE USLUGE d.o.o.</izvorni_sadrzaj>
    <derivirana_varijabla naziv="DomainObject.Predmet.ProtustrankaFormated_1">  CESURE USLUGE d.o.o.</derivirana_varijabla>
  </DomainObject.Predmet.ProtustrankaFormated>
  <DomainObject.Predmet.ProtustrankaFormatedOIB>
    <izvorni_sadrzaj>  CESURE USLUGE d.o.o., OIB 77519156880</izvorni_sadrzaj>
    <derivirana_varijabla naziv="DomainObject.Predmet.ProtustrankaFormatedOIB_1">  CESURE USLUGE d.o.o., OIB 77519156880</derivirana_varijabla>
  </DomainObject.Predmet.ProtustrankaFormatedOIB>
  <DomainObject.Predmet.ProtustrankaFormatedWithAdress>
    <izvorni_sadrzaj> CESURE USLUGE d.o.o., 3. Južna obala 11, 10000 Zagreb</izvorni_sadrzaj>
    <derivirana_varijabla naziv="DomainObject.Predmet.ProtustrankaFormatedWithAdress_1"> CESURE USLUGE d.o.o., 3. Južna obala 11, 10000 Zagreb</derivirana_varijabla>
  </DomainObject.Predmet.ProtustrankaFormatedWithAdress>
  <DomainObject.Predmet.ProtustrankaFormatedWithAdressOIB>
    <izvorni_sadrzaj> CESURE USLUGE d.o.o., OIB 77519156880, 3. Južna obala 11, 10000 Zagreb</izvorni_sadrzaj>
    <derivirana_varijabla naziv="DomainObject.Predmet.ProtustrankaFormatedWithAdressOIB_1"> CESURE USLUGE d.o.o., OIB 77519156880, 3. Južna obala 11, 10000 Zagreb</derivirana_varijabla>
  </DomainObject.Predmet.ProtustrankaFormatedWithAdressOIB>
  <DomainObject.Predmet.ProtustrankaWithAdress>
    <izvorni_sadrzaj>CESURE USLUGE d.o.o. 3. Južna obala 11, 10000 Zagreb</izvorni_sadrzaj>
    <derivirana_varijabla naziv="DomainObject.Predmet.ProtustrankaWithAdress_1">CESURE USLUGE d.o.o. 3. Južna obala 11, 10000 Zagreb</derivirana_varijabla>
  </DomainObject.Predmet.ProtustrankaWithAdress>
  <DomainObject.Predmet.ProtustrankaWithAdressOIB>
    <izvorni_sadrzaj>CESURE USLUGE d.o.o., OIB 77519156880, 3. Južna obala 11, 10000 Zagreb</izvorni_sadrzaj>
    <derivirana_varijabla naziv="DomainObject.Predmet.ProtustrankaWithAdressOIB_1">CESURE USLUGE d.o.o., OIB 77519156880, 3. Južna obala 11, 10000 Zagreb</derivirana_varijabla>
  </DomainObject.Predmet.ProtustrankaWithAdressOIB>
  <DomainObject.Predmet.ProtustrankaNazivFormated>
    <izvorni_sadrzaj>CESURE USLUGE d.o.o.</izvorni_sadrzaj>
    <derivirana_varijabla naziv="DomainObject.Predmet.ProtustrankaNazivFormated_1">CESURE USLUGE d.o.o.</derivirana_varijabla>
  </DomainObject.Predmet.ProtustrankaNazivFormated>
  <DomainObject.Predmet.ProtustrankaNazivFormatedOIB>
    <izvorni_sadrzaj>CESURE USLUGE d.o.o., OIB 77519156880</izvorni_sadrzaj>
    <derivirana_varijabla naziv="DomainObject.Predmet.ProtustrankaNazivFormatedOIB_1">CESURE USLUGE d.o.o., OIB 77519156880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CESURE USLUGE d.o.o.</item>
    </izvorni_sadrzaj>
    <derivirana_varijabla naziv="DomainObject.Predmet.ProtuStrankaListFormated_1">
      <item>CESURE USLUGE d.o.o.</item>
    </derivirana_varijabla>
  </DomainObject.Predmet.ProtuStrankaListFormated>
  <DomainObject.Predmet.ProtuStrankaListFormatedOIB>
    <izvorni_sadrzaj>
      <item>CESURE USLUGE d.o.o., OIB 77519156880</item>
    </izvorni_sadrzaj>
    <derivirana_varijabla naziv="DomainObject.Predmet.ProtuStrankaListFormatedOIB_1">
      <item>CESURE USLUGE d.o.o., OIB 77519156880</item>
    </derivirana_varijabla>
  </DomainObject.Predmet.ProtuStrankaListFormatedOIB>
  <DomainObject.Predmet.ProtuStrankaListFormatedWithAdress>
    <izvorni_sadrzaj>
      <item>CESURE USLUGE d.o.o., 3. Južna obala 11, 10000 Zagreb</item>
    </izvorni_sadrzaj>
    <derivirana_varijabla naziv="DomainObject.Predmet.ProtuStrankaListFormatedWithAdress_1">
      <item>CESURE USLUGE d.o.o., 3. Južna obala 11, 10000 Zagreb</item>
    </derivirana_varijabla>
  </DomainObject.Predmet.ProtuStrankaListFormatedWithAdress>
  <DomainObject.Predmet.ProtuStrankaListFormatedWithAdressOIB>
    <izvorni_sadrzaj>
      <item>CESURE USLUGE d.o.o., OIB 77519156880, 3. Južna obala 11, 10000 Zagreb</item>
    </izvorni_sadrzaj>
    <derivirana_varijabla naziv="DomainObject.Predmet.ProtuStrankaListFormatedWithAdressOIB_1">
      <item>CESURE USLUGE d.o.o., OIB 77519156880, 3. Južna obala 11, 10000 Zagreb</item>
    </derivirana_varijabla>
  </DomainObject.Predmet.ProtuStrankaListFormatedWithAdressOIB>
  <DomainObject.Predmet.ProtuStrankaListNazivFormated>
    <izvorni_sadrzaj>
      <item>CESURE USLUGE d.o.o.</item>
    </izvorni_sadrzaj>
    <derivirana_varijabla naziv="DomainObject.Predmet.ProtuStrankaListNazivFormated_1">
      <item>CESURE USLUGE d.o.o.</item>
    </derivirana_varijabla>
  </DomainObject.Predmet.ProtuStrankaListNazivFormated>
  <DomainObject.Predmet.ProtuStrankaListNazivFormatedOIB>
    <izvorni_sadrzaj>
      <item>CESURE USLUGE d.o.o., OIB 77519156880</item>
    </izvorni_sadrzaj>
    <derivirana_varijabla naziv="DomainObject.Predmet.ProtuStrankaListNazivFormatedOIB_1">
      <item>CESURE USLUGE d.o.o., OIB 77519156880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CESURE USLUGE d.o.o.</izvorni_sadrzaj>
    <derivirana_varijabla naziv="DomainObject.Predmet.ProtustrankaIDrugi_1">CESURE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CESURE USLUGE d.o.o., OIB 77519156880, 3. Južna obala 11, 10000 Zagreb</izvorni_sadrzaj>
    <derivirana_varijabla naziv="DomainObject.Predmet.ProtustrankaIDrugiAdressOIB_1">CESURE USLUGE d.o.o., OIB 77519156880, 3.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CESURE USLUGE d.o.o.</item>
    </izvorni_sadrzaj>
    <derivirana_varijabla naziv="DomainObject.Predmet.SudioniciListNaziv_1">
      <item>FINA Regionalni centar Zagreb</item>
      <item>CESURE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CESURE USLUGE d.o.o., OIB 77519156880, 3. Južna obala 11,10000 Zagreb</item>
    </izvorni_sadrzaj>
    <derivirana_varijabla naziv="DomainObject.Predmet.SudioniciListAdressOIB_1">
      <item>FINA Regionalni centar Zagreb, OIB 85821130368, Trg svibanjskih žrtava 1995. br. 1,10000 Zagreb</item>
      <item>CESURE USLUGE d.o.o., OIB 77519156880, 3. Južna obala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77519156880</item>
    </izvorni_sadrzaj>
    <derivirana_varijabla naziv="DomainObject.Predmet.SudioniciListNazivOIB_1">
      <item>, OIB 85821130368</item>
      <item>, OIB 77519156880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2016-04-18T11:18:00Z</cp:lastPrinted>
  <dcterms:modified xmlns:xsi="http://www.w3.org/2001/XMLSchema-instance" xsi:type="dcterms:W3CDTF">2016-04-18T11:19:00Z</dcterms:modified>
  <cp:revision>272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