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99389" w14:paraId="b299389" w:rsidRDefault="00355103" w:rsidP="00355103" w:rsidR="00355103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355103" w:rsidP="00355103" w:rsidR="00355103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355103" w:rsidP="00355103" w:rsidR="00355103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355103" w:rsidP="00355103" w:rsidR="00355103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>
        <w:rPr>
          <w:rFonts w:hAnsi="Times New Roman" w:ascii="Times New Roman"/>
          <w:szCs w:val="24"/>
          <w:lang w:val="hr-HR"/>
        </w:rPr>
        <w:t>1088/18</w:t>
      </w:r>
    </w:p>
    <w:p w:rsidRDefault="00355103" w:rsidP="00355103" w:rsidR="00355103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55103" w:rsidP="00355103" w:rsidR="00355103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A</w:t>
      </w:r>
    </w:p>
    <w:p w:rsidRDefault="00355103" w:rsidP="00355103" w:rsidR="00355103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55103" w:rsidP="00355103" w:rsidR="00355103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355103" w:rsidP="00355103" w:rsidR="00355103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55103" w:rsidP="00355103" w:rsidR="00355103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>
        <w:rPr>
          <w:rFonts w:hAnsi="Times New Roman" w:ascii="Times New Roman"/>
          <w:szCs w:val="24"/>
        </w:rPr>
        <w:t>LIANG d.o.o., OIB 54950268866, Zagreb, Slavonska avenija 50</w:t>
      </w:r>
      <w:r w:rsidRPr="004453B3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31. kolovoza 2018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355103" w:rsidP="00355103" w:rsidR="00355103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55103" w:rsidP="00355103" w:rsidR="00355103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355103" w:rsidP="00355103" w:rsidR="00355103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55103" w:rsidP="00355103" w:rsidR="00355103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LIANG d.o.o., OIB 54950268866, Zagreb, Slavonska avenija 50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31. kolovoza 2018</w:t>
      </w:r>
      <w:r w:rsidRPr="004453B3">
        <w:rPr>
          <w:rFonts w:hAnsi="Times New Roman" w:ascii="Times New Roman"/>
          <w:szCs w:val="24"/>
        </w:rPr>
        <w:t xml:space="preserve">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355103" w:rsidP="00355103" w:rsidR="00355103" w:rsidRPr="004453B3">
      <w:pPr>
        <w:pStyle w:val="BodyText21"/>
        <w:rPr>
          <w:rFonts w:hAnsi="Times New Roman" w:ascii="Times New Roman"/>
          <w:szCs w:val="24"/>
        </w:rPr>
      </w:pPr>
    </w:p>
    <w:p w:rsidRDefault="00355103" w:rsidP="00355103" w:rsidR="00355103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6363AE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Zoran Ostović</w:t>
      </w:r>
      <w:r w:rsidRPr="006363AE">
        <w:rPr>
          <w:rFonts w:hAnsi="Times New Roman" w:ascii="Times New Roman"/>
          <w:szCs w:val="24"/>
        </w:rPr>
        <w:t xml:space="preserve">, OIB </w:t>
      </w:r>
      <w:r>
        <w:rPr>
          <w:rFonts w:hAnsi="Times New Roman" w:ascii="Times New Roman"/>
          <w:szCs w:val="24"/>
        </w:rPr>
        <w:t>14973076805</w:t>
      </w:r>
      <w:r w:rsidRPr="006363A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Velika Gorica, Šibenska 19</w:t>
      </w:r>
      <w:r w:rsidRPr="006363AE">
        <w:rPr>
          <w:rFonts w:hAnsi="Times New Roman" w:ascii="Times New Roman"/>
          <w:szCs w:val="24"/>
        </w:rPr>
        <w:t>.</w:t>
      </w:r>
    </w:p>
    <w:p w:rsidRDefault="00355103" w:rsidP="00355103" w:rsidR="00355103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355103" w:rsidP="00355103" w:rsidR="00355103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LIANG d.o.o., OIB 54950268866, Zagreb, Slavonska avenija 50.</w:t>
      </w:r>
    </w:p>
    <w:p w:rsidRDefault="00355103" w:rsidP="00355103" w:rsidR="00355103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55103" w:rsidP="00355103" w:rsidR="00355103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355103" w:rsidP="00355103" w:rsidR="00355103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55103" w:rsidP="00355103" w:rsidR="00355103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355103" w:rsidP="00355103" w:rsidR="00355103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55103" w:rsidP="00355103" w:rsidR="00355103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355103" w:rsidP="00355103" w:rsidR="00355103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55103" w:rsidP="00355103" w:rsidR="00355103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>
        <w:rPr>
          <w:rFonts w:hAnsi="Times New Roman" w:ascii="Times New Roman"/>
          <w:szCs w:val="24"/>
          <w:lang w:val="hr-HR"/>
        </w:rPr>
        <w:t>5. lipnja 2018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55103" w:rsidP="00355103" w:rsidR="00355103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55103" w:rsidP="00355103" w:rsidR="00355103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355103" w:rsidP="00355103" w:rsidR="00355103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55103" w:rsidP="00355103" w:rsidR="00355103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355103" w:rsidP="00355103" w:rsidR="00355103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55103" w:rsidP="00355103" w:rsidR="00355103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55103" w:rsidP="00355103" w:rsidR="00355103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55103" w:rsidP="00355103" w:rsidR="00355103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355103" w:rsidP="00355103" w:rsidR="00355103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55103" w:rsidP="00355103" w:rsidR="00355103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31. kolovoza 2018.</w:t>
      </w:r>
    </w:p>
    <w:p w:rsidRDefault="00355103" w:rsidP="00355103" w:rsidR="00355103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55103" w:rsidP="00355103" w:rsidR="00355103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>
        <w:rPr>
          <w:rFonts w:hAnsi="Times New Roman" w:ascii="Times New Roman"/>
          <w:szCs w:val="24"/>
          <w:lang w:val="hr-HR"/>
        </w:rPr>
        <w:t>Sudac</w:t>
      </w:r>
    </w:p>
    <w:p w:rsidRDefault="00355103" w:rsidP="00355103" w:rsidR="00355103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Iskra,v.r.</w:t>
      </w:r>
    </w:p>
    <w:p w:rsidRDefault="00355103" w:rsidP="00355103" w:rsidR="00355103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55103" w:rsidP="00355103" w:rsidR="00355103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55103" w:rsidP="00355103" w:rsidR="00355103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355103" w:rsidP="00355103" w:rsidR="00355103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355103" w:rsidP="00355103" w:rsidR="00355103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55103" w:rsidP="00355103" w:rsidR="00355103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55103" w:rsidP="00355103" w:rsidR="0035510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355103" w:rsidP="00355103" w:rsidR="00355103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355103" w:rsidP="00355103" w:rsidR="00355103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355103" w:rsidP="00355103" w:rsidR="00355103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355103" w:rsidP="00355103" w:rsidR="00355103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355103" w:rsidP="00355103" w:rsidR="00355103" w:rsidRPr="004453B3">
      <w:pPr>
        <w:rPr>
          <w:rFonts w:hAnsi="Times New Roman" w:ascii="Times New Roman"/>
          <w:szCs w:val="24"/>
        </w:rPr>
      </w:pPr>
    </w:p>
    <w:p w:rsidRDefault="00C95241" w:rsidR="00C95241"/>
    <w:sectPr w:rsidSect="00840E3D" w:rsidR="00C95241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1489" w:rsidR="00000000">
      <w:r>
        <w:separator/>
      </w:r>
    </w:p>
  </w:endnote>
  <w:endnote w:id="0" w:type="continuationSeparator">
    <w:p w:rsidRDefault="00E81489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1489" w:rsidR="00280A5F">
    <w:pPr>
      <w:pStyle w:val="Podnoje"/>
      <w:jc w:val="right"/>
    </w:pPr>
  </w:p>
  <w:p w:rsidRDefault="00E81489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1489" w:rsidR="00000000">
      <w:r>
        <w:separator/>
      </w:r>
    </w:p>
  </w:footnote>
  <w:footnote w:id="0" w:type="continuationSeparator">
    <w:p w:rsidRDefault="00E81489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5103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021BBC">
          <w:rPr>
            <w:rFonts w:hAnsi="Times New Roman" w:ascii="Times New Roman"/>
          </w:rPr>
          <w:fldChar w:fldCharType="begin"/>
        </w:r>
        <w:r w:rsidRPr="00021BBC">
          <w:rPr>
            <w:rFonts w:hAnsi="Times New Roman" w:ascii="Times New Roman"/>
          </w:rPr>
          <w:instrText>PAGE   \* MERGEFORMAT</w:instrText>
        </w:r>
        <w:r w:rsidRPr="00021BBC">
          <w:rPr>
            <w:rFonts w:hAnsi="Times New Roman" w:ascii="Times New Roman"/>
          </w:rPr>
          <w:fldChar w:fldCharType="separate"/>
        </w:r>
        <w:r w:rsidR="00E81489" w:rsidRPr="00E81489">
          <w:rPr>
            <w:rFonts w:hAnsi="Times New Roman" w:ascii="Times New Roman"/>
            <w:noProof/>
            <w:lang w:val="hr-HR"/>
          </w:rPr>
          <w:t>2</w:t>
        </w:r>
        <w:r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>
      <w:rPr>
        <w:rFonts w:hAnsi="Times New Roman" w:ascii="Times New Roman"/>
      </w:rPr>
      <w:t xml:space="preserve">             9</w:t>
    </w:r>
    <w:r w:rsidRPr="00021BBC">
      <w:rPr>
        <w:rFonts w:hAnsi="Times New Roman" w:ascii="Times New Roman"/>
      </w:rPr>
      <w:t>9. St-</w:t>
    </w:r>
    <w:r>
      <w:rPr>
        <w:rFonts w:hAnsi="Times New Roman" w:ascii="Times New Roman"/>
      </w:rPr>
      <w:t>1088/18</w:t>
    </w:r>
  </w:p>
  <w:p w:rsidRDefault="00E81489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5103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2460"/>
    <w:rsid w:val="00135025"/>
    <w:rsid w:val="00181F4E"/>
    <w:rsid w:val="00355103"/>
    <w:rsid w:val="00C02460"/>
    <w:rsid w:val="00C95241"/>
    <w:rsid w:val="00E81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5103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5510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510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35510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5103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3551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51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5103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814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4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48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4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4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5103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5510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510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35510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5103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3551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51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5103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814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4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48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4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4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1088</izvorni_sadrzaj>
    <derivirana_varijabla naziv="DomainObject.Predmet.Broj_1">1088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St-1088/2018</izvorni_sadrzaj>
    <derivirana_varijabla naziv="DomainObject.Predmet.OznakaBroj_1">St-1088/2018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LIANG d.o.o.</izvorni_sadrzaj>
    <derivirana_varijabla naziv="DomainObject.Predmet.ProtustrankaFormated_1">  LIANG d.o.o.</derivirana_varijabla>
  </DomainObject.Predmet.ProtustrankaFormated>
  <DomainObject.Predmet.ProtustrankaFormatedOIB>
    <izvorni_sadrzaj>  LIANG d.o.o., OIB 54950268866</izvorni_sadrzaj>
    <derivirana_varijabla naziv="DomainObject.Predmet.ProtustrankaFormatedOIB_1">  LIANG d.o.o., OIB 54950268866</derivirana_varijabla>
  </DomainObject.Predmet.ProtustrankaFormatedOIB>
  <DomainObject.Predmet.ProtustrankaFormatedWithAdress>
    <izvorni_sadrzaj> LIANG d.o.o., Slavonska avenija 50, 10000 Zagreb</izvorni_sadrzaj>
    <derivirana_varijabla naziv="DomainObject.Predmet.ProtustrankaFormatedWithAdress_1"> LIANG d.o.o., Slavonska avenija 50, 10000 Zagreb</derivirana_varijabla>
  </DomainObject.Predmet.ProtustrankaFormatedWithAdress>
  <DomainObject.Predmet.ProtustrankaFormatedWithAdressOIB>
    <izvorni_sadrzaj> LIANG d.o.o., OIB 54950268866, Slavonska avenija 50, 10000 Zagreb</izvorni_sadrzaj>
    <derivirana_varijabla naziv="DomainObject.Predmet.ProtustrankaFormatedWithAdressOIB_1"> LIANG d.o.o., OIB 54950268866, Slavonska avenija 50, 10000 Zagreb</derivirana_varijabla>
  </DomainObject.Predmet.ProtustrankaFormatedWithAdressOIB>
  <DomainObject.Predmet.ProtustrankaWithAdress>
    <izvorni_sadrzaj>LIANG d.o.o. Slavonska avenija 50, 10000 Zagreb</izvorni_sadrzaj>
    <derivirana_varijabla naziv="DomainObject.Predmet.ProtustrankaWithAdress_1">LIANG d.o.o. Slavonska avenija 50, 10000 Zagreb</derivirana_varijabla>
  </DomainObject.Predmet.ProtustrankaWithAdress>
  <DomainObject.Predmet.ProtustrankaWithAdressOIB>
    <izvorni_sadrzaj>LIANG d.o.o., OIB 54950268866, Slavonska avenija 50, 10000 Zagreb</izvorni_sadrzaj>
    <derivirana_varijabla naziv="DomainObject.Predmet.ProtustrankaWithAdressOIB_1">LIANG d.o.o., OIB 54950268866, Slavonska avenija 50, 10000 Zagreb</derivirana_varijabla>
  </DomainObject.Predmet.ProtustrankaWithAdressOIB>
  <DomainObject.Predmet.ProtustrankaNazivFormated>
    <izvorni_sadrzaj>LIANG d.o.o.</izvorni_sadrzaj>
    <derivirana_varijabla naziv="DomainObject.Predmet.ProtustrankaNazivFormated_1">LIANG d.o.o.</derivirana_varijabla>
  </DomainObject.Predmet.ProtustrankaNazivFormated>
  <DomainObject.Predmet.ProtustrankaNazivFormatedOIB>
    <izvorni_sadrzaj>LIANG d.o.o., OIB 54950268866</izvorni_sadrzaj>
    <derivirana_varijabla naziv="DomainObject.Predmet.ProtustrankaNazivFormatedOIB_1">LIANG d.o.o., OIB 54950268866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LIANG d.o.o.</item>
    </izvorni_sadrzaj>
    <derivirana_varijabla naziv="DomainObject.Predmet.ProtuStrankaListFormated_1">
      <item>LIANG d.o.o.</item>
    </derivirana_varijabla>
  </DomainObject.Predmet.ProtuStrankaListFormated>
  <DomainObject.Predmet.ProtuStrankaListFormatedOIB>
    <izvorni_sadrzaj>
      <item>LIANG d.o.o., OIB 54950268866</item>
    </izvorni_sadrzaj>
    <derivirana_varijabla naziv="DomainObject.Predmet.ProtuStrankaListFormatedOIB_1">
      <item>LIANG d.o.o., OIB 54950268866</item>
    </derivirana_varijabla>
  </DomainObject.Predmet.ProtuStrankaListFormatedOIB>
  <DomainObject.Predmet.ProtuStrankaListFormatedWithAdress>
    <izvorni_sadrzaj>
      <item>LIANG d.o.o., Slavonska avenija 50, 10000 Zagreb</item>
    </izvorni_sadrzaj>
    <derivirana_varijabla naziv="DomainObject.Predmet.ProtuStrankaListFormatedWithAdress_1">
      <item>LIANG d.o.o., Slavonska avenija 50, 10000 Zagreb</item>
    </derivirana_varijabla>
  </DomainObject.Predmet.ProtuStrankaListFormatedWithAdress>
  <DomainObject.Predmet.ProtuStrankaListFormatedWithAdressOIB>
    <izvorni_sadrzaj>
      <item>LIANG d.o.o., OIB 54950268866, Slavonska avenija 50, 10000 Zagreb</item>
    </izvorni_sadrzaj>
    <derivirana_varijabla naziv="DomainObject.Predmet.ProtuStrankaListFormatedWithAdressOIB_1">
      <item>LIANG d.o.o., OIB 54950268866, Slavonska avenija 50, 10000 Zagreb</item>
    </derivirana_varijabla>
  </DomainObject.Predmet.ProtuStrankaListFormatedWithAdressOIB>
  <DomainObject.Predmet.ProtuStrankaListNazivFormated>
    <izvorni_sadrzaj>
      <item>LIANG d.o.o.</item>
    </izvorni_sadrzaj>
    <derivirana_varijabla naziv="DomainObject.Predmet.ProtuStrankaListNazivFormated_1">
      <item>LIANG d.o.o.</item>
    </derivirana_varijabla>
  </DomainObject.Predmet.ProtuStrankaListNazivFormated>
  <DomainObject.Predmet.ProtuStrankaListNazivFormatedOIB>
    <izvorni_sadrzaj>
      <item>LIANG d.o.o., OIB 54950268866</item>
    </izvorni_sadrzaj>
    <derivirana_varijabla naziv="DomainObject.Predmet.ProtuStrankaListNazivFormatedOIB_1">
      <item>LIANG d.o.o., OIB 54950268866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LIANG d.o.o.</izvorni_sadrzaj>
    <derivirana_varijabla naziv="DomainObject.Predmet.ProtustrankaIDrugi_1">LIANG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LIANG d.o.o., OIB 54950268866, Slavonska avenija 50, 10000 Zagreb</izvorni_sadrzaj>
    <derivirana_varijabla naziv="DomainObject.Predmet.ProtustrankaIDrugiAdressOIB_1">LIANG d.o.o., OIB 54950268866,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LIANG d.o.o.</item>
    </izvorni_sadrzaj>
    <derivirana_varijabla naziv="DomainObject.Predmet.SudioniciListNaziv_1">
      <item>FINA Regionalni centar Zagreb</item>
      <item>LIANG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LIANG d.o.o., OIB 54950268866, Slavonska avenija 50,10000 Zagreb</item>
    </izvorni_sadrzaj>
    <derivirana_varijabla naziv="DomainObject.Predmet.SudioniciListAdressOIB_1">
      <item>FINA Regionalni centar Zagreb, OIB 85821130368, Trg svibanjskih žrtava 1995.1,10000 Zagreb</item>
      <item>LIANG d.o.o., OIB 54950268866, Slavonska avenija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54950268866</item>
    </izvorni_sadrzaj>
    <derivirana_varijabla naziv="DomainObject.Predmet.SudioniciListNazivOIB_1">
      <item>, OIB 85821130368</item>
      <item>, OIB 54950268866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2160</properties:Characters>
  <properties:Lines>73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2018-08-31T07:08:00Z</dcterms:created>
  <dc:creator>Marija Lukić</dc:creator>
  <dc:description/>
  <cp:keywords/>
  <cp:lastModifiedBy>Marija Lukić</cp:lastModifiedBy>
  <cp:lastPrinted>2018-08-31T07:10:00Z</cp:lastPrinted>
  <dcterms:modified xmlns:xsi="http://www.w3.org/2001/XMLSchema-instance" xsi:type="dcterms:W3CDTF">2018-08-31T07:10:00Z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(st-1088-18 otv.i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