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781d" w14:paraId="284781d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CD7C15">
        <w:rPr>
          <w:rFonts w:hAnsi="Times New Roman" w:ascii="Times New Roman"/>
          <w:sz w:val="24"/>
          <w:szCs w:val="24"/>
          <w:lang w:val="pl-PL"/>
        </w:rPr>
        <w:t>3600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8335FE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CD7C15">
        <w:rPr>
          <w:rFonts w:hAnsi="Times New Roman" w:ascii="Times New Roman"/>
          <w:sz w:val="24"/>
          <w:szCs w:val="24"/>
          <w:lang w:val="pl-PL"/>
        </w:rPr>
        <w:t>9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CD7C15">
        <w:rPr>
          <w:rFonts w:hAnsi="Times New Roman" w:ascii="Times New Roman"/>
          <w:sz w:val="24"/>
          <w:szCs w:val="24"/>
        </w:rPr>
        <w:t>IN.FO.PRINT d.o.o., OIB: 42991925781, Šižgoričeva 21, 10000 Zag</w:t>
      </w:r>
      <w:r w:rsidR="00364FD8">
        <w:rPr>
          <w:rFonts w:hAnsi="Times New Roman" w:ascii="Times New Roman"/>
          <w:sz w:val="24"/>
          <w:szCs w:val="24"/>
        </w:rPr>
        <w:t>r</w:t>
      </w:r>
      <w:r w:rsidR="00CD7C15">
        <w:rPr>
          <w:rFonts w:hAnsi="Times New Roman" w:ascii="Times New Roman"/>
          <w:sz w:val="24"/>
          <w:szCs w:val="24"/>
        </w:rPr>
        <w:t>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605E90" w:rsidP="00605E90" w:rsidR="00F716A2" w:rsidRPr="00CE67FC">
      <w:pPr>
        <w:tabs>
          <w:tab w:pos="2993" w:val="left"/>
        </w:tabs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CD7C1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CD7C15">
        <w:rPr>
          <w:rFonts w:hAnsi="Times New Roman" w:ascii="Times New Roman"/>
          <w:sz w:val="24"/>
          <w:szCs w:val="24"/>
        </w:rPr>
        <w:t>IN.FO.PRINT d.o.o., OIB: 42991925781, Šižgoričeva 21, 10000 Zag</w:t>
      </w:r>
      <w:r w:rsidR="00364FD8">
        <w:rPr>
          <w:rFonts w:hAnsi="Times New Roman" w:ascii="Times New Roman"/>
          <w:sz w:val="24"/>
          <w:szCs w:val="24"/>
        </w:rPr>
        <w:t>r</w:t>
      </w:r>
      <w:r w:rsidR="00CD7C15">
        <w:rPr>
          <w:rFonts w:hAnsi="Times New Roman" w:ascii="Times New Roman"/>
          <w:sz w:val="24"/>
          <w:szCs w:val="24"/>
        </w:rPr>
        <w:t>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8335FE">
        <w:rPr>
          <w:rFonts w:hAnsi="Times New Roman" w:ascii="Times New Roman"/>
          <w:sz w:val="24"/>
          <w:szCs w:val="24"/>
          <w:lang w:val="hr-HR"/>
        </w:rPr>
        <w:t>30. listopada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8335FE">
        <w:rPr>
          <w:rFonts w:hAnsi="Times New Roman" w:ascii="Times New Roman"/>
          <w:sz w:val="24"/>
          <w:szCs w:val="24"/>
          <w:lang w:val="hr-HR"/>
        </w:rPr>
        <w:t>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D03E4">
        <w:rPr>
          <w:rFonts w:hAnsi="Times New Roman" w:ascii="Times New Roman"/>
          <w:sz w:val="24"/>
          <w:szCs w:val="24"/>
          <w:lang w:val="hr-HR"/>
        </w:rPr>
        <w:t>18</w:t>
      </w:r>
      <w:r w:rsidR="008335FE">
        <w:rPr>
          <w:rFonts w:hAnsi="Times New Roman" w:ascii="Times New Roman"/>
          <w:sz w:val="24"/>
          <w:szCs w:val="24"/>
          <w:lang w:val="hr-HR"/>
        </w:rPr>
        <w:t>. studenog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8335FE">
        <w:rPr>
          <w:rFonts w:hAnsi="Times New Roman" w:ascii="Times New Roman"/>
          <w:sz w:val="24"/>
          <w:szCs w:val="24"/>
          <w:lang w:val="hr-HR"/>
        </w:rPr>
        <w:t>5</w:t>
      </w:r>
      <w:r w:rsidR="00543871">
        <w:rPr>
          <w:rFonts w:hAnsi="Times New Roman" w:ascii="Times New Roman"/>
          <w:sz w:val="24"/>
          <w:szCs w:val="24"/>
          <w:lang w:val="hr-HR"/>
        </w:rPr>
        <w:t>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8D03E4">
        <w:rPr>
          <w:rFonts w:hAnsi="Times New Roman" w:ascii="Times New Roman"/>
          <w:sz w:val="24"/>
          <w:szCs w:val="24"/>
          <w:lang w:val="hr-HR"/>
        </w:rPr>
        <w:t>22</w:t>
      </w:r>
      <w:r w:rsidR="008335FE">
        <w:rPr>
          <w:rFonts w:hAnsi="Times New Roman" w:ascii="Times New Roman"/>
          <w:sz w:val="24"/>
          <w:szCs w:val="24"/>
          <w:lang w:val="hr-HR"/>
        </w:rPr>
        <w:t>. prosinca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E73F2D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8D03E4">
        <w:rPr>
          <w:rFonts w:hAnsi="Times New Roman" w:ascii="Times New Roman"/>
          <w:sz w:val="24"/>
          <w:szCs w:val="24"/>
          <w:lang w:val="hr-HR"/>
        </w:rPr>
        <w:t>i</w:t>
      </w:r>
      <w:r w:rsidR="005464BB">
        <w:rPr>
          <w:rFonts w:hAnsi="Times New Roman" w:ascii="Times New Roman"/>
          <w:sz w:val="24"/>
          <w:szCs w:val="24"/>
          <w:lang w:val="hr-HR"/>
        </w:rPr>
        <w:t>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903D6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8D03E4">
        <w:rPr>
          <w:rFonts w:hAnsi="Times New Roman" w:ascii="Times New Roman"/>
          <w:sz w:val="24"/>
          <w:szCs w:val="24"/>
          <w:lang w:val="hr-HR"/>
        </w:rPr>
        <w:t>29. prosinca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8D03E4">
        <w:rPr>
          <w:rFonts w:hAnsi="Times New Roman" w:ascii="Times New Roman"/>
          <w:sz w:val="24"/>
          <w:szCs w:val="24"/>
          <w:lang w:val="hr-HR"/>
        </w:rPr>
        <w:t>5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</w:t>
      </w:r>
      <w:r w:rsidR="006A18A8">
        <w:rPr>
          <w:rFonts w:hAnsi="Times New Roman" w:ascii="Times New Roman"/>
          <w:sz w:val="24"/>
          <w:szCs w:val="24"/>
          <w:lang w:val="hr-HR"/>
        </w:rPr>
        <w:t>Heta Asset Resolution AG (ranije: Hypo Alpe-Adria- Bank-International AG)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528">
        <w:rPr>
          <w:rFonts w:hAnsi="Times New Roman" w:ascii="Times New Roman"/>
          <w:sz w:val="24"/>
          <w:szCs w:val="24"/>
          <w:lang w:val="hr-HR"/>
        </w:rPr>
        <w:t>podnijela je prijedlog za otvaranje stečajnog postupka.</w:t>
      </w:r>
    </w:p>
    <w:p w:rsidRDefault="008335FE" w:rsidP="008335FE" w:rsidR="008335F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Navedeni vjerovnik je rješenjem od 15. veljače 2016. godine  pozvan da uplati iznos od 15.000,00 kn na sudski depozit, a koja novčana sredstva služe za namirenje troškova post</w:t>
      </w:r>
      <w:r w:rsidR="006A18A8">
        <w:rPr>
          <w:rFonts w:hAnsi="Times New Roman" w:ascii="Times New Roman"/>
          <w:sz w:val="24"/>
          <w:szCs w:val="24"/>
          <w:lang w:val="hr-HR"/>
        </w:rPr>
        <w:t>upka, što je isti i učinio 17</w:t>
      </w:r>
      <w:r>
        <w:rPr>
          <w:rFonts w:hAnsi="Times New Roman" w:ascii="Times New Roman"/>
          <w:sz w:val="24"/>
          <w:szCs w:val="24"/>
          <w:lang w:val="hr-HR"/>
        </w:rPr>
        <w:t>. veljače 2016. godine  i o tome podneskom od 2</w:t>
      </w:r>
      <w:r w:rsidR="006A18A8"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 xml:space="preserve">. veljače 2016. godine </w:t>
      </w:r>
      <w:r w:rsidR="006A18A8">
        <w:rPr>
          <w:rFonts w:hAnsi="Times New Roman" w:ascii="Times New Roman"/>
          <w:sz w:val="24"/>
          <w:szCs w:val="24"/>
          <w:lang w:val="hr-HR"/>
        </w:rPr>
        <w:t>dostavio dokaz (list 110</w:t>
      </w:r>
      <w:r>
        <w:rPr>
          <w:rFonts w:hAnsi="Times New Roman" w:ascii="Times New Roman"/>
          <w:sz w:val="24"/>
          <w:szCs w:val="24"/>
          <w:lang w:val="hr-HR"/>
        </w:rPr>
        <w:t>-1</w:t>
      </w:r>
      <w:r w:rsidR="006A18A8">
        <w:rPr>
          <w:rFonts w:hAnsi="Times New Roman" w:ascii="Times New Roman"/>
          <w:sz w:val="24"/>
          <w:szCs w:val="24"/>
          <w:lang w:val="hr-HR"/>
        </w:rPr>
        <w:t>11</w:t>
      </w:r>
      <w:r>
        <w:rPr>
          <w:rFonts w:hAnsi="Times New Roman" w:ascii="Times New Roman"/>
          <w:sz w:val="24"/>
          <w:szCs w:val="24"/>
          <w:lang w:val="hr-HR"/>
        </w:rPr>
        <w:t xml:space="preserve"> spisa.)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364FD8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4FD8" w:rsidP="00111BF6" w:rsidR="00364FD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364FD8" w:rsidP="00111BF6" w:rsidR="00364FD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FD8" w:rsidRPr="00364FD8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CD7C15">
          <w:rPr>
            <w:rFonts w:hAnsi="Times New Roman" w:ascii="Times New Roman"/>
            <w:sz w:val="24"/>
            <w:szCs w:val="24"/>
            <w:lang w:val="pl-PL"/>
          </w:rPr>
          <w:t>3600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8335FE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CD7C15">
          <w:rPr>
            <w:rFonts w:hAnsi="Times New Roman" w:ascii="Times New Roman"/>
            <w:sz w:val="24"/>
            <w:szCs w:val="24"/>
            <w:lang w:val="pl-PL"/>
          </w:rPr>
          <w:t>9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60A24"/>
    <w:rsid w:val="000B1246"/>
    <w:rsid w:val="001C52AD"/>
    <w:rsid w:val="00247F03"/>
    <w:rsid w:val="002B0BE3"/>
    <w:rsid w:val="002D26BA"/>
    <w:rsid w:val="002D3117"/>
    <w:rsid w:val="002F7594"/>
    <w:rsid w:val="00347528"/>
    <w:rsid w:val="00364FD8"/>
    <w:rsid w:val="0036710E"/>
    <w:rsid w:val="003771BF"/>
    <w:rsid w:val="003B6DD2"/>
    <w:rsid w:val="003E130A"/>
    <w:rsid w:val="003F23B3"/>
    <w:rsid w:val="003F2402"/>
    <w:rsid w:val="003F4F0F"/>
    <w:rsid w:val="00482B39"/>
    <w:rsid w:val="0048688E"/>
    <w:rsid w:val="004B69DD"/>
    <w:rsid w:val="004F3825"/>
    <w:rsid w:val="00504EE0"/>
    <w:rsid w:val="005309ED"/>
    <w:rsid w:val="00543871"/>
    <w:rsid w:val="005464BB"/>
    <w:rsid w:val="00547DB9"/>
    <w:rsid w:val="00556B50"/>
    <w:rsid w:val="0056275F"/>
    <w:rsid w:val="005650F4"/>
    <w:rsid w:val="005A567D"/>
    <w:rsid w:val="005C613D"/>
    <w:rsid w:val="005D2474"/>
    <w:rsid w:val="0060246D"/>
    <w:rsid w:val="00605E90"/>
    <w:rsid w:val="0066340F"/>
    <w:rsid w:val="00685698"/>
    <w:rsid w:val="006A18A8"/>
    <w:rsid w:val="006A526D"/>
    <w:rsid w:val="006B10A0"/>
    <w:rsid w:val="006C1972"/>
    <w:rsid w:val="006D62B3"/>
    <w:rsid w:val="006D6FE1"/>
    <w:rsid w:val="006F1C32"/>
    <w:rsid w:val="00723B61"/>
    <w:rsid w:val="00735F93"/>
    <w:rsid w:val="00743227"/>
    <w:rsid w:val="00794387"/>
    <w:rsid w:val="007A48D5"/>
    <w:rsid w:val="007B7E9B"/>
    <w:rsid w:val="008335FE"/>
    <w:rsid w:val="00847C7F"/>
    <w:rsid w:val="00870D95"/>
    <w:rsid w:val="008A43E1"/>
    <w:rsid w:val="008D03E4"/>
    <w:rsid w:val="008E29D4"/>
    <w:rsid w:val="0092599B"/>
    <w:rsid w:val="009477C3"/>
    <w:rsid w:val="00951DE8"/>
    <w:rsid w:val="0099022B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D440A"/>
    <w:rsid w:val="00AE09A6"/>
    <w:rsid w:val="00AF2C90"/>
    <w:rsid w:val="00AF49F8"/>
    <w:rsid w:val="00AF68FE"/>
    <w:rsid w:val="00B01B04"/>
    <w:rsid w:val="00B11D83"/>
    <w:rsid w:val="00B16C42"/>
    <w:rsid w:val="00B363D8"/>
    <w:rsid w:val="00B42363"/>
    <w:rsid w:val="00B51769"/>
    <w:rsid w:val="00B60CE8"/>
    <w:rsid w:val="00B71620"/>
    <w:rsid w:val="00BA5F55"/>
    <w:rsid w:val="00BA7463"/>
    <w:rsid w:val="00C20D5A"/>
    <w:rsid w:val="00C52F95"/>
    <w:rsid w:val="00C53E42"/>
    <w:rsid w:val="00C71C17"/>
    <w:rsid w:val="00CD7C15"/>
    <w:rsid w:val="00CE67FC"/>
    <w:rsid w:val="00D345B8"/>
    <w:rsid w:val="00D34839"/>
    <w:rsid w:val="00D56AB9"/>
    <w:rsid w:val="00D75636"/>
    <w:rsid w:val="00DE1196"/>
    <w:rsid w:val="00DF50AC"/>
    <w:rsid w:val="00E03BB9"/>
    <w:rsid w:val="00E046BB"/>
    <w:rsid w:val="00E146B7"/>
    <w:rsid w:val="00E334C1"/>
    <w:rsid w:val="00E35E95"/>
    <w:rsid w:val="00E632A6"/>
    <w:rsid w:val="00E737D4"/>
    <w:rsid w:val="00E73F2D"/>
    <w:rsid w:val="00E903D6"/>
    <w:rsid w:val="00EA68D5"/>
    <w:rsid w:val="00F0060C"/>
    <w:rsid w:val="00F05276"/>
    <w:rsid w:val="00F2523A"/>
    <w:rsid w:val="00F716A2"/>
    <w:rsid w:val="00FC1358"/>
    <w:rsid w:val="00FD204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4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F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F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F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F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64FD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4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F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F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F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F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64FD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3600</izvorni_sadrzaj>
    <derivirana_varijabla naziv="DomainObject.Predmet.Broj_1">3600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St-3600/2015</izvorni_sadrzaj>
    <derivirana_varijabla naziv="DomainObject.Predmet.OznakaBroj_1">St-3600/2015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IN.FO.PRINT d.o.o.</izvorni_sadrzaj>
    <derivirana_varijabla naziv="DomainObject.Predmet.ProtustrankaFormated_1">  IN.FO.PRINT d.o.o.</derivirana_varijabla>
  </DomainObject.Predmet.ProtustrankaFormated>
  <DomainObject.Predmet.ProtustrankaFormatedOIB>
    <izvorni_sadrzaj>  IN.FO.PRINT d.o.o., OIB 42991925781</izvorni_sadrzaj>
    <derivirana_varijabla naziv="DomainObject.Predmet.ProtustrankaFormatedOIB_1">  IN.FO.PRINT d.o.o., OIB 42991925781</derivirana_varijabla>
  </DomainObject.Predmet.ProtustrankaFormatedOIB>
  <DomainObject.Predmet.ProtustrankaFormatedWithAdress>
    <izvorni_sadrzaj> IN.FO.PRINT d.o.o., Šižgoričeva 21, 10000 Zagreb</izvorni_sadrzaj>
    <derivirana_varijabla naziv="DomainObject.Predmet.ProtustrankaFormatedWithAdress_1"> IN.FO.PRINT d.o.o., Šižgoričeva 21, 10000 Zagreb</derivirana_varijabla>
  </DomainObject.Predmet.ProtustrankaFormatedWithAdress>
  <DomainObject.Predmet.ProtustrankaFormatedWithAdressOIB>
    <izvorni_sadrzaj> IN.FO.PRINT d.o.o., OIB 42991925781, Šižgoričeva 21, 10000 Zagreb</izvorni_sadrzaj>
    <derivirana_varijabla naziv="DomainObject.Predmet.ProtustrankaFormatedWithAdressOIB_1"> IN.FO.PRINT d.o.o., OIB 42991925781, Šižgoričeva 21, 10000 Zagreb</derivirana_varijabla>
  </DomainObject.Predmet.ProtustrankaFormatedWithAdressOIB>
  <DomainObject.Predmet.ProtustrankaWithAdress>
    <izvorni_sadrzaj>IN.FO.PRINT d.o.o. Šižgoričeva 21, 10000 Zagreb</izvorni_sadrzaj>
    <derivirana_varijabla naziv="DomainObject.Predmet.ProtustrankaWithAdress_1">IN.FO.PRINT d.o.o. Šižgoričeva 21, 10000 Zagreb</derivirana_varijabla>
  </DomainObject.Predmet.ProtustrankaWithAdress>
  <DomainObject.Predmet.ProtustrankaWithAdressOIB>
    <izvorni_sadrzaj>IN.FO.PRINT d.o.o., OIB 42991925781, Šižgoričeva 21, 10000 Zagreb</izvorni_sadrzaj>
    <derivirana_varijabla naziv="DomainObject.Predmet.ProtustrankaWithAdressOIB_1">IN.FO.PRINT d.o.o., OIB 42991925781, Šižgoričeva 21, 10000 Zagreb</derivirana_varijabla>
  </DomainObject.Predmet.ProtustrankaWithAdressOIB>
  <DomainObject.Predmet.ProtustrankaNazivFormated>
    <izvorni_sadrzaj>IN.FO.PRINT d.o.o.</izvorni_sadrzaj>
    <derivirana_varijabla naziv="DomainObject.Predmet.ProtustrankaNazivFormated_1">IN.FO.PRINT d.o.o.</derivirana_varijabla>
  </DomainObject.Predmet.ProtustrankaNazivFormated>
  <DomainObject.Predmet.ProtustrankaNazivFormatedOIB>
    <izvorni_sadrzaj>IN.FO.PRINT d.o.o., OIB 42991925781</izvorni_sadrzaj>
    <derivirana_varijabla naziv="DomainObject.Predmet.ProtustrankaNazivFormatedOIB_1">IN.FO.PRINT d.o.o., OIB 42991925781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društvo s ograničenom odgovornošću</izvorni_sadrzaj>
    <derivirana_varijabla naziv="DomainObject.Predmet.StrankaFormated_1">  FINA Regionalni centar Zagreb; HETA ASSET RESOLUTION AG zastupanog po punomoćniku MAMIĆ PERIĆ REBERSKI RIMAC Odvjetničko društvo, društvo s ograničenom odgovornošću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društvo s ograničenom odgovornošću</izvorni_sadrzaj>
    <derivirana_varijabla naziv="DomainObject.Predmet.StrankaFormatedOIB_1">  FINA Regionalni centar Zagreb, OIB 85821130368;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FINA Regionalni centar Zagreb, Trg svibanjskih žrtava 1995. 1, 10000 Zagreb;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FINA Regionalni centar Zagreb, Trg svibanjskih žrtava 1995. 1, 10000 Zagreb;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FINA Regionalni centar Zagreb, OIB 85821130368, Trg svibanjskih žrtava 1995. 1, 10000 Zagreb;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FINA Regionalni centar Zagreb Trg svibanjskih žrtava 1995. 1,10000 Zagreb,HETA ASSET RESOLUTION AG Alpen-adria Platz 1,9020 Klagenfurt</izvorni_sadrzaj>
    <derivirana_varijabla naziv="DomainObject.Predmet.StrankaWithAdress_1">FINA Regionalni centar Zagreb Trg svibanjskih žrtava 1995. 1,10000 Zagreb,HETA ASSET RESOLUTION AG Alpen-adria 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 Platz 1,9020 Klagenfurt</izvorni_sadrzaj>
    <derivirana_varijabla naziv="DomainObject.Predmet.StrankaWithAdressOIB_1">FINA Regionalni centar Zagreb, OIB 85821130368, Trg svibanjskih žrtava 1995. 1,10000 Zagreb,HETA ASSET RESOLUTION AG, OIB 90730821413, Alpen-adria 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društvo s ograničenom odgovornošću</item>
    </izvorni_sadrzaj>
    <derivirana_varijabla naziv="DomainObject.Predmet.StrankaListFormated_1">
      <item>FINA Regionalni centar Zagreb</item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FINA Regionalni centar Zagreb, Trg svibanjskih žrtava 1995. 1, 10000 Zagreb</item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IN.FO.PRINT d.o.o.</item>
    </izvorni_sadrzaj>
    <derivirana_varijabla naziv="DomainObject.Predmet.ProtuStrankaListFormated_1">
      <item>IN.FO.PRINT d.o.o.</item>
    </derivirana_varijabla>
  </DomainObject.Predmet.ProtuStrankaListFormated>
  <DomainObject.Predmet.ProtuStrankaListFormatedOIB>
    <izvorni_sadrzaj>
      <item>IN.FO.PRINT d.o.o., OIB 42991925781</item>
    </izvorni_sadrzaj>
    <derivirana_varijabla naziv="DomainObject.Predmet.ProtuStrankaListFormatedOIB_1">
      <item>IN.FO.PRINT d.o.o., OIB 42991925781</item>
    </derivirana_varijabla>
  </DomainObject.Predmet.ProtuStrankaListFormatedOIB>
  <DomainObject.Predmet.ProtuStrankaListFormatedWithAdress>
    <izvorni_sadrzaj>
      <item>IN.FO.PRINT d.o.o., Šižgoričeva 21, 10000 Zagreb</item>
    </izvorni_sadrzaj>
    <derivirana_varijabla naziv="DomainObject.Predmet.ProtuStrankaListFormatedWithAdress_1">
      <item>IN.FO.PRINT d.o.o., Šižgoričeva 21, 10000 Zagreb</item>
    </derivirana_varijabla>
  </DomainObject.Predmet.ProtuStrankaListFormatedWithAdress>
  <DomainObject.Predmet.ProtuStrankaListFormatedWithAdressOIB>
    <izvorni_sadrzaj>
      <item>IN.FO.PRINT d.o.o., OIB 42991925781, Šižgoričeva 21, 10000 Zagreb</item>
    </izvorni_sadrzaj>
    <derivirana_varijabla naziv="DomainObject.Predmet.ProtuStrankaListFormatedWithAdressOIB_1">
      <item>IN.FO.PRINT d.o.o., OIB 42991925781, Šižgoričeva 21, 10000 Zagreb</item>
    </derivirana_varijabla>
  </DomainObject.Predmet.ProtuStrankaListFormatedWithAdressOIB>
  <DomainObject.Predmet.ProtuStrankaListNazivFormated>
    <izvorni_sadrzaj>
      <item>IN.FO.PRINT d.o.o.</item>
    </izvorni_sadrzaj>
    <derivirana_varijabla naziv="DomainObject.Predmet.ProtuStrankaListNazivFormated_1">
      <item>IN.FO.PRINT d.o.o.</item>
    </derivirana_varijabla>
  </DomainObject.Predmet.ProtuStrankaListNazivFormated>
  <DomainObject.Predmet.ProtuStrankaListNazivFormatedOIB>
    <izvorni_sadrzaj>
      <item>IN.FO.PRINT d.o.o., OIB 42991925781</item>
    </izvorni_sadrzaj>
    <derivirana_varijabla naziv="DomainObject.Predmet.ProtuStrankaListNazivFormatedOIB_1">
      <item>IN.FO.PRINT d.o.o., OIB 42991925781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IN.FO.PRINT d.o.o.</izvorni_sadrzaj>
    <derivirana_varijabla naziv="DomainObject.Predmet.ProtustrankaIDrugi_1">IN.FO.PRINT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IN.FO.PRINT d.o.o., OIB 42991925781, Šižgoričeva 21, 10000 Zagreb</izvorni_sadrzaj>
    <derivirana_varijabla naziv="DomainObject.Predmet.ProtustrankaIDrugiAdressOIB_1">IN.FO.PRINT d.o.o., OIB 42991925781, Šižgoričeva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IN.FO.PRINT d.o.o.</item>
      <item>FINA Regionalni centar Zagreb</item>
      <item>HETA ASSET RESOLUTION AG</item>
      <item>MAMIĆ PERIĆ REBERSKI RIMAC Odvjetničko društvo, društvo s ograničenom odgovornošću</item>
    </izvorni_sadrzaj>
    <derivirana_varijabla naziv="DomainObject.Predmet.SudioniciListNaziv_1">
      <item>IN.FO.PRINT d.o.o.</item>
      <item>FINA Regionalni centar Zagreb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IN.FO.PRINT d.o.o., OIB 42991925781, Šižgoričeva 21,10000 Zagreb</item>
      <item>FINA Regionalni centar Zagreb, OIB 85821130368, Trg svibanjskih žrtava 1995. 1,10000 Zagreb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42991925781</item>
      <item>, OIB 85821130368</item>
      <item>, OIB 90730821413</item>
      <item>, OIB 32802230502</item>
    </izvorni_sadrzaj>
    <derivirana_varijabla naziv="DomainObject.Predmet.SudioniciListNazivOIB_1">
      <item>, OIB 42991925781</item>
      <item>, OIB 85821130368</item>
      <item>, OIB 90730821413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535</properties:Words>
  <properties:Characters>2860</properties:Characters>
  <properties:Lines>71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2016-04-29T09:40:00Z</dcterms:created>
  <dc:creator>MINISTARSTVO PRAVOSUĐA</dc:creator>
  <cp:lastModifiedBy>Tamara Hržić</cp:lastModifiedBy>
  <cp:lastPrinted>2016-05-02T07:59:00Z</cp:lastPrinted>
  <dcterms:modified xmlns:xsi="http://www.w3.org/2001/XMLSchema-instance" xsi:type="dcterms:W3CDTF">2016-05-02T07:59:00Z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