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6650831" w14:paraId="6650831" w:rsidRDefault="00186527" w:rsidP="00186527" w:rsidR="00D36B90" w:rsidRPr="00034275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034275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 xml:space="preserve">Zagreb, Amruševa 2/II     </w:t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="00604ACE" w:rsidRPr="00034275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03427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03427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48</w:t>
      </w:r>
      <w:r w:rsidR="00604ACE" w:rsidRPr="00034275">
        <w:rPr>
          <w:sz w:val="24"/>
          <w:szCs w:val="24"/>
          <w:lang w:eastAsia="en-US"/>
        </w:rPr>
        <w:t>. St-</w:t>
      </w:r>
      <w:r w:rsidR="00EB353F">
        <w:rPr>
          <w:sz w:val="24"/>
          <w:szCs w:val="24"/>
          <w:lang w:eastAsia="en-US"/>
        </w:rPr>
        <w:t>6804/16</w:t>
      </w:r>
    </w:p>
    <w:p w:rsidRDefault="00604ACE" w:rsidP="00604ACE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 J E Š E NJ E</w:t>
      </w:r>
    </w:p>
    <w:p w:rsidRDefault="001912CF" w:rsidP="001912CF" w:rsidR="001912CF" w:rsidRPr="00034275">
      <w:pPr>
        <w:rPr>
          <w:sz w:val="24"/>
          <w:szCs w:val="24"/>
        </w:rPr>
      </w:pPr>
    </w:p>
    <w:p w:rsidRDefault="001912CF" w:rsidP="00034275" w:rsidR="001912CF" w:rsidRPr="00034275">
      <w:pPr>
        <w:ind w:firstLine="708" w:right="-283"/>
        <w:jc w:val="both"/>
        <w:rPr>
          <w:szCs w:val="24"/>
        </w:rPr>
      </w:pPr>
      <w:r w:rsidRPr="00034275">
        <w:rPr>
          <w:bCs/>
          <w:sz w:val="24"/>
          <w:szCs w:val="24"/>
        </w:rPr>
        <w:t>Trgovački sud u Zagrebu, p</w:t>
      </w:r>
      <w:r w:rsidRPr="00034275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</w:t>
      </w:r>
      <w:r w:rsidR="0056362C">
        <w:rPr>
          <w:sz w:val="24"/>
          <w:szCs w:val="24"/>
        </w:rPr>
        <w:t>stečajnom masom iza stečajnog dužnika</w:t>
      </w:r>
      <w:r w:rsidRPr="00034275">
        <w:rPr>
          <w:sz w:val="24"/>
          <w:szCs w:val="24"/>
        </w:rPr>
        <w:t xml:space="preserve"> </w:t>
      </w:r>
      <w:r w:rsidR="00EB353F" w:rsidRPr="00F623A3">
        <w:rPr>
          <w:sz w:val="24"/>
          <w:szCs w:val="24"/>
        </w:rPr>
        <w:t>EXPANDENS d.o.o.</w:t>
      </w:r>
      <w:r w:rsidR="00EB353F">
        <w:rPr>
          <w:sz w:val="24"/>
          <w:szCs w:val="24"/>
        </w:rPr>
        <w:t xml:space="preserve"> u stečaju</w:t>
      </w:r>
      <w:r w:rsidR="00EB353F" w:rsidRPr="00F623A3">
        <w:rPr>
          <w:sz w:val="24"/>
          <w:szCs w:val="24"/>
        </w:rPr>
        <w:t>, Zagreb, Svibovac 6, OIB: 70574002619</w:t>
      </w:r>
      <w:r w:rsidR="00EB353F">
        <w:rPr>
          <w:sz w:val="24"/>
          <w:szCs w:val="24"/>
        </w:rPr>
        <w:t xml:space="preserve">, </w:t>
      </w:r>
      <w:r w:rsidRPr="00746507">
        <w:rPr>
          <w:sz w:val="24"/>
          <w:szCs w:val="24"/>
        </w:rPr>
        <w:t xml:space="preserve">dana </w:t>
      </w:r>
      <w:r w:rsidR="00196398">
        <w:rPr>
          <w:sz w:val="24"/>
          <w:szCs w:val="24"/>
        </w:rPr>
        <w:t>10</w:t>
      </w:r>
      <w:r w:rsidR="00C21229">
        <w:rPr>
          <w:sz w:val="24"/>
          <w:szCs w:val="24"/>
        </w:rPr>
        <w:t>. listopada 2018</w:t>
      </w:r>
      <w:r w:rsidRPr="00746507">
        <w:rPr>
          <w:sz w:val="24"/>
          <w:szCs w:val="24"/>
        </w:rPr>
        <w:t>. godine</w:t>
      </w:r>
    </w:p>
    <w:p w:rsidRDefault="005D5E30" w:rsidP="00655B27" w:rsidR="005D5E30" w:rsidRPr="00034275">
      <w:pPr>
        <w:widowControl/>
        <w:rPr>
          <w:sz w:val="24"/>
          <w:szCs w:val="24"/>
        </w:rPr>
      </w:pPr>
    </w:p>
    <w:p w:rsidRDefault="004D45C7" w:rsidP="00E42C0C" w:rsidR="004D45C7" w:rsidRPr="00034275">
      <w:pPr>
        <w:widowControl/>
        <w:jc w:val="center"/>
        <w:rPr>
          <w:sz w:val="24"/>
          <w:szCs w:val="24"/>
        </w:rPr>
      </w:pPr>
      <w:r w:rsidRPr="00034275">
        <w:rPr>
          <w:sz w:val="24"/>
          <w:szCs w:val="24"/>
        </w:rPr>
        <w:t>r i j e š i o   j e</w:t>
      </w:r>
    </w:p>
    <w:p w:rsidRDefault="005D7DE5" w:rsidP="0063661A" w:rsidR="005D7DE5" w:rsidRPr="00034275">
      <w:pPr>
        <w:widowControl/>
        <w:rPr>
          <w:sz w:val="24"/>
          <w:szCs w:val="24"/>
        </w:rPr>
      </w:pPr>
    </w:p>
    <w:p w:rsidRDefault="00D1322D" w:rsidP="00E17326" w:rsidR="00E17326">
      <w:pPr>
        <w:jc w:val="both"/>
        <w:rPr>
          <w:sz w:val="24"/>
          <w:szCs w:val="24"/>
        </w:rPr>
      </w:pPr>
      <w:r w:rsidRPr="00034275">
        <w:rPr>
          <w:sz w:val="24"/>
          <w:szCs w:val="24"/>
        </w:rPr>
        <w:t>Utvrđene tražbine viših isplatnih redova</w:t>
      </w:r>
      <w:r w:rsidR="00474885" w:rsidRPr="00034275">
        <w:rPr>
          <w:sz w:val="24"/>
          <w:szCs w:val="24"/>
        </w:rPr>
        <w:t xml:space="preserve">: </w:t>
      </w:r>
    </w:p>
    <w:p w:rsidRDefault="00746507" w:rsidP="00E17326" w:rsidR="00746507">
      <w:pPr>
        <w:jc w:val="both"/>
        <w:rPr>
          <w:sz w:val="24"/>
          <w:szCs w:val="24"/>
        </w:rPr>
      </w:pPr>
    </w:p>
    <w:p w:rsidRDefault="00EB353F" w:rsidP="00EB353F" w:rsidR="00EB353F" w:rsidRPr="00F623A3">
      <w:pPr>
        <w:jc w:val="both"/>
        <w:rPr>
          <w:sz w:val="24"/>
          <w:szCs w:val="24"/>
        </w:rPr>
      </w:pPr>
      <w:r w:rsidRPr="00F623A3">
        <w:rPr>
          <w:sz w:val="24"/>
          <w:szCs w:val="24"/>
        </w:rPr>
        <w:t>I.viši isplatni red:</w:t>
      </w:r>
    </w:p>
    <w:tbl>
      <w:tblPr>
        <w:tblStyle w:val="Reetkatablice"/>
        <w:tblW w:type="pct" w:w="5000"/>
        <w:tblInd w:type="dxa" w:w="0"/>
        <w:tblLook w:val="04A0" w:noVBand="1" w:noHBand="0" w:lastColumn="0" w:firstColumn="1" w:lastRow="0" w:firstRow="1"/>
      </w:tblPr>
      <w:tblGrid>
        <w:gridCol w:w="819"/>
        <w:gridCol w:w="1973"/>
        <w:gridCol w:w="1874"/>
        <w:gridCol w:w="2053"/>
        <w:gridCol w:w="1695"/>
        <w:gridCol w:w="1206"/>
      </w:tblGrid>
      <w:tr w:rsidTr="00BB7086" w:rsidR="00BB7086" w:rsidRPr="00F623A3">
        <w:tc>
          <w:tcPr>
            <w:tcW w:type="pct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7086" w:rsidP="00223FA5" w:rsidR="00BB7086" w:rsidRPr="00F623A3">
            <w:pPr>
              <w:rPr>
                <w:sz w:val="24"/>
                <w:szCs w:val="24"/>
              </w:rPr>
            </w:pPr>
            <w:r w:rsidRPr="00F623A3">
              <w:rPr>
                <w:sz w:val="24"/>
                <w:szCs w:val="24"/>
              </w:rPr>
              <w:t>Red broj:</w:t>
            </w:r>
          </w:p>
        </w:tc>
        <w:tc>
          <w:tcPr>
            <w:tcW w:type="pct" w:w="10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7086" w:rsidP="00223FA5" w:rsidR="00BB7086" w:rsidRPr="00F623A3">
            <w:pPr>
              <w:rPr>
                <w:sz w:val="24"/>
                <w:szCs w:val="24"/>
              </w:rPr>
            </w:pPr>
            <w:r w:rsidRPr="00F623A3">
              <w:rPr>
                <w:sz w:val="24"/>
                <w:szCs w:val="24"/>
              </w:rPr>
              <w:t>Ime i prezime/tvrtka ili naziv vjerovnika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7086" w:rsidP="00223FA5" w:rsidR="00BB7086" w:rsidRPr="00F623A3">
            <w:pPr>
              <w:rPr>
                <w:sz w:val="24"/>
                <w:szCs w:val="24"/>
              </w:rPr>
            </w:pPr>
            <w:r w:rsidRPr="00F623A3">
              <w:rPr>
                <w:sz w:val="24"/>
                <w:szCs w:val="24"/>
              </w:rPr>
              <w:t>OIB vjerovnika</w:t>
            </w:r>
          </w:p>
        </w:tc>
        <w:tc>
          <w:tcPr>
            <w:tcW w:type="pct" w:w="1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7086" w:rsidP="00223FA5" w:rsidR="00BB7086" w:rsidRPr="00F623A3">
            <w:pPr>
              <w:rPr>
                <w:sz w:val="24"/>
                <w:szCs w:val="24"/>
              </w:rPr>
            </w:pPr>
            <w:r w:rsidRPr="00F623A3">
              <w:rPr>
                <w:sz w:val="24"/>
                <w:szCs w:val="24"/>
              </w:rPr>
              <w:t>Adresa/sjedište vjerovnika</w:t>
            </w:r>
          </w:p>
        </w:tc>
        <w:tc>
          <w:tcPr>
            <w:tcW w:type="pct" w:w="8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7086" w:rsidP="00223FA5" w:rsidR="00BB7086" w:rsidRPr="00F623A3">
            <w:pPr>
              <w:rPr>
                <w:sz w:val="24"/>
                <w:szCs w:val="24"/>
              </w:rPr>
            </w:pPr>
            <w:r w:rsidRPr="00F623A3">
              <w:rPr>
                <w:sz w:val="24"/>
                <w:szCs w:val="24"/>
              </w:rPr>
              <w:t>Iznos prijavljene tražbine(kn)</w:t>
            </w:r>
          </w:p>
        </w:tc>
        <w:tc>
          <w:tcPr>
            <w:tcW w:type="pct" w:w="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7086" w:rsidP="00223FA5" w:rsidR="00BB7086" w:rsidRPr="00F623A3">
            <w:pPr>
              <w:rPr>
                <w:sz w:val="24"/>
                <w:szCs w:val="24"/>
              </w:rPr>
            </w:pPr>
            <w:r w:rsidRPr="00F623A3">
              <w:rPr>
                <w:sz w:val="24"/>
                <w:szCs w:val="24"/>
              </w:rPr>
              <w:t>Iznos priznate tražbine (kn)</w:t>
            </w:r>
          </w:p>
        </w:tc>
      </w:tr>
      <w:tr w:rsidTr="00BB7086" w:rsidR="00BB7086" w:rsidRPr="00F623A3">
        <w:tc>
          <w:tcPr>
            <w:tcW w:type="pct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B7086" w:rsidP="00223FA5" w:rsidR="00BB7086" w:rsidRPr="00F623A3">
            <w:pPr>
              <w:rPr>
                <w:sz w:val="24"/>
                <w:szCs w:val="24"/>
              </w:rPr>
            </w:pPr>
          </w:p>
        </w:tc>
        <w:tc>
          <w:tcPr>
            <w:tcW w:type="pct" w:w="10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B7086" w:rsidP="00223FA5" w:rsidR="00BB7086" w:rsidRPr="00F623A3">
            <w:pPr>
              <w:rPr>
                <w:sz w:val="24"/>
                <w:szCs w:val="24"/>
              </w:rPr>
            </w:pPr>
            <w:r w:rsidRPr="00F623A3">
              <w:rPr>
                <w:sz w:val="24"/>
                <w:szCs w:val="24"/>
              </w:rPr>
              <w:t>Republika Hrvatska M. Financija PUPU Zagreb zas. Po ŽDO zagreb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B7086" w:rsidP="00223FA5" w:rsidR="00BB7086" w:rsidRPr="00F623A3">
            <w:pPr>
              <w:rPr>
                <w:sz w:val="24"/>
                <w:szCs w:val="24"/>
              </w:rPr>
            </w:pPr>
            <w:r w:rsidRPr="00F623A3">
              <w:rPr>
                <w:sz w:val="24"/>
                <w:szCs w:val="24"/>
              </w:rPr>
              <w:t>18683136487</w:t>
            </w:r>
          </w:p>
        </w:tc>
        <w:tc>
          <w:tcPr>
            <w:tcW w:type="pct" w:w="1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B7086" w:rsidP="00223FA5" w:rsidR="00BB7086" w:rsidRPr="00F623A3">
            <w:pPr>
              <w:rPr>
                <w:sz w:val="24"/>
                <w:szCs w:val="24"/>
              </w:rPr>
            </w:pPr>
            <w:r w:rsidRPr="00F623A3">
              <w:rPr>
                <w:sz w:val="24"/>
                <w:szCs w:val="24"/>
              </w:rPr>
              <w:t>Zagreb, Savska cesta 41</w:t>
            </w:r>
          </w:p>
        </w:tc>
        <w:tc>
          <w:tcPr>
            <w:tcW w:type="pct" w:w="8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B7086" w:rsidP="00223FA5" w:rsidR="00BB7086" w:rsidRPr="00F623A3">
            <w:pPr>
              <w:rPr>
                <w:sz w:val="24"/>
                <w:szCs w:val="24"/>
              </w:rPr>
            </w:pPr>
            <w:r w:rsidRPr="00F623A3">
              <w:rPr>
                <w:sz w:val="24"/>
                <w:szCs w:val="24"/>
              </w:rPr>
              <w:t>450,06 kn</w:t>
            </w:r>
          </w:p>
        </w:tc>
        <w:tc>
          <w:tcPr>
            <w:tcW w:type="pct" w:w="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B7086" w:rsidP="00223FA5" w:rsidR="00BB7086" w:rsidRPr="00F623A3">
            <w:pPr>
              <w:rPr>
                <w:sz w:val="24"/>
                <w:szCs w:val="24"/>
              </w:rPr>
            </w:pPr>
            <w:r w:rsidRPr="00F623A3">
              <w:rPr>
                <w:sz w:val="24"/>
                <w:szCs w:val="24"/>
              </w:rPr>
              <w:t>450,06 kn</w:t>
            </w:r>
          </w:p>
        </w:tc>
      </w:tr>
      <w:tr w:rsidTr="00BB7086" w:rsidR="00BB7086" w:rsidRPr="00F623A3">
        <w:tc>
          <w:tcPr>
            <w:tcW w:type="pct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B7086" w:rsidP="00223FA5" w:rsidR="00BB7086" w:rsidRPr="00F623A3">
            <w:pPr>
              <w:rPr>
                <w:sz w:val="24"/>
                <w:szCs w:val="24"/>
              </w:rPr>
            </w:pPr>
          </w:p>
        </w:tc>
        <w:tc>
          <w:tcPr>
            <w:tcW w:type="pct" w:w="10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B7086" w:rsidP="00223FA5" w:rsidR="00BB7086" w:rsidRPr="00F623A3">
            <w:pPr>
              <w:rPr>
                <w:sz w:val="24"/>
                <w:szCs w:val="24"/>
              </w:rPr>
            </w:pP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B7086" w:rsidP="00223FA5" w:rsidR="00BB7086" w:rsidRPr="00F623A3">
            <w:pPr>
              <w:rPr>
                <w:sz w:val="24"/>
                <w:szCs w:val="24"/>
              </w:rPr>
            </w:pPr>
          </w:p>
        </w:tc>
        <w:tc>
          <w:tcPr>
            <w:tcW w:type="pct" w:w="1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B7086" w:rsidP="00223FA5" w:rsidR="00BB7086" w:rsidRPr="00F623A3">
            <w:pPr>
              <w:rPr>
                <w:sz w:val="24"/>
                <w:szCs w:val="24"/>
              </w:rPr>
            </w:pPr>
          </w:p>
        </w:tc>
        <w:tc>
          <w:tcPr>
            <w:tcW w:type="pct" w:w="8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B7086" w:rsidP="00223FA5" w:rsidR="00BB7086" w:rsidRPr="00F623A3">
            <w:pPr>
              <w:rPr>
                <w:sz w:val="24"/>
                <w:szCs w:val="24"/>
              </w:rPr>
            </w:pPr>
          </w:p>
        </w:tc>
        <w:tc>
          <w:tcPr>
            <w:tcW w:type="pct" w:w="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B7086" w:rsidP="00223FA5" w:rsidR="00BB7086" w:rsidRPr="00F623A3">
            <w:pPr>
              <w:rPr>
                <w:sz w:val="24"/>
                <w:szCs w:val="24"/>
              </w:rPr>
            </w:pPr>
          </w:p>
        </w:tc>
      </w:tr>
    </w:tbl>
    <w:p w:rsidRDefault="00EB353F" w:rsidP="00EB353F" w:rsidR="00EB353F" w:rsidRPr="00F623A3">
      <w:pPr>
        <w:jc w:val="both"/>
        <w:rPr>
          <w:sz w:val="24"/>
          <w:szCs w:val="24"/>
        </w:rPr>
      </w:pPr>
    </w:p>
    <w:p w:rsidRDefault="00EB353F" w:rsidP="00EB353F" w:rsidR="00EB353F" w:rsidRPr="00F623A3">
      <w:pPr>
        <w:jc w:val="both"/>
        <w:rPr>
          <w:sz w:val="24"/>
          <w:szCs w:val="24"/>
        </w:rPr>
      </w:pPr>
      <w:r w:rsidRPr="00F623A3">
        <w:rPr>
          <w:sz w:val="24"/>
          <w:szCs w:val="24"/>
        </w:rPr>
        <w:t>II. viši isplatni red:</w:t>
      </w:r>
    </w:p>
    <w:p w:rsidRDefault="00EB353F" w:rsidP="00EB353F" w:rsidR="00EB353F" w:rsidRPr="00F623A3">
      <w:pPr>
        <w:jc w:val="both"/>
        <w:rPr>
          <w:sz w:val="24"/>
          <w:szCs w:val="24"/>
        </w:rPr>
      </w:pPr>
    </w:p>
    <w:tbl>
      <w:tblPr>
        <w:tblStyle w:val="Reetkatablice"/>
        <w:tblW w:type="pct" w:w="5000"/>
        <w:tblInd w:type="dxa" w:w="0"/>
        <w:tblLook w:val="04A0" w:noVBand="1" w:noHBand="0" w:lastColumn="0" w:firstColumn="1" w:lastRow="0" w:firstRow="1"/>
      </w:tblPr>
      <w:tblGrid>
        <w:gridCol w:w="775"/>
        <w:gridCol w:w="2099"/>
        <w:gridCol w:w="1618"/>
        <w:gridCol w:w="1768"/>
        <w:gridCol w:w="1680"/>
        <w:gridCol w:w="1680"/>
      </w:tblGrid>
      <w:tr w:rsidTr="00BB7086" w:rsidR="00BB7086" w:rsidRPr="00F5248A">
        <w:tc>
          <w:tcPr>
            <w:tcW w:type="pct" w:w="403"/>
          </w:tcPr>
          <w:p w:rsidRDefault="00BB7086" w:rsidP="00223FA5" w:rsidR="00BB7086" w:rsidRPr="00F5248A"/>
          <w:p w:rsidRDefault="00BB7086" w:rsidP="00223FA5" w:rsidR="00BB7086" w:rsidRPr="00F5248A">
            <w:r w:rsidRPr="00F5248A">
              <w:t>Red. Broj.</w:t>
            </w:r>
          </w:p>
        </w:tc>
        <w:tc>
          <w:tcPr>
            <w:tcW w:type="pct" w:w="1091"/>
          </w:tcPr>
          <w:p w:rsidRDefault="00BB7086" w:rsidP="00223FA5" w:rsidR="00BB7086" w:rsidRPr="00F5248A">
            <w:r w:rsidRPr="00F5248A">
              <w:t>Ime i prezime/tvrtka ili naziv vjerovnika</w:t>
            </w:r>
          </w:p>
        </w:tc>
        <w:tc>
          <w:tcPr>
            <w:tcW w:type="pct" w:w="841"/>
          </w:tcPr>
          <w:p w:rsidRDefault="00BB7086" w:rsidP="00223FA5" w:rsidR="00BB7086" w:rsidRPr="00F5248A">
            <w:r w:rsidRPr="00F5248A">
              <w:t>OIB vjerovnika</w:t>
            </w:r>
          </w:p>
        </w:tc>
        <w:tc>
          <w:tcPr>
            <w:tcW w:type="pct" w:w="919"/>
          </w:tcPr>
          <w:p w:rsidRDefault="00BB7086" w:rsidP="00223FA5" w:rsidR="00BB7086" w:rsidRPr="00F5248A">
            <w:r w:rsidRPr="00F5248A">
              <w:t>Adresa/sjedište vjerovnika</w:t>
            </w:r>
          </w:p>
        </w:tc>
        <w:tc>
          <w:tcPr>
            <w:tcW w:type="pct" w:w="873"/>
          </w:tcPr>
          <w:p w:rsidRDefault="00BB7086" w:rsidP="00223FA5" w:rsidR="00BB7086" w:rsidRPr="00F5248A">
            <w:r w:rsidRPr="00F5248A">
              <w:t>Iznos prijavljene tražbine(kn</w:t>
            </w:r>
          </w:p>
        </w:tc>
        <w:tc>
          <w:tcPr>
            <w:tcW w:type="pct" w:w="873"/>
          </w:tcPr>
          <w:p w:rsidRDefault="00BB7086" w:rsidP="00223FA5" w:rsidR="00BB7086" w:rsidRPr="00F5248A">
            <w:r w:rsidRPr="00F5248A">
              <w:t>Iznos priznate tražbine (kn)</w:t>
            </w:r>
          </w:p>
        </w:tc>
      </w:tr>
      <w:tr w:rsidTr="00BB7086" w:rsidR="00BB7086" w:rsidRPr="00F5248A">
        <w:tc>
          <w:tcPr>
            <w:tcW w:type="pct" w:w="403"/>
          </w:tcPr>
          <w:p w:rsidRDefault="00BB7086" w:rsidP="00223FA5" w:rsidR="00BB7086" w:rsidRPr="00F5248A">
            <w:r w:rsidRPr="00F5248A">
              <w:t>1.</w:t>
            </w:r>
          </w:p>
        </w:tc>
        <w:tc>
          <w:tcPr>
            <w:tcW w:type="pct" w:w="1091"/>
          </w:tcPr>
          <w:p w:rsidRDefault="00BB7086" w:rsidP="00223FA5" w:rsidR="00BB7086" w:rsidRPr="00F5248A">
            <w:r w:rsidRPr="00F5248A">
              <w:t>REPUBLIKA HRVATSKA</w:t>
            </w:r>
          </w:p>
          <w:p w:rsidRDefault="00BB7086" w:rsidP="00223FA5" w:rsidR="00BB7086" w:rsidRPr="00F5248A">
            <w:r w:rsidRPr="00F5248A">
              <w:t>MINISTARSTVO FINANCIJA zastupano po ŽDO Zagreb</w:t>
            </w:r>
          </w:p>
        </w:tc>
        <w:tc>
          <w:tcPr>
            <w:tcW w:type="pct" w:w="841"/>
          </w:tcPr>
          <w:p w:rsidRDefault="00BB7086" w:rsidP="00223FA5" w:rsidR="00BB7086" w:rsidRPr="00F5248A">
            <w:r w:rsidRPr="00F5248A">
              <w:t>18683136487</w:t>
            </w:r>
          </w:p>
        </w:tc>
        <w:tc>
          <w:tcPr>
            <w:tcW w:type="pct" w:w="919"/>
          </w:tcPr>
          <w:p w:rsidRDefault="00BB7086" w:rsidP="00223FA5" w:rsidR="00BB7086" w:rsidRPr="00F5248A">
            <w:r w:rsidRPr="00F5248A">
              <w:t>Zagreb, Savska cesta 41</w:t>
            </w:r>
          </w:p>
        </w:tc>
        <w:tc>
          <w:tcPr>
            <w:tcW w:type="pct" w:w="873"/>
          </w:tcPr>
          <w:p w:rsidRDefault="00BB7086" w:rsidP="00223FA5" w:rsidR="00BB7086" w:rsidRPr="00F5248A">
            <w:r w:rsidRPr="00F5248A">
              <w:t>12.175,55</w:t>
            </w:r>
          </w:p>
        </w:tc>
        <w:tc>
          <w:tcPr>
            <w:tcW w:type="pct" w:w="873"/>
          </w:tcPr>
          <w:p w:rsidRDefault="00BB7086" w:rsidP="00223FA5" w:rsidR="00BB7086" w:rsidRPr="00F5248A">
            <w:r w:rsidRPr="00F5248A">
              <w:t>12.175,55</w:t>
            </w:r>
          </w:p>
        </w:tc>
      </w:tr>
      <w:tr w:rsidTr="00BB7086" w:rsidR="00BB7086" w:rsidRPr="00F5248A">
        <w:tc>
          <w:tcPr>
            <w:tcW w:type="pct" w:w="403"/>
          </w:tcPr>
          <w:p w:rsidRDefault="00BB7086" w:rsidP="00223FA5" w:rsidR="00BB7086" w:rsidRPr="00F5248A">
            <w:r w:rsidRPr="00F5248A">
              <w:t>2.</w:t>
            </w:r>
          </w:p>
        </w:tc>
        <w:tc>
          <w:tcPr>
            <w:tcW w:type="pct" w:w="1091"/>
          </w:tcPr>
          <w:p w:rsidRDefault="00BB7086" w:rsidP="00223FA5" w:rsidR="00BB7086" w:rsidRPr="00F5248A">
            <w:r w:rsidRPr="00F5248A">
              <w:t>Grad  Zagreb.</w:t>
            </w:r>
          </w:p>
        </w:tc>
        <w:tc>
          <w:tcPr>
            <w:tcW w:type="pct" w:w="841"/>
          </w:tcPr>
          <w:p w:rsidRDefault="00BB7086" w:rsidP="00223FA5" w:rsidR="00BB7086" w:rsidRPr="00F5248A">
            <w:r w:rsidRPr="00F5248A">
              <w:t>61817894937</w:t>
            </w:r>
          </w:p>
        </w:tc>
        <w:tc>
          <w:tcPr>
            <w:tcW w:type="pct" w:w="919"/>
          </w:tcPr>
          <w:p w:rsidRDefault="00BB7086" w:rsidP="00223FA5" w:rsidR="00BB7086" w:rsidRPr="00F5248A">
            <w:r w:rsidRPr="00F5248A">
              <w:t>Trg Stjepana Radića 1.</w:t>
            </w:r>
          </w:p>
          <w:p w:rsidRDefault="00BB7086" w:rsidP="00223FA5" w:rsidR="00BB7086" w:rsidRPr="00F5248A">
            <w:r w:rsidRPr="00F5248A">
              <w:t>Zagreb</w:t>
            </w:r>
          </w:p>
        </w:tc>
        <w:tc>
          <w:tcPr>
            <w:tcW w:type="pct" w:w="873"/>
          </w:tcPr>
          <w:p w:rsidRDefault="00BB7086" w:rsidP="00223FA5" w:rsidR="00BB7086" w:rsidRPr="00F5248A">
            <w:r w:rsidRPr="00F5248A">
              <w:t>36.223,54</w:t>
            </w:r>
          </w:p>
        </w:tc>
        <w:tc>
          <w:tcPr>
            <w:tcW w:type="pct" w:w="873"/>
          </w:tcPr>
          <w:p w:rsidRDefault="00BB7086" w:rsidP="00223FA5" w:rsidR="00BB7086" w:rsidRPr="00F5248A">
            <w:r w:rsidRPr="00F5248A">
              <w:t>36.223,54</w:t>
            </w:r>
          </w:p>
        </w:tc>
      </w:tr>
      <w:tr w:rsidTr="00BB7086" w:rsidR="00BB7086" w:rsidRPr="00F5248A">
        <w:tc>
          <w:tcPr>
            <w:tcW w:type="pct" w:w="403"/>
          </w:tcPr>
          <w:p w:rsidRDefault="00BB7086" w:rsidP="00223FA5" w:rsidR="00BB7086" w:rsidRPr="00F5248A">
            <w:r w:rsidRPr="00F5248A">
              <w:t>3.</w:t>
            </w:r>
          </w:p>
        </w:tc>
        <w:tc>
          <w:tcPr>
            <w:tcW w:type="pct" w:w="1091"/>
          </w:tcPr>
          <w:p w:rsidRDefault="00BB7086" w:rsidP="000F7995" w:rsidR="00BB7086" w:rsidRPr="00F5248A">
            <w:r w:rsidRPr="00F5248A">
              <w:t xml:space="preserve">Heta Asset Resolution Ag ranije Hypo alpe-Adria-bank </w:t>
            </w:r>
            <w:r w:rsidR="000F7995">
              <w:t>INT</w:t>
            </w:r>
          </w:p>
        </w:tc>
        <w:tc>
          <w:tcPr>
            <w:tcW w:type="pct" w:w="841"/>
            <w:tcBorders>
              <w:right w:space="0" w:sz="4" w:color="auto" w:val="single"/>
            </w:tcBorders>
          </w:tcPr>
          <w:p w:rsidRDefault="00BB7086" w:rsidP="00223FA5" w:rsidR="00BB7086" w:rsidRPr="00F5248A">
            <w:r w:rsidRPr="00F5248A">
              <w:t>90730821413</w:t>
            </w:r>
          </w:p>
        </w:tc>
        <w:tc>
          <w:tcPr>
            <w:tcW w:type="pct" w:w="919"/>
            <w:tcBorders>
              <w:left w:space="0" w:sz="4" w:color="auto" w:val="single"/>
            </w:tcBorders>
          </w:tcPr>
          <w:p w:rsidRDefault="00BB7086" w:rsidP="000F7995" w:rsidR="00BB7086" w:rsidRPr="00F5248A">
            <w:r w:rsidRPr="00F5248A">
              <w:t xml:space="preserve">Alpen-Adria-Platz 1,A-9020 Klagenfurt </w:t>
            </w:r>
          </w:p>
        </w:tc>
        <w:tc>
          <w:tcPr>
            <w:tcW w:type="pct" w:w="873"/>
          </w:tcPr>
          <w:p w:rsidRDefault="00BB7086" w:rsidP="00223FA5" w:rsidR="00BB7086" w:rsidRPr="00F5248A">
            <w:r w:rsidRPr="00F5248A">
              <w:t>15.403.879,04</w:t>
            </w:r>
          </w:p>
        </w:tc>
        <w:tc>
          <w:tcPr>
            <w:tcW w:type="pct" w:w="873"/>
            <w:tcBorders>
              <w:left w:space="0" w:sz="4" w:color="auto" w:val="single"/>
              <w:right w:space="0" w:sz="4" w:color="auto" w:val="single"/>
            </w:tcBorders>
          </w:tcPr>
          <w:p w:rsidRDefault="00BB7086" w:rsidP="00223FA5" w:rsidR="00BB7086" w:rsidRPr="00F5248A">
            <w:r w:rsidRPr="00F5248A">
              <w:t>15.403.879,04</w:t>
            </w:r>
          </w:p>
        </w:tc>
      </w:tr>
      <w:tr w:rsidTr="00BB7086" w:rsidR="00BB7086" w:rsidRPr="00F5248A">
        <w:tblPrEx>
          <w:tblLook w:val="0000" w:noVBand="0" w:noHBand="0" w:lastColumn="0" w:firstColumn="0" w:lastRow="0" w:firstRow="0"/>
        </w:tblPrEx>
        <w:trPr>
          <w:trHeight w:val="530"/>
        </w:trPr>
        <w:tc>
          <w:tcPr>
            <w:tcW w:type="pct" w:w="403"/>
          </w:tcPr>
          <w:p w:rsidRDefault="00BB7086" w:rsidP="00223FA5" w:rsidR="00BB7086" w:rsidRPr="00F5248A">
            <w:pPr>
              <w:ind w:left="108"/>
              <w:jc w:val="both"/>
            </w:pPr>
          </w:p>
          <w:p w:rsidRDefault="00BB7086" w:rsidP="00223FA5" w:rsidR="00BB7086" w:rsidRPr="00F5248A">
            <w:pPr>
              <w:ind w:left="108"/>
              <w:jc w:val="both"/>
            </w:pPr>
            <w:r w:rsidRPr="00F5248A">
              <w:t xml:space="preserve">4. </w:t>
            </w:r>
          </w:p>
        </w:tc>
        <w:tc>
          <w:tcPr>
            <w:tcW w:type="pct" w:w="1091"/>
          </w:tcPr>
          <w:p w:rsidRDefault="00BB7086" w:rsidP="00223FA5" w:rsidR="00BB7086" w:rsidRPr="00F5248A">
            <w:pPr>
              <w:jc w:val="both"/>
            </w:pPr>
            <w:r w:rsidRPr="00F5248A">
              <w:t>RH</w:t>
            </w:r>
          </w:p>
        </w:tc>
        <w:tc>
          <w:tcPr>
            <w:tcW w:type="pct" w:w="841"/>
          </w:tcPr>
          <w:p w:rsidRDefault="00BB7086" w:rsidP="00223FA5" w:rsidR="00BB7086" w:rsidRPr="00F5248A">
            <w:pPr>
              <w:overflowPunct/>
              <w:autoSpaceDE/>
              <w:autoSpaceDN/>
              <w:adjustRightInd/>
              <w:textAlignment w:val="auto"/>
            </w:pPr>
            <w:r w:rsidRPr="00F5248A">
              <w:t>52634238587</w:t>
            </w:r>
          </w:p>
          <w:p w:rsidRDefault="00BB7086" w:rsidP="00223FA5" w:rsidR="00BB7086" w:rsidRPr="00F5248A">
            <w:pPr>
              <w:jc w:val="both"/>
            </w:pPr>
          </w:p>
        </w:tc>
        <w:tc>
          <w:tcPr>
            <w:tcW w:type="pct" w:w="919"/>
          </w:tcPr>
          <w:p w:rsidRDefault="00BB7086" w:rsidP="00223FA5" w:rsidR="00BB7086" w:rsidRPr="00F5248A">
            <w:pPr>
              <w:overflowPunct/>
              <w:autoSpaceDE/>
              <w:autoSpaceDN/>
              <w:adjustRightInd/>
              <w:textAlignment w:val="auto"/>
            </w:pPr>
          </w:p>
          <w:p w:rsidRDefault="00BB7086" w:rsidP="00223FA5" w:rsidR="00BB7086" w:rsidRPr="00F5248A">
            <w:pPr>
              <w:jc w:val="both"/>
            </w:pPr>
          </w:p>
        </w:tc>
        <w:tc>
          <w:tcPr>
            <w:tcW w:type="pct" w:w="873"/>
          </w:tcPr>
          <w:p w:rsidRDefault="00BB7086" w:rsidP="00223FA5" w:rsidR="00BB7086" w:rsidRPr="00F5248A">
            <w:pPr>
              <w:overflowPunct/>
              <w:autoSpaceDE/>
              <w:autoSpaceDN/>
              <w:adjustRightInd/>
              <w:textAlignment w:val="auto"/>
            </w:pPr>
            <w:r w:rsidRPr="00F5248A">
              <w:t>1.170,17 kn</w:t>
            </w:r>
          </w:p>
          <w:p w:rsidRDefault="00BB7086" w:rsidP="00223FA5" w:rsidR="00BB7086" w:rsidRPr="00F5248A">
            <w:pPr>
              <w:jc w:val="both"/>
            </w:pPr>
          </w:p>
        </w:tc>
        <w:tc>
          <w:tcPr>
            <w:tcW w:type="pct" w:w="873"/>
          </w:tcPr>
          <w:p w:rsidRDefault="00BB7086" w:rsidP="00223FA5" w:rsidR="00BB7086" w:rsidRPr="00F5248A">
            <w:pPr>
              <w:overflowPunct/>
              <w:autoSpaceDE/>
              <w:autoSpaceDN/>
              <w:adjustRightInd/>
              <w:textAlignment w:val="auto"/>
            </w:pPr>
            <w:r w:rsidRPr="00F5248A">
              <w:t>1.170,17 kn</w:t>
            </w:r>
          </w:p>
          <w:p w:rsidRDefault="00BB7086" w:rsidP="00223FA5" w:rsidR="00BB7086" w:rsidRPr="00F5248A">
            <w:pPr>
              <w:jc w:val="both"/>
            </w:pPr>
          </w:p>
        </w:tc>
      </w:tr>
    </w:tbl>
    <w:p w:rsidRDefault="00EB353F" w:rsidP="00E17326" w:rsidR="00EB353F" w:rsidRPr="00034275">
      <w:pPr>
        <w:jc w:val="both"/>
        <w:rPr>
          <w:sz w:val="24"/>
          <w:szCs w:val="24"/>
        </w:rPr>
      </w:pPr>
    </w:p>
    <w:p w:rsidRDefault="0056362C" w:rsidP="00274FFC" w:rsidR="0056362C">
      <w:pPr>
        <w:jc w:val="both"/>
        <w:rPr>
          <w:sz w:val="24"/>
          <w:szCs w:val="24"/>
        </w:rPr>
      </w:pPr>
    </w:p>
    <w:p w:rsidRDefault="00974F0E" w:rsidP="00974F0E" w:rsidR="00974F0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974F0E" w:rsidP="00274FFC" w:rsidR="00974F0E">
      <w:pPr>
        <w:jc w:val="both"/>
        <w:rPr>
          <w:sz w:val="24"/>
          <w:szCs w:val="24"/>
        </w:rPr>
      </w:pPr>
    </w:p>
    <w:p w:rsidRDefault="00C04EC7" w:rsidP="00C04EC7" w:rsidR="00C04EC7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Na</w:t>
      </w:r>
      <w:r w:rsidR="00376E64" w:rsidRPr="00034275">
        <w:rPr>
          <w:sz w:val="24"/>
          <w:szCs w:val="24"/>
        </w:rPr>
        <w:t xml:space="preserve"> i</w:t>
      </w:r>
      <w:r w:rsidR="006B0579" w:rsidRPr="00034275">
        <w:rPr>
          <w:sz w:val="24"/>
          <w:szCs w:val="24"/>
        </w:rPr>
        <w:t xml:space="preserve">spitnom ročištu održanom dana </w:t>
      </w:r>
      <w:r w:rsidR="00196398">
        <w:rPr>
          <w:sz w:val="24"/>
          <w:szCs w:val="24"/>
        </w:rPr>
        <w:t>10</w:t>
      </w:r>
      <w:r w:rsidR="00C21229">
        <w:rPr>
          <w:sz w:val="24"/>
          <w:szCs w:val="24"/>
        </w:rPr>
        <w:t>. listopada</w:t>
      </w:r>
      <w:r w:rsidR="000B7987" w:rsidRPr="00034275">
        <w:rPr>
          <w:sz w:val="24"/>
          <w:szCs w:val="24"/>
        </w:rPr>
        <w:t xml:space="preserve"> 2018</w:t>
      </w:r>
      <w:r w:rsidRPr="00034275">
        <w:rPr>
          <w:sz w:val="24"/>
          <w:szCs w:val="24"/>
        </w:rPr>
        <w:t>. ispitane su sve pr</w:t>
      </w:r>
      <w:r w:rsidR="00991E04" w:rsidRPr="00034275">
        <w:rPr>
          <w:sz w:val="24"/>
          <w:szCs w:val="24"/>
        </w:rPr>
        <w:t xml:space="preserve">ijavljene tražbine prema svojim </w:t>
      </w:r>
      <w:r w:rsidRPr="00034275">
        <w:rPr>
          <w:sz w:val="24"/>
          <w:szCs w:val="24"/>
        </w:rPr>
        <w:t xml:space="preserve">iznosima i redu. 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Stečajni upravitelj nije sporio niti jednu prijavljenu tražbinu.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8E092A" w:rsidP="009C3FAF" w:rsidR="008E092A" w:rsidRPr="00034275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034275">
      <w:pPr>
        <w:widowControl/>
        <w:jc w:val="center"/>
        <w:rPr>
          <w:sz w:val="24"/>
          <w:szCs w:val="24"/>
        </w:rPr>
      </w:pPr>
      <w:r w:rsidRPr="00034275">
        <w:rPr>
          <w:sz w:val="24"/>
          <w:szCs w:val="24"/>
        </w:rPr>
        <w:t xml:space="preserve">U </w:t>
      </w:r>
      <w:r w:rsidR="004D45C7" w:rsidRPr="00034275">
        <w:rPr>
          <w:sz w:val="24"/>
          <w:szCs w:val="24"/>
        </w:rPr>
        <w:t>Zagreb</w:t>
      </w:r>
      <w:r w:rsidRPr="00034275">
        <w:rPr>
          <w:sz w:val="24"/>
          <w:szCs w:val="24"/>
        </w:rPr>
        <w:t>u</w:t>
      </w:r>
      <w:r w:rsidR="004D45C7" w:rsidRPr="00034275">
        <w:rPr>
          <w:sz w:val="24"/>
          <w:szCs w:val="24"/>
        </w:rPr>
        <w:t xml:space="preserve"> </w:t>
      </w:r>
      <w:r w:rsidR="00196398">
        <w:rPr>
          <w:sz w:val="24"/>
          <w:szCs w:val="24"/>
        </w:rPr>
        <w:t>10</w:t>
      </w:r>
      <w:r w:rsidR="00C21229">
        <w:rPr>
          <w:sz w:val="24"/>
          <w:szCs w:val="24"/>
        </w:rPr>
        <w:t>. listopada</w:t>
      </w:r>
      <w:r w:rsidR="0068262F" w:rsidRPr="00034275">
        <w:rPr>
          <w:sz w:val="24"/>
          <w:szCs w:val="24"/>
        </w:rPr>
        <w:t xml:space="preserve"> 2018. godine</w:t>
      </w:r>
    </w:p>
    <w:p w:rsidRDefault="00C32F5A" w:rsidP="004D45C7" w:rsidR="00C32F5A" w:rsidRPr="00034275">
      <w:pPr>
        <w:widowControl/>
        <w:ind w:firstLine="720" w:left="5040"/>
        <w:jc w:val="right"/>
        <w:rPr>
          <w:sz w:val="24"/>
          <w:szCs w:val="24"/>
        </w:rPr>
      </w:pPr>
      <w:r w:rsidRPr="00034275">
        <w:rPr>
          <w:sz w:val="24"/>
          <w:szCs w:val="24"/>
        </w:rPr>
        <w:t xml:space="preserve">   </w:t>
      </w:r>
    </w:p>
    <w:p w:rsidRDefault="00991E04" w:rsidP="00C4416C" w:rsidR="00C32F5A" w:rsidRPr="00034275">
      <w:pPr>
        <w:widowControl/>
        <w:ind w:firstLine="708" w:left="6372"/>
        <w:rPr>
          <w:sz w:val="24"/>
          <w:szCs w:val="24"/>
        </w:rPr>
      </w:pPr>
      <w:r w:rsidRPr="00034275">
        <w:rPr>
          <w:sz w:val="24"/>
          <w:szCs w:val="24"/>
        </w:rPr>
        <w:t xml:space="preserve">        </w:t>
      </w:r>
      <w:r w:rsidR="004D45C7" w:rsidRPr="00034275">
        <w:rPr>
          <w:sz w:val="24"/>
          <w:szCs w:val="24"/>
        </w:rPr>
        <w:t>SUDAC:</w:t>
      </w:r>
    </w:p>
    <w:p w:rsidRDefault="00C32F5A" w:rsidP="00E53D3D" w:rsidR="006321F0">
      <w:pPr>
        <w:pStyle w:val="Uvuenotijeloteksta"/>
        <w:ind w:firstLine="141" w:left="1983"/>
        <w:jc w:val="right"/>
      </w:pPr>
      <w:r w:rsidRPr="00034275">
        <w:tab/>
      </w:r>
      <w:r w:rsidR="00991E04" w:rsidRPr="00034275">
        <w:t>Vesna Sremac Šoštar</w:t>
      </w:r>
      <w:r w:rsidR="006321F0">
        <w:t>,v.r.</w:t>
      </w:r>
    </w:p>
    <w:p w:rsidRDefault="006321F0" w:rsidP="00D338FD" w:rsidR="006321F0">
      <w:pPr>
        <w:pStyle w:val="Uvuenotijeloteksta"/>
        <w:ind w:firstLine="141" w:left="1983"/>
        <w:jc w:val="right"/>
      </w:pPr>
      <w:r>
        <w:t>Za točnost otpravka</w:t>
      </w:r>
    </w:p>
    <w:p w:rsidRDefault="006321F0" w:rsidP="00C32F5A" w:rsidR="00C32F5A" w:rsidRPr="006321F0">
      <w:pPr>
        <w:jc w:val="right"/>
        <w:rPr>
          <w:sz w:val="24"/>
          <w:szCs w:val="24"/>
        </w:rPr>
      </w:pPr>
      <w:r w:rsidRPr="006321F0">
        <w:rPr>
          <w:sz w:val="24"/>
          <w:szCs w:val="24"/>
        </w:rPr>
        <w:t>Matea Bizjak</w:t>
      </w:r>
      <w:r w:rsidR="00C32F5A" w:rsidRPr="006321F0">
        <w:rPr>
          <w:sz w:val="24"/>
          <w:szCs w:val="24"/>
        </w:rPr>
        <w:t xml:space="preserve"> </w:t>
      </w:r>
    </w:p>
    <w:p w:rsidRDefault="004D45C7" w:rsidP="00C32F5A" w:rsidR="004D45C7" w:rsidRPr="00034275">
      <w:pPr>
        <w:widowControl/>
        <w:ind w:firstLine="720" w:left="7068"/>
        <w:rPr>
          <w:sz w:val="24"/>
          <w:szCs w:val="24"/>
        </w:rPr>
      </w:pPr>
    </w:p>
    <w:p w:rsidRDefault="005D5E30" w:rsidP="004D45C7" w:rsidR="005D5E30" w:rsidRPr="00034275">
      <w:pPr>
        <w:widowControl/>
        <w:jc w:val="both"/>
        <w:rPr>
          <w:sz w:val="24"/>
          <w:szCs w:val="24"/>
        </w:rPr>
      </w:pPr>
    </w:p>
    <w:p w:rsidRDefault="007C1B3D" w:rsidP="004D45C7" w:rsidR="004D45C7" w:rsidRPr="00034275">
      <w:pPr>
        <w:widowControl/>
        <w:jc w:val="both"/>
        <w:rPr>
          <w:sz w:val="24"/>
          <w:szCs w:val="24"/>
        </w:rPr>
      </w:pPr>
      <w:r w:rsidRPr="00034275">
        <w:rPr>
          <w:sz w:val="24"/>
          <w:szCs w:val="24"/>
        </w:rPr>
        <w:t xml:space="preserve">UPUTA </w:t>
      </w:r>
      <w:r w:rsidR="004D45C7" w:rsidRPr="00034275">
        <w:rPr>
          <w:sz w:val="24"/>
          <w:szCs w:val="24"/>
        </w:rPr>
        <w:t>O PRAVNOM LIJEKU:</w:t>
      </w:r>
    </w:p>
    <w:p w:rsidRDefault="00E67B25" w:rsidP="00F5127C" w:rsidR="00F5127C" w:rsidRPr="00034275">
      <w:pPr>
        <w:jc w:val="both"/>
        <w:rPr>
          <w:sz w:val="24"/>
          <w:szCs w:val="24"/>
          <w:lang w:val="pl-PL"/>
        </w:rPr>
      </w:pPr>
      <w:r w:rsidRPr="00034275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034275">
        <w:rPr>
          <w:sz w:val="24"/>
          <w:szCs w:val="24"/>
        </w:rPr>
        <w:t xml:space="preserve">i stečajni upravitelj </w:t>
      </w:r>
      <w:r w:rsidRPr="00034275">
        <w:rPr>
          <w:sz w:val="24"/>
          <w:szCs w:val="24"/>
        </w:rPr>
        <w:t xml:space="preserve">(čl. 265. st 3. SZ). </w:t>
      </w:r>
      <w:r w:rsidR="00F5127C" w:rsidRPr="00034275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312D23" w:rsidP="004D45C7" w:rsidR="00312D23" w:rsidRPr="00034275">
      <w:pPr>
        <w:widowControl/>
        <w:jc w:val="both"/>
        <w:rPr>
          <w:sz w:val="24"/>
          <w:szCs w:val="24"/>
        </w:rPr>
      </w:pPr>
    </w:p>
    <w:sectPr w:rsidSect="0056362C" w:rsidR="00312D23" w:rsidRPr="00034275">
      <w:headerReference w:type="even" r:id="rId11"/>
      <w:headerReference w:type="default" r:id="rId12"/>
      <w:pgSz w:h="15840" w:w="12240"/>
      <w:pgMar w:gutter="0" w:footer="708" w:header="708" w:left="1418" w:bottom="1418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150" w:rsidR="00AF0150">
      <w:r>
        <w:separator/>
      </w:r>
    </w:p>
  </w:endnote>
  <w:endnote w:id="0" w:type="continuationSeparator">
    <w:p w:rsidRDefault="00AF0150" w:rsidR="00AF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150" w:rsidR="00AF0150">
      <w:r>
        <w:separator/>
      </w:r>
    </w:p>
  </w:footnote>
  <w:footnote w:id="0" w:type="continuationSeparator">
    <w:p w:rsidRDefault="00AF0150" w:rsidR="00AF01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21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EB353F">
      <w:rPr>
        <w:sz w:val="24"/>
        <w:szCs w:val="24"/>
      </w:rPr>
      <w:t>6804/16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E64"/>
    <w:multiLevelType w:val="hybridMultilevel"/>
    <w:tmpl w:val="E4FC3C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79765C1"/>
    <w:multiLevelType w:val="hybridMultilevel"/>
    <w:tmpl w:val="75F4A454"/>
    <w:lvl w:tplc="B45CB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420DE7"/>
    <w:multiLevelType w:val="hybridMultilevel"/>
    <w:tmpl w:val="0EA05352"/>
    <w:lvl w:tplc="9648C5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7093FED"/>
    <w:multiLevelType w:val="hybridMultilevel"/>
    <w:tmpl w:val="01547244"/>
    <w:lvl w:tplc="D6726FD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1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4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8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3DE3672"/>
    <w:multiLevelType w:val="hybridMultilevel"/>
    <w:tmpl w:val="B542583E"/>
    <w:lvl w:tplc="3388604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8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9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8100785"/>
    <w:multiLevelType w:val="hybridMultilevel"/>
    <w:tmpl w:val="E7064FEC"/>
    <w:lvl w:tplc="6FB25D42" w:ilvl="0">
      <w:start w:val="2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3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44"/>
  </w:num>
  <w:num w:numId="3">
    <w:abstractNumId w:val="7"/>
  </w:num>
  <w:num w:numId="4">
    <w:abstractNumId w:val="45"/>
  </w:num>
  <w:num w:numId="5">
    <w:abstractNumId w:val="40"/>
  </w:num>
  <w:num w:numId="6">
    <w:abstractNumId w:val="18"/>
  </w:num>
  <w:num w:numId="7">
    <w:abstractNumId w:val="46"/>
  </w:num>
  <w:num w:numId="8">
    <w:abstractNumId w:val="33"/>
  </w:num>
  <w:num w:numId="9">
    <w:abstractNumId w:val="5"/>
  </w:num>
  <w:num w:numId="10">
    <w:abstractNumId w:val="27"/>
  </w:num>
  <w:num w:numId="11">
    <w:abstractNumId w:val="37"/>
  </w:num>
  <w:num w:numId="12">
    <w:abstractNumId w:val="28"/>
  </w:num>
  <w:num w:numId="13">
    <w:abstractNumId w:val="12"/>
  </w:num>
  <w:num w:numId="14">
    <w:abstractNumId w:val="9"/>
  </w:num>
  <w:num w:numId="15">
    <w:abstractNumId w:val="25"/>
  </w:num>
  <w:num w:numId="16">
    <w:abstractNumId w:val="6"/>
  </w:num>
  <w:num w:numId="17">
    <w:abstractNumId w:val="32"/>
  </w:num>
  <w:num w:numId="18">
    <w:abstractNumId w:val="19"/>
  </w:num>
  <w:num w:numId="19">
    <w:abstractNumId w:val="20"/>
  </w:num>
  <w:num w:numId="20">
    <w:abstractNumId w:val="1"/>
  </w:num>
  <w:num w:numId="21">
    <w:abstractNumId w:val="38"/>
  </w:num>
  <w:num w:numId="22">
    <w:abstractNumId w:val="42"/>
  </w:num>
  <w:num w:numId="23">
    <w:abstractNumId w:val="39"/>
  </w:num>
  <w:num w:numId="24">
    <w:abstractNumId w:val="30"/>
  </w:num>
  <w:num w:numId="25">
    <w:abstractNumId w:val="15"/>
  </w:num>
  <w:num w:numId="26">
    <w:abstractNumId w:val="23"/>
  </w:num>
  <w:num w:numId="27">
    <w:abstractNumId w:val="16"/>
  </w:num>
  <w:num w:numId="28">
    <w:abstractNumId w:val="26"/>
  </w:num>
  <w:num w:numId="29">
    <w:abstractNumId w:val="17"/>
  </w:num>
  <w:num w:numId="30">
    <w:abstractNumId w:val="10"/>
  </w:num>
  <w:num w:numId="31">
    <w:abstractNumId w:val="3"/>
  </w:num>
  <w:num w:numId="32">
    <w:abstractNumId w:val="8"/>
  </w:num>
  <w:num w:numId="33">
    <w:abstractNumId w:val="31"/>
  </w:num>
  <w:num w:numId="34">
    <w:abstractNumId w:val="24"/>
  </w:num>
  <w:num w:numId="35">
    <w:abstractNumId w:val="29"/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</w:num>
  <w:num w:numId="38">
    <w:abstractNumId w:val="11"/>
  </w:num>
  <w:num w:numId="39">
    <w:abstractNumId w:val="4"/>
  </w:num>
  <w:num w:numId="40">
    <w:abstractNumId w:val="43"/>
  </w:num>
  <w:num w:numId="41">
    <w:abstractNumId w:val="41"/>
  </w:num>
  <w:num w:numId="42">
    <w:abstractNumId w:val="0"/>
  </w:num>
  <w:num w:numId="43">
    <w:abstractNumId w:val="36"/>
  </w:num>
  <w:num w:numId="44">
    <w:abstractNumId w:val="14"/>
  </w:num>
  <w:num w:numId="45">
    <w:abstractNumId w:val="13"/>
  </w:num>
  <w:num w:numId="46">
    <w:abstractNumId w:val="34"/>
  </w:num>
  <w:num w:numId="4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0127"/>
    <w:rsid w:val="00011F4F"/>
    <w:rsid w:val="00021773"/>
    <w:rsid w:val="00025D5B"/>
    <w:rsid w:val="00027277"/>
    <w:rsid w:val="00034146"/>
    <w:rsid w:val="00034275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480E"/>
    <w:rsid w:val="000D52F8"/>
    <w:rsid w:val="000D6193"/>
    <w:rsid w:val="000E24E2"/>
    <w:rsid w:val="000E26C0"/>
    <w:rsid w:val="000E3E1B"/>
    <w:rsid w:val="000F11A8"/>
    <w:rsid w:val="000F30EC"/>
    <w:rsid w:val="000F5B5D"/>
    <w:rsid w:val="000F7995"/>
    <w:rsid w:val="001110FA"/>
    <w:rsid w:val="0011597E"/>
    <w:rsid w:val="001222DA"/>
    <w:rsid w:val="001364CF"/>
    <w:rsid w:val="001411DC"/>
    <w:rsid w:val="001504A8"/>
    <w:rsid w:val="00151FCB"/>
    <w:rsid w:val="001544E6"/>
    <w:rsid w:val="00162DA7"/>
    <w:rsid w:val="001657D5"/>
    <w:rsid w:val="001665E1"/>
    <w:rsid w:val="0017572E"/>
    <w:rsid w:val="0018071D"/>
    <w:rsid w:val="00186527"/>
    <w:rsid w:val="00186871"/>
    <w:rsid w:val="001904AE"/>
    <w:rsid w:val="001912CF"/>
    <w:rsid w:val="00192295"/>
    <w:rsid w:val="00193977"/>
    <w:rsid w:val="00193FFB"/>
    <w:rsid w:val="00196398"/>
    <w:rsid w:val="00197594"/>
    <w:rsid w:val="001A2D02"/>
    <w:rsid w:val="001A3B02"/>
    <w:rsid w:val="001A3D51"/>
    <w:rsid w:val="001A460A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E6E15"/>
    <w:rsid w:val="001F013E"/>
    <w:rsid w:val="001F1164"/>
    <w:rsid w:val="0020097F"/>
    <w:rsid w:val="00203C58"/>
    <w:rsid w:val="00203FF6"/>
    <w:rsid w:val="002067C4"/>
    <w:rsid w:val="00213CE8"/>
    <w:rsid w:val="002208C2"/>
    <w:rsid w:val="00222A8C"/>
    <w:rsid w:val="00224FB5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74FFC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D2E52"/>
    <w:rsid w:val="002E2B5C"/>
    <w:rsid w:val="002F1E25"/>
    <w:rsid w:val="002F6B48"/>
    <w:rsid w:val="00302FE1"/>
    <w:rsid w:val="00303608"/>
    <w:rsid w:val="00312189"/>
    <w:rsid w:val="00312D23"/>
    <w:rsid w:val="00327CFF"/>
    <w:rsid w:val="00331422"/>
    <w:rsid w:val="00341627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101B"/>
    <w:rsid w:val="003A2BEF"/>
    <w:rsid w:val="003A797D"/>
    <w:rsid w:val="003B06CA"/>
    <w:rsid w:val="003B2858"/>
    <w:rsid w:val="003B773B"/>
    <w:rsid w:val="003C4AB4"/>
    <w:rsid w:val="003C7656"/>
    <w:rsid w:val="003D3872"/>
    <w:rsid w:val="003D395F"/>
    <w:rsid w:val="003D7B8B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489F"/>
    <w:rsid w:val="0044747B"/>
    <w:rsid w:val="004508C0"/>
    <w:rsid w:val="0045226A"/>
    <w:rsid w:val="00452C6A"/>
    <w:rsid w:val="004602B7"/>
    <w:rsid w:val="00460E56"/>
    <w:rsid w:val="00467F8B"/>
    <w:rsid w:val="0047032C"/>
    <w:rsid w:val="00474885"/>
    <w:rsid w:val="00475D50"/>
    <w:rsid w:val="00480D94"/>
    <w:rsid w:val="00481855"/>
    <w:rsid w:val="00482BB0"/>
    <w:rsid w:val="00490B87"/>
    <w:rsid w:val="00491398"/>
    <w:rsid w:val="004924C3"/>
    <w:rsid w:val="004A4F10"/>
    <w:rsid w:val="004B4CC9"/>
    <w:rsid w:val="004B653E"/>
    <w:rsid w:val="004C27C1"/>
    <w:rsid w:val="004C6419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61199"/>
    <w:rsid w:val="0056362C"/>
    <w:rsid w:val="0057206A"/>
    <w:rsid w:val="0057441D"/>
    <w:rsid w:val="005902AA"/>
    <w:rsid w:val="0059682F"/>
    <w:rsid w:val="00596C2F"/>
    <w:rsid w:val="005A4A86"/>
    <w:rsid w:val="005A7D53"/>
    <w:rsid w:val="005B6B00"/>
    <w:rsid w:val="005B70F2"/>
    <w:rsid w:val="005D07B3"/>
    <w:rsid w:val="005D4D06"/>
    <w:rsid w:val="005D5E30"/>
    <w:rsid w:val="005D7DE5"/>
    <w:rsid w:val="005F0863"/>
    <w:rsid w:val="005F5F82"/>
    <w:rsid w:val="00604ACE"/>
    <w:rsid w:val="00605DCA"/>
    <w:rsid w:val="00607817"/>
    <w:rsid w:val="0061017D"/>
    <w:rsid w:val="0063127F"/>
    <w:rsid w:val="006321F0"/>
    <w:rsid w:val="006342B4"/>
    <w:rsid w:val="00635AE0"/>
    <w:rsid w:val="0063661A"/>
    <w:rsid w:val="00647196"/>
    <w:rsid w:val="00652270"/>
    <w:rsid w:val="00655B27"/>
    <w:rsid w:val="0065615E"/>
    <w:rsid w:val="00664CD6"/>
    <w:rsid w:val="00665391"/>
    <w:rsid w:val="00667F27"/>
    <w:rsid w:val="00682519"/>
    <w:rsid w:val="0068262F"/>
    <w:rsid w:val="00684BE4"/>
    <w:rsid w:val="006920A8"/>
    <w:rsid w:val="00692398"/>
    <w:rsid w:val="006937C4"/>
    <w:rsid w:val="00696CE6"/>
    <w:rsid w:val="006B04E3"/>
    <w:rsid w:val="006B0579"/>
    <w:rsid w:val="006B3F36"/>
    <w:rsid w:val="006B678B"/>
    <w:rsid w:val="006B6F60"/>
    <w:rsid w:val="006C16EF"/>
    <w:rsid w:val="006C2442"/>
    <w:rsid w:val="006C3D33"/>
    <w:rsid w:val="006C3EF5"/>
    <w:rsid w:val="006C76B5"/>
    <w:rsid w:val="006D51EF"/>
    <w:rsid w:val="006D5833"/>
    <w:rsid w:val="006E322F"/>
    <w:rsid w:val="006E54B4"/>
    <w:rsid w:val="006F17AE"/>
    <w:rsid w:val="006F5614"/>
    <w:rsid w:val="00731184"/>
    <w:rsid w:val="00734C30"/>
    <w:rsid w:val="00735B74"/>
    <w:rsid w:val="00746507"/>
    <w:rsid w:val="00756B2D"/>
    <w:rsid w:val="007649F9"/>
    <w:rsid w:val="007652F5"/>
    <w:rsid w:val="007746AA"/>
    <w:rsid w:val="00776383"/>
    <w:rsid w:val="007800ED"/>
    <w:rsid w:val="007808CB"/>
    <w:rsid w:val="0079366C"/>
    <w:rsid w:val="007B0DC4"/>
    <w:rsid w:val="007B35DA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7F4CEA"/>
    <w:rsid w:val="0081096C"/>
    <w:rsid w:val="00810C9B"/>
    <w:rsid w:val="0081681C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2247B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66B30"/>
    <w:rsid w:val="00974F0E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48A1"/>
    <w:rsid w:val="00AB57E5"/>
    <w:rsid w:val="00AC62AA"/>
    <w:rsid w:val="00AC6A52"/>
    <w:rsid w:val="00AC76E7"/>
    <w:rsid w:val="00AD138A"/>
    <w:rsid w:val="00AD1E9A"/>
    <w:rsid w:val="00AD2B7C"/>
    <w:rsid w:val="00AD3373"/>
    <w:rsid w:val="00AE0436"/>
    <w:rsid w:val="00AE0522"/>
    <w:rsid w:val="00AE16AB"/>
    <w:rsid w:val="00AE4C40"/>
    <w:rsid w:val="00AF0150"/>
    <w:rsid w:val="00AF01DA"/>
    <w:rsid w:val="00AF142D"/>
    <w:rsid w:val="00AF1CC9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578"/>
    <w:rsid w:val="00B54A8B"/>
    <w:rsid w:val="00B54EB4"/>
    <w:rsid w:val="00B668F9"/>
    <w:rsid w:val="00B66EA5"/>
    <w:rsid w:val="00B729A2"/>
    <w:rsid w:val="00B73501"/>
    <w:rsid w:val="00B74D9B"/>
    <w:rsid w:val="00B74EA3"/>
    <w:rsid w:val="00B772D1"/>
    <w:rsid w:val="00B825F6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B7086"/>
    <w:rsid w:val="00BC3B49"/>
    <w:rsid w:val="00BC4AEA"/>
    <w:rsid w:val="00BC65E7"/>
    <w:rsid w:val="00BE0979"/>
    <w:rsid w:val="00BE31A0"/>
    <w:rsid w:val="00BF6B7E"/>
    <w:rsid w:val="00C031AA"/>
    <w:rsid w:val="00C04EC7"/>
    <w:rsid w:val="00C11268"/>
    <w:rsid w:val="00C20918"/>
    <w:rsid w:val="00C21229"/>
    <w:rsid w:val="00C22030"/>
    <w:rsid w:val="00C25C2B"/>
    <w:rsid w:val="00C27FE1"/>
    <w:rsid w:val="00C32F5A"/>
    <w:rsid w:val="00C33A26"/>
    <w:rsid w:val="00C33D4E"/>
    <w:rsid w:val="00C3790A"/>
    <w:rsid w:val="00C40399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A4ED3"/>
    <w:rsid w:val="00CB1ED2"/>
    <w:rsid w:val="00CB419D"/>
    <w:rsid w:val="00CB7E07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97369"/>
    <w:rsid w:val="00DA1E8F"/>
    <w:rsid w:val="00DA4583"/>
    <w:rsid w:val="00DA6106"/>
    <w:rsid w:val="00DB2A87"/>
    <w:rsid w:val="00DB53E0"/>
    <w:rsid w:val="00DC4A08"/>
    <w:rsid w:val="00DC63E8"/>
    <w:rsid w:val="00DC671A"/>
    <w:rsid w:val="00DD1753"/>
    <w:rsid w:val="00DE26CD"/>
    <w:rsid w:val="00DE27DE"/>
    <w:rsid w:val="00DE2E33"/>
    <w:rsid w:val="00DF2CF6"/>
    <w:rsid w:val="00DF2EFB"/>
    <w:rsid w:val="00DF3689"/>
    <w:rsid w:val="00E04F2C"/>
    <w:rsid w:val="00E0690F"/>
    <w:rsid w:val="00E07B50"/>
    <w:rsid w:val="00E13F8D"/>
    <w:rsid w:val="00E151B4"/>
    <w:rsid w:val="00E17326"/>
    <w:rsid w:val="00E17E7B"/>
    <w:rsid w:val="00E304F5"/>
    <w:rsid w:val="00E3265C"/>
    <w:rsid w:val="00E33F8D"/>
    <w:rsid w:val="00E35E1A"/>
    <w:rsid w:val="00E36C05"/>
    <w:rsid w:val="00E42452"/>
    <w:rsid w:val="00E42C0C"/>
    <w:rsid w:val="00E45DF5"/>
    <w:rsid w:val="00E525EE"/>
    <w:rsid w:val="00E53023"/>
    <w:rsid w:val="00E54A3B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4D75"/>
    <w:rsid w:val="00E870F2"/>
    <w:rsid w:val="00E93DE4"/>
    <w:rsid w:val="00E975DA"/>
    <w:rsid w:val="00EA2C4F"/>
    <w:rsid w:val="00EA4B16"/>
    <w:rsid w:val="00EA6ABC"/>
    <w:rsid w:val="00EB04A4"/>
    <w:rsid w:val="00EB25A8"/>
    <w:rsid w:val="00EB353F"/>
    <w:rsid w:val="00EB62F9"/>
    <w:rsid w:val="00EB688C"/>
    <w:rsid w:val="00EC1991"/>
    <w:rsid w:val="00EC5F71"/>
    <w:rsid w:val="00ED7F63"/>
    <w:rsid w:val="00EE1F13"/>
    <w:rsid w:val="00EE4053"/>
    <w:rsid w:val="00EE50FA"/>
    <w:rsid w:val="00EE644E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0B32"/>
    <w:rsid w:val="00F83B92"/>
    <w:rsid w:val="00F86332"/>
    <w:rsid w:val="00F86F4A"/>
    <w:rsid w:val="00F957E6"/>
    <w:rsid w:val="00F962EF"/>
    <w:rsid w:val="00FA188C"/>
    <w:rsid w:val="00FA221F"/>
    <w:rsid w:val="00FB42FE"/>
    <w:rsid w:val="00FC3010"/>
    <w:rsid w:val="00FD4112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3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3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true" w:styleId="Reetkatablice3" w:type="table">
    <w:name w:val="Rešetka tablice3"/>
    <w:basedOn w:val="Obinatablica"/>
    <w:next w:val="Reetkatablice"/>
    <w:uiPriority w:val="39"/>
    <w:rsid w:val="0044489F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1912CF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1912CF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1912CF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1912CF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6321F0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6321F0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qFormat="1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3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3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1" w:styleId="Reetkatablice3" w:type="table">
    <w:name w:val="Rešetka tablice3"/>
    <w:basedOn w:val="Obinatablica"/>
    <w:next w:val="Reetkatablice"/>
    <w:uiPriority w:val="39"/>
    <w:rsid w:val="0044489F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1912CF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1912CF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1912CF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1912CF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6321F0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6321F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55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2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6804</izvorni_sadrzaj>
    <derivirana_varijabla naziv="DomainObject.Predmet.Broj_1">6804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St-6804/2016</izvorni_sadrzaj>
    <derivirana_varijabla naziv="DomainObject.Predmet.OznakaBroj_1">St-6804/2016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EXPANDENS d.o.o. zastupanog po punomoćniku Gordan Dolović</izvorni_sadrzaj>
    <derivirana_varijabla naziv="DomainObject.Predmet.ProtustrankaFormated_1">  EXPANDENS d.o.o. zastupanog po punomoćniku Gordan Dolović</derivirana_varijabla>
  </DomainObject.Predmet.ProtustrankaFormated>
  <DomainObject.Predmet.ProtustrankaFormatedOIB>
    <izvorni_sadrzaj>  EXPANDENS d.o.o., OIB 70574002619 zastupanog po punomoćniku Gordan Dolović</izvorni_sadrzaj>
    <derivirana_varijabla naziv="DomainObject.Predmet.ProtustrankaFormatedOIB_1">  EXPANDENS d.o.o., OIB 70574002619 zastupanog po punomoćniku Gordan Dolović</derivirana_varijabla>
  </DomainObject.Predmet.ProtustrankaFormatedOIB>
  <DomainObject.Predmet.ProtustrankaFormatedWithAdress>
    <izvorni_sadrzaj> EXPANDENS d.o.o., Svibovac 6, 10000 Zagreb zastupanog po punomoćniku Gordan Dolović</izvorni_sadrzaj>
    <derivirana_varijabla naziv="DomainObject.Predmet.ProtustrankaFormatedWithAdress_1"> EXPANDENS d.o.o., Svibovac 6, 10000 Zagreb zastupanog po punomoćniku Gordan Dolović</derivirana_varijabla>
  </DomainObject.Predmet.ProtustrankaFormatedWithAdress>
  <DomainObject.Predmet.ProtustrankaFormatedWithAdressOIB>
    <izvorni_sadrzaj> EXPANDENS d.o.o., OIB 70574002619, Svibovac 6, 10000 Zagreb zastupanog po punomoćniku Gordan Dolović</izvorni_sadrzaj>
    <derivirana_varijabla naziv="DomainObject.Predmet.ProtustrankaFormatedWithAdressOIB_1"> EXPANDENS d.o.o., OIB 70574002619, Svibovac 6, 10000 Zagreb zastupanog po punomoćniku Gordan Dolović</derivirana_varijabla>
  </DomainObject.Predmet.ProtustrankaFormatedWithAdressOIB>
  <DomainObject.Predmet.ProtustrankaWithAdress>
    <izvorni_sadrzaj>EXPANDENS d.o.o. Svibovac 6, 10000 Zagreb</izvorni_sadrzaj>
    <derivirana_varijabla naziv="DomainObject.Predmet.ProtustrankaWithAdress_1">EXPANDENS d.o.o. Svibovac 6, 10000 Zagreb</derivirana_varijabla>
  </DomainObject.Predmet.ProtustrankaWithAdress>
  <DomainObject.Predmet.ProtustrankaWithAdressOIB>
    <izvorni_sadrzaj>EXPANDENS d.o.o., OIB 70574002619, Svibovac 6, 10000 Zagreb</izvorni_sadrzaj>
    <derivirana_varijabla naziv="DomainObject.Predmet.ProtustrankaWithAdressOIB_1">EXPANDENS d.o.o., OIB 70574002619, Svibovac 6, 10000 Zagreb</derivirana_varijabla>
  </DomainObject.Predmet.ProtustrankaWithAdressOIB>
  <DomainObject.Predmet.ProtustrankaNazivFormated>
    <izvorni_sadrzaj>EXPANDENS d.o.o.</izvorni_sadrzaj>
    <derivirana_varijabla naziv="DomainObject.Predmet.ProtustrankaNazivFormated_1">EXPANDENS d.o.o.</derivirana_varijabla>
  </DomainObject.Predmet.ProtustrankaNazivFormated>
  <DomainObject.Predmet.ProtustrankaNazivFormatedOIB>
    <izvorni_sadrzaj>EXPANDENS d.o.o., OIB 70574002619</izvorni_sadrzaj>
    <derivirana_varijabla naziv="DomainObject.Predmet.ProtustrankaNazivFormatedOIB_1">EXPANDENS d.o.o., OIB 70574002619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AG zastupanog po punomoćniku Natalija Lacmanović</izvorni_sadrzaj>
    <derivirana_varijabla naziv="DomainObject.Predmet.StrankaFormated_1">  FINA Regionalni centar Zagreb; HETA ASSET RESOLUTION AG zastupanog po punomoćniku Natalija Lacmanović</derivirana_varijabla>
  </DomainObject.Predmet.StrankaFormated>
  <DomainObject.Predmet.StrankaFormatedOIB>
    <izvorni_sadrzaj>  FINA Regionalni centar Zagreb, OIB 85821130368; HETA ASSET RESOLUTION AG, OIB 90730821413 zastupanog po punomoćniku Natalija Lacmanović</izvorni_sadrzaj>
    <derivirana_varijabla naziv="DomainObject.Predmet.StrankaFormatedOIB_1">  FINA Regionalni centar Zagreb, OIB 85821130368; HETA ASSET RESOLUTION AG, OIB 90730821413 zastupanog po punomoćniku Natalija Lacmanović</derivirana_varijabla>
  </DomainObject.Predmet.StrankaFormatedOIB>
  <DomainObject.Predmet.StrankaFormatedWithAdress>
    <izvorni_sadrzaj> FINA Regionalni centar Zagreb, Trg svibanjskih žrtava 1995. br 1, 10000 Zagreb; HETA ASSET RESOLUTION AG, Alpen-Adria-Platz  1, KLAGENFURT zastupanog po punomoćniku Natalija Lacmanović</izvorni_sadrzaj>
    <derivirana_varijabla naziv="DomainObject.Predmet.StrankaFormatedWithAdress_1"> FINA Regionalni centar Zagreb, Trg svibanjskih žrtava 1995. br 1, 10000 Zagreb; HETA ASSET RESOLUTION AG, Alpen-Adria-Platz  1, KLAGENFURT zastupanog po punomoćniku Natalija Lacmanović</derivirana_varijabla>
  </DomainObject.Predmet.StrankaFormatedWithAdress>
  <DomainObject.Predmet.StrankaFormatedWithAdressOIB>
    <izvorni_sadrzaj> FINA Regionalni centar Zagreb, OIB 85821130368, Trg svibanjskih žrtava 1995. br 1, 10000 Zagreb; HETA ASSET RESOLUTION AG, OIB 90730821413, Alpen-Adria-Platz  1, KLAGENFURT zastupanog po punomoćniku Natalija Lacmanović</izvorni_sadrzaj>
    <derivirana_varijabla naziv="DomainObject.Predmet.StrankaFormatedWithAdressOIB_1"> FINA Regionalni centar Zagreb, OIB 85821130368, Trg svibanjskih žrtava 1995. br 1, 10000 Zagreb; HETA ASSET RESOLUTION AG, OIB 90730821413, Alpen-Adria-Platz  1, KLAGENFURT zastupanog po punomoćniku Natalija Lacmanović</derivirana_varijabla>
  </DomainObject.Predmet.StrankaFormatedWithAdressOIB>
  <DomainObject.Predmet.StrankaWithAdress>
    <izvorni_sadrzaj>FINA Regionalni centar Zagreb Trg svibanjskih žrtava 1995. br 1,10000 Zagreb,HETA ASSET RESOLUTION AG Alpen-Adria-Platz  1,KLAGENFURT</izvorni_sadrzaj>
    <derivirana_varijabla naziv="DomainObject.Predmet.StrankaWithAdress_1">FINA Regionalni centar Zagreb Trg svibanjskih žrtava 1995. br 1,10000 Zagreb,HETA ASSET RESOLUTION AG Alpen-Adria-Platz  1,KLAGENFURT</derivirana_varijabla>
  </DomainObject.Predmet.StrankaWithAdress>
  <DomainObject.Predmet.StrankaWithAdressOIB>
    <izvorni_sadrzaj>FINA Regionalni centar Zagreb, OIB 85821130368, Trg svibanjskih žrtava 1995. br 1,10000 Zagreb,HETA ASSET RESOLUTION AG, OIB 90730821413, Alpen-Adria-Platz  1,KLAGENFURT</izvorni_sadrzaj>
    <derivirana_varijabla naziv="DomainObject.Predmet.StrankaWithAdressOIB_1">FINA Regionalni centar Zagreb, OIB 85821130368, Trg svibanjskih žrtava 1995. br 1,10000 Zagreb,HETA ASSET RESOLUTION AG, OIB 90730821413, Alpen-Adria-Platz  1,KLAGENFURT</derivirana_varijabla>
  </DomainObject.Predmet.StrankaWithAdressOIB>
  <DomainObject.Predmet.StrankaNazivFormated>
    <izvorni_sadrzaj>FINA Regionalni centar Zagreb,HETA ASSET RESOLUTION AG</izvorni_sadrzaj>
    <derivirana_varijabla naziv="DomainObject.Predmet.StrankaNazivFormated_1">FINA Regionalni centar Zagreb,HETA ASSET RESOLUTION AG</derivirana_varijabla>
  </DomainObject.Predmet.StrankaNazivFormated>
  <DomainObject.Predmet.StrankaNazivFormatedOIB>
    <izvorni_sadrzaj>FINA Regionalni centar Zagreb, OIB 85821130368,HETA ASSET RESOLUTION AG, OIB 90730821413</izvorni_sadrzaj>
    <derivirana_varijabla naziv="DomainObject.Predmet.StrankaNazivFormatedOIB_1">FINA Regionalni centar Zagreb, OIB 85821130368,HETA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HETA ASSET RESOLUTION AG zastupanog po punomoćniku Natalija Lacmanović</item>
    </izvorni_sadrzaj>
    <derivirana_varijabla naziv="DomainObject.Predmet.StrankaListFormated_1">
      <item>FINA Regionalni centar Zagreb</item>
      <item>HETA ASSET RESOLUTION AG zastupanog po punomoćniku Natalija Lacmanović</item>
    </derivirana_varijabla>
  </DomainObject.Predmet.StrankaListFormated>
  <DomainObject.Predmet.StrankaListFormatedOIB>
    <izvorni_sadrzaj>
      <item>FINA Regionalni centar Zagreb, OIB 85821130368</item>
      <item>HETA ASSET RESOLUTION AG, OIB 90730821413 zastupanog po punomoćniku Natalija Lacmanović</item>
    </izvorni_sadrzaj>
    <derivirana_varijabla naziv="DomainObject.Predmet.StrankaListFormatedOIB_1">
      <item>FINA Regionalni centar Zagreb, OIB 85821130368</item>
      <item>HETA ASSET RESOLUTION AG, OIB 90730821413 zastupanog po punomoćniku Natalija Lacmanović</item>
    </derivirana_varijabla>
  </DomainObject.Predmet.StrankaListFormatedOIB>
  <DomainObject.Predmet.StrankaListFormatedWithAdress>
    <izvorni_sadrzaj>
      <item>FINA Regionalni centar Zagreb, Trg svibanjskih žrtava 1995. br 1, 10000 Zagreb</item>
      <item>HETA ASSET RESOLUTION AG, Alpen-Adria-Platz  1, KLAGENFURT zastupanog po punomoćniku Natalija Lacmanović</item>
    </izvorni_sadrzaj>
    <derivirana_varijabla naziv="DomainObject.Predmet.StrankaListFormatedWithAdress_1">
      <item>FINA Regionalni centar Zagreb, Trg svibanjskih žrtava 1995. br 1, 10000 Zagreb</item>
      <item>HETA ASSET RESOLUTION AG, Alpen-Adria-Platz  1, KLAGENFURT zastupanog po punomoćniku Natalija Lacmanović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HETA ASSET RESOLUTION AG, OIB 90730821413, Alpen-Adria-Platz  1, KLAGENFURT zastupanog po punomoćniku Natalija Lacmanović</item>
    </izvorni_sadrzaj>
    <derivirana_varijabla naziv="DomainObject.Predmet.StrankaListFormatedWithAdressOIB_1">
      <item>FINA Regionalni centar Zagreb, OIB 85821130368, Trg svibanjskih žrtava 1995. br 1, 10000 Zagreb</item>
      <item>HETA ASSET RESOLUTION AG, OIB 90730821413, Alpen-Adria-Platz  1, KLAGENFURT zastupanog po punomoćniku Natalija Lacmanović</item>
    </derivirana_varijabla>
  </DomainObject.Predmet.StrankaListFormatedWithAdressOIB>
  <DomainObject.Predmet.StrankaListNazivFormated>
    <izvorni_sadrzaj>
      <item>FINA Regionalni centar Zagreb</item>
      <item>HETA ASSET RESOLUTION AG</item>
    </izvorni_sadrzaj>
    <derivirana_varijabla naziv="DomainObject.Predmet.StrankaListNazivFormated_1">
      <item>FINA Regionalni centar Zagreb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AG, OIB 90730821413</item>
    </izvorni_sadrzaj>
    <derivirana_varijabla naziv="DomainObject.Predmet.StrankaListNazivFormatedOIB_1">
      <item>FINA Regionalni centar Zagreb, OIB 85821130368</item>
      <item>HETA ASSET RESOLUTION AG, OIB 90730821413</item>
    </derivirana_varijabla>
  </DomainObject.Predmet.StrankaListNazivFormatedOIB>
  <DomainObject.Predmet.ProtuStrankaListFormated>
    <izvorni_sadrzaj>
      <item>EXPANDENS d.o.o. zastupanog po punomoćniku Gordan Dolović</item>
    </izvorni_sadrzaj>
    <derivirana_varijabla naziv="DomainObject.Predmet.ProtuStrankaListFormated_1">
      <item>EXPANDENS d.o.o. zastupanog po punomoćniku Gordan Dolović</item>
    </derivirana_varijabla>
  </DomainObject.Predmet.ProtuStrankaListFormated>
  <DomainObject.Predmet.ProtuStrankaListFormatedOIB>
    <izvorni_sadrzaj>
      <item>EXPANDENS d.o.o., OIB 70574002619 zastupanog po punomoćniku Gordan Dolović</item>
    </izvorni_sadrzaj>
    <derivirana_varijabla naziv="DomainObject.Predmet.ProtuStrankaListFormatedOIB_1">
      <item>EXPANDENS d.o.o., OIB 70574002619 zastupanog po punomoćniku Gordan Dolović</item>
    </derivirana_varijabla>
  </DomainObject.Predmet.ProtuStrankaListFormatedOIB>
  <DomainObject.Predmet.ProtuStrankaListFormatedWithAdress>
    <izvorni_sadrzaj>
      <item>EXPANDENS d.o.o., Svibovac 6, 10000 Zagreb zastupanog po punomoćniku Gordan Dolović</item>
    </izvorni_sadrzaj>
    <derivirana_varijabla naziv="DomainObject.Predmet.ProtuStrankaListFormatedWithAdress_1">
      <item>EXPANDENS d.o.o., Svibovac 6, 10000 Zagreb zastupanog po punomoćniku Gordan Dolović</item>
    </derivirana_varijabla>
  </DomainObject.Predmet.ProtuStrankaListFormatedWithAdress>
  <DomainObject.Predmet.ProtuStrankaListFormatedWithAdressOIB>
    <izvorni_sadrzaj>
      <item>EXPANDENS d.o.o., OIB 70574002619, Svibovac 6, 10000 Zagreb zastupanog po punomoćniku Gordan Dolović</item>
    </izvorni_sadrzaj>
    <derivirana_varijabla naziv="DomainObject.Predmet.ProtuStrankaListFormatedWithAdressOIB_1">
      <item>EXPANDENS d.o.o., OIB 70574002619, Svibovac 6, 10000 Zagreb zastupanog po punomoćniku Gordan Dolović</item>
    </derivirana_varijabla>
  </DomainObject.Predmet.ProtuStrankaListFormatedWithAdressOIB>
  <DomainObject.Predmet.ProtuStrankaListNazivFormated>
    <izvorni_sadrzaj>
      <item>EXPANDENS d.o.o.</item>
    </izvorni_sadrzaj>
    <derivirana_varijabla naziv="DomainObject.Predmet.ProtuStrankaListNazivFormated_1">
      <item>EXPANDENS d.o.o.</item>
    </derivirana_varijabla>
  </DomainObject.Predmet.ProtuStrankaListNazivFormated>
  <DomainObject.Predmet.ProtuStrankaListNazivFormatedOIB>
    <izvorni_sadrzaj>
      <item>EXPANDENS d.o.o., OIB 70574002619</item>
    </izvorni_sadrzaj>
    <derivirana_varijabla naziv="DomainObject.Predmet.ProtuStrankaListNazivFormatedOIB_1">
      <item>EXPANDENS d.o.o., OIB 70574002619</item>
    </derivirana_varijabla>
  </DomainObject.Predmet.ProtuStrankaListNazivFormatedOIB>
  <DomainObject.Predmet.OstaliListFormated>
    <izvorni_sadrzaj>
      <item>Natalija Lacmanović punomoćnik sudionika u postupku HETA ASSET RESOLUTION AG</item>
      <item>Gordan Dolović punomoćnik sudionika u postupku EXPANDENS d.o.o.</item>
    </izvorni_sadrzaj>
    <derivirana_varijabla naziv="DomainObject.Predmet.OstaliListFormated_1">
      <item>Natalija Lacmanović punomoćnik sudionika u postupku HETA ASSET RESOLUTION AG</item>
      <item>Gordan Dolović punomoćnik sudionika u postupku EXPANDENS d.o.o.</item>
    </derivirana_varijabla>
  </DomainObject.Predmet.OstaliListFormated>
  <DomainObject.Predmet.OstaliListFormatedOIB>
    <izvorni_sadrzaj>
      <item>Natalija Lacmanović punomoćnik sudionika u postupku HETA ASSET RESOLUTION AG</item>
      <item>Gordan Dolović, OIB 62685174939 punomoćnik sudionika u postupku EXPANDENS d.o.o.</item>
    </izvorni_sadrzaj>
    <derivirana_varijabla naziv="DomainObject.Predmet.OstaliListFormatedOIB_1">
      <item>Natalija Lacmanović punomoćnik sudionika u postupku HETA ASSET RESOLUTION AG</item>
      <item>Gordan Dolović, OIB 62685174939 punomoćnik sudionika u postupku EXPANDENS d.o.o.</item>
    </derivirana_varijabla>
  </DomainObject.Predmet.OstaliListFormatedOIB>
  <DomainObject.Predmet.OstaliListFormatedWithAdress>
    <izvorni_sadrzaj>
      <item>Natalija Lacmanović, Prolaz sestara Baković 3/III, 10000 Zagreb punomoćnik sudionika u postupku HETA ASSET RESOLUTION AG</item>
      <item>Gordan Dolović, Svibovac 6, 10000 Zagreb punomoćnik sudionika u postupku EXPANDENS d.o.o.</item>
    </izvorni_sadrzaj>
    <derivirana_varijabla naziv="DomainObject.Predmet.OstaliListFormatedWithAdress_1">
      <item>Natalija Lacmanović, Prolaz sestara Baković 3/III, 10000 Zagreb punomoćnik sudionika u postupku HETA ASSET RESOLUTION AG</item>
      <item>Gordan Dolović, Svibovac 6, 10000 Zagreb punomoćnik sudionika u postupku EXPANDENS d.o.o.</item>
    </derivirana_varijabla>
  </DomainObject.Predmet.OstaliListFormatedWithAdress>
  <DomainObject.Predmet.OstaliListFormatedWithAdressOIB>
    <izvorni_sadrzaj>
      <item>Natalija Lacmanović, Prolaz sestara Baković 3/III, 10000 Zagreb punomoćnik sudionika u postupku HETA ASSET RESOLUTION AG</item>
      <item>Gordan Dolović, OIB 62685174939, Svibovac 6, 10000 Zagreb punomoćnik sudionika u postupku EXPANDENS d.o.o.</item>
    </izvorni_sadrzaj>
    <derivirana_varijabla naziv="DomainObject.Predmet.OstaliListFormatedWithAdressOIB_1">
      <item>Natalija Lacmanović, Prolaz sestara Baković 3/III, 10000 Zagreb punomoćnik sudionika u postupku HETA ASSET RESOLUTION AG</item>
      <item>Gordan Dolović, OIB 62685174939, Svibovac 6, 10000 Zagreb punomoćnik sudionika u postupku EXPANDENS d.o.o.</item>
    </derivirana_varijabla>
  </DomainObject.Predmet.OstaliListFormatedWithAdressOIB>
  <DomainObject.Predmet.OstaliListNazivFormated>
    <izvorni_sadrzaj>
      <item>Natalija Lacmanović</item>
      <item>Gordan Dolović</item>
    </izvorni_sadrzaj>
    <derivirana_varijabla naziv="DomainObject.Predmet.OstaliListNazivFormated_1">
      <item>Natalija Lacmanović</item>
      <item>Gordan Dolović</item>
    </derivirana_varijabla>
  </DomainObject.Predmet.OstaliListNazivFormated>
  <DomainObject.Predmet.OstaliListNazivFormatedOIB>
    <izvorni_sadrzaj>
      <item>Natalija Lacmanović</item>
      <item>Gordan Dolović, OIB 62685174939</item>
    </izvorni_sadrzaj>
    <derivirana_varijabla naziv="DomainObject.Predmet.OstaliListNazivFormatedOIB_1">
      <item>Natalija Lacmanović</item>
      <item>Gordan Dolović, OIB 62685174939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EXPANDENS d.o.o.</izvorni_sadrzaj>
    <derivirana_varijabla naziv="DomainObject.Predmet.ProtustrankaIDrugi_1">EXPANDENS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EXPANDENS d.o.o., OIB 70574002619, Svibovac 6, 10000 Zagreb</izvorni_sadrzaj>
    <derivirana_varijabla naziv="DomainObject.Predmet.ProtustrankaIDrugiAdressOIB_1">EXPANDENS d.o.o., OIB 70574002619, Svibovac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EXPANDENS d.o.o.</item>
      <item>FINA Regionalni centar Zagreb</item>
      <item>HETA ASSET RESOLUTION AG</item>
      <item>Natalija Lacmanović</item>
      <item>Gordan Dolović</item>
    </izvorni_sadrzaj>
    <derivirana_varijabla naziv="DomainObject.Predmet.SudioniciListNaziv_1">
      <item>EXPANDENS d.o.o.</item>
      <item>FINA Regionalni centar Zagreb</item>
      <item>HETA ASSET RESOLUTION AG</item>
      <item>Natalija Lacmanović</item>
      <item>Gordan Dolović</item>
    </derivirana_varijabla>
  </DomainObject.Predmet.SudioniciListNaziv>
  <DomainObject.Predmet.SudioniciListAdressOIB>
    <izvorni_sadrzaj>
      <item>EXPANDENS d.o.o., OIB 70574002619, Svibovac 6,10000 Zagreb</item>
      <item>FINA Regionalni centar Zagreb, OIB 85821130368, Trg svibanjskih žrtava 1995. br 1,10000 Zagreb</item>
      <item>HETA ASSET RESOLUTION AG, OIB 90730821413, Alpen-Adria-Platz  1,KLAGENFURT</item>
      <item>Natalija Lacmanović, Prolaz sestara Baković 3/III,10000 Zagreb</item>
      <item>Gordan Dolović, OIB 62685174939, Svibovac 6,10000 Zagreb</item>
    </izvorni_sadrzaj>
    <derivirana_varijabla naziv="DomainObject.Predmet.SudioniciListAdressOIB_1">
      <item>EXPANDENS d.o.o., OIB 70574002619, Svibovac 6,10000 Zagreb</item>
      <item>FINA Regionalni centar Zagreb, OIB 85821130368, Trg svibanjskih žrtava 1995. br 1,10000 Zagreb</item>
      <item>HETA ASSET RESOLUTION AG, OIB 90730821413, Alpen-Adria-Platz  1,KLAGENFURT</item>
      <item>Natalija Lacmanović, Prolaz sestara Baković 3/III,10000 Zagreb</item>
      <item>Gordan Dolović, OIB 62685174939, Svibovac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70574002619</item>
      <item>, OIB 85821130368</item>
      <item>, OIB 90730821413</item>
      <item>, OIB null</item>
      <item>, OIB 62685174939</item>
    </izvorni_sadrzaj>
    <derivirana_varijabla naziv="DomainObject.Predmet.SudioniciListNazivOIB_1">
      <item>, OIB 70574002619</item>
      <item>, OIB 85821130368</item>
      <item>, OIB 90730821413</item>
      <item>, OIB null</item>
      <item>, OIB 62685174939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97EFEE-A73A-4333-8902-8B418C306E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2153</properties:Characters>
  <properties:Lines>140</properties:Lines>
  <properties:Paragraphs>66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2018-10-10T06:31:00Z</dcterms:created>
  <dc:creator>ilukac</dc:creator>
  <cp:lastModifiedBy>Matea Bizjak</cp:lastModifiedBy>
  <cp:lastPrinted>2018-10-10T11:07:00Z</cp:lastPrinted>
  <dcterms:modified xmlns:xsi="http://www.w3.org/2001/XMLSchema-instance" xsi:type="dcterms:W3CDTF">2018-10-10T11:08:00Z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(St-6804-16-rješenje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