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2989" w14:paraId="0892989" w:rsidRDefault="00713DB6" w:rsidP="00713DB6" w:rsidR="00713DB6" w:rsidRPr="00713DB6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St-898/16-5</w:t>
      </w:r>
    </w:p>
    <w:p w:rsidRDefault="009E7596" w:rsidP="000A28F2" w:rsidR="009E7596">
      <w:pPr>
        <w:rPr>
          <w:sz w:val="24"/>
          <w:szCs w:val="24"/>
        </w:rPr>
      </w:pPr>
    </w:p>
    <w:p w:rsidRDefault="004E4181" w:rsidP="000A28F2" w:rsidR="00060381" w:rsidRPr="004E4181">
      <w:pPr>
        <w:jc w:val="center"/>
        <w:rPr>
          <w:sz w:val="24"/>
          <w:szCs w:val="24"/>
        </w:rPr>
      </w:pPr>
      <w:r w:rsidRPr="004E4181">
        <w:rPr>
          <w:sz w:val="24"/>
          <w:szCs w:val="24"/>
        </w:rPr>
        <w:t xml:space="preserve">R E P U B L I K A    H R V A T S K A 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D51CB0" w:rsidP="000A28F2" w:rsidR="000A28F2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AD6874" w:rsidP="00AD6874" w:rsidR="00060381" w:rsidRPr="00AD6874">
      <w:pPr>
        <w:jc w:val="both"/>
        <w:rPr>
          <w:sz w:val="24"/>
          <w:szCs w:val="24"/>
        </w:rPr>
      </w:pPr>
      <w:r w:rsidRPr="00AD6874">
        <w:rPr>
          <w:sz w:val="24"/>
          <w:szCs w:val="24"/>
        </w:rPr>
        <w:t xml:space="preserve">                Trgovački sud u Rijeci po sutkinji Emi Brdovčak, u postupku</w:t>
      </w:r>
      <w:r w:rsidR="00F52078">
        <w:rPr>
          <w:sz w:val="24"/>
          <w:szCs w:val="24"/>
        </w:rPr>
        <w:t xml:space="preserve"> povodom zahtjeva Financijske Agencije (dalje: FINA) za provedbu skraćenog stečajnog postupka nad dužnikom AFRONUT d.o.o. Opatija, Antona Mihića 3, OIB: 96301020742, 25</w:t>
      </w:r>
      <w:r w:rsidRPr="00AD6874">
        <w:rPr>
          <w:sz w:val="24"/>
          <w:szCs w:val="24"/>
        </w:rPr>
        <w:t>. svibnja 2016.,</w:t>
      </w:r>
    </w:p>
    <w:p w:rsidRDefault="00AD6874" w:rsidP="0095233C" w:rsidR="00AD6874">
      <w:pPr>
        <w:jc w:val="center"/>
        <w:rPr>
          <w:b/>
          <w:sz w:val="24"/>
          <w:szCs w:val="24"/>
        </w:rPr>
      </w:pPr>
    </w:p>
    <w:p w:rsidRDefault="0095233C" w:rsidP="0095233C" w:rsidR="0095233C" w:rsidRPr="00713DB6">
      <w:pPr>
        <w:jc w:val="center"/>
        <w:rPr>
          <w:sz w:val="24"/>
          <w:szCs w:val="24"/>
        </w:rPr>
      </w:pPr>
      <w:r w:rsidRPr="00713DB6">
        <w:rPr>
          <w:sz w:val="24"/>
          <w:szCs w:val="24"/>
        </w:rPr>
        <w:t>r i j e š i o   j e</w:t>
      </w:r>
    </w:p>
    <w:p w:rsidRDefault="00713DB6" w:rsidP="00713DB6" w:rsidR="00713DB6">
      <w:pPr>
        <w:jc w:val="both"/>
      </w:pPr>
    </w:p>
    <w:p w:rsidRDefault="00EE5C45" w:rsidP="00713DB6" w:rsidR="003D1C90" w:rsidRPr="00881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</w:t>
      </w:r>
      <w:r w:rsidR="0062736F">
        <w:rPr>
          <w:sz w:val="24"/>
          <w:szCs w:val="24"/>
        </w:rPr>
        <w:t>cuje</w:t>
      </w:r>
      <w:r w:rsidR="00C342AE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</w:t>
      </w:r>
      <w:r w:rsidR="00F52078">
        <w:rPr>
          <w:sz w:val="24"/>
          <w:szCs w:val="24"/>
        </w:rPr>
        <w:t xml:space="preserve">zahtjev za provedbu skraćenog stečajnog postupka nad dužnikom </w:t>
      </w:r>
      <w:r w:rsidR="00F52078" w:rsidRPr="00F52078">
        <w:rPr>
          <w:sz w:val="24"/>
          <w:szCs w:val="24"/>
        </w:rPr>
        <w:t>AFRONUT d.o.o. Opatija, Antona Mihića 3, OIB: 96301020742</w:t>
      </w:r>
      <w:r w:rsidR="00F52078">
        <w:rPr>
          <w:sz w:val="24"/>
          <w:szCs w:val="24"/>
        </w:rPr>
        <w:t xml:space="preserve"> od 7. </w:t>
      </w:r>
      <w:r w:rsidR="0062736F">
        <w:rPr>
          <w:sz w:val="24"/>
          <w:szCs w:val="24"/>
        </w:rPr>
        <w:t>t</w:t>
      </w:r>
      <w:r w:rsidR="00F52078">
        <w:rPr>
          <w:sz w:val="24"/>
          <w:szCs w:val="24"/>
        </w:rPr>
        <w:t>ravnja 2016.</w:t>
      </w:r>
      <w:r w:rsidR="00B50DE7"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713DB6" w:rsidP="003D1C90" w:rsidR="00713DB6">
      <w:pPr>
        <w:jc w:val="center"/>
        <w:rPr>
          <w:sz w:val="24"/>
          <w:szCs w:val="24"/>
        </w:rPr>
      </w:pP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FC4" w:rsidP="00810066" w:rsidR="003D1FC4" w:rsidRPr="00EE5C45">
      <w:pPr>
        <w:jc w:val="both"/>
        <w:rPr>
          <w:sz w:val="24"/>
          <w:szCs w:val="24"/>
        </w:rPr>
      </w:pPr>
    </w:p>
    <w:p w:rsidRDefault="00EE5C45" w:rsidP="0062736F" w:rsidR="00EE5C45" w:rsidRPr="00EE5C45">
      <w:pPr>
        <w:ind w:firstLine="720"/>
        <w:jc w:val="both"/>
        <w:rPr>
          <w:sz w:val="24"/>
          <w:szCs w:val="24"/>
        </w:rPr>
      </w:pPr>
      <w:r w:rsidRPr="00EE5C45">
        <w:rPr>
          <w:sz w:val="24"/>
          <w:szCs w:val="24"/>
        </w:rPr>
        <w:t xml:space="preserve">Predlagatelj je 7. </w:t>
      </w:r>
      <w:r w:rsidR="0062736F">
        <w:rPr>
          <w:sz w:val="24"/>
          <w:szCs w:val="24"/>
        </w:rPr>
        <w:t>t</w:t>
      </w:r>
      <w:r w:rsidRPr="00EE5C45">
        <w:rPr>
          <w:sz w:val="24"/>
          <w:szCs w:val="24"/>
        </w:rPr>
        <w:t xml:space="preserve">ravnja 2016. </w:t>
      </w:r>
      <w:r w:rsidR="0062736F">
        <w:rPr>
          <w:sz w:val="24"/>
          <w:szCs w:val="24"/>
        </w:rPr>
        <w:t>p</w:t>
      </w:r>
      <w:r w:rsidRPr="00EE5C45">
        <w:rPr>
          <w:sz w:val="24"/>
          <w:szCs w:val="24"/>
        </w:rPr>
        <w:t>odnio zahtjev za provedbu skraćenog st</w:t>
      </w:r>
      <w:r w:rsidR="0062736F">
        <w:rPr>
          <w:sz w:val="24"/>
          <w:szCs w:val="24"/>
        </w:rPr>
        <w:t>ečajnog postupka nad uvodno ozna</w:t>
      </w:r>
      <w:r w:rsidRPr="00EE5C45">
        <w:rPr>
          <w:sz w:val="24"/>
          <w:szCs w:val="24"/>
        </w:rPr>
        <w:t xml:space="preserve">čenim dužnikom, temeljem odredbe čl. 429. </w:t>
      </w:r>
      <w:r w:rsidR="0062736F">
        <w:rPr>
          <w:sz w:val="24"/>
          <w:szCs w:val="24"/>
        </w:rPr>
        <w:t>s</w:t>
      </w:r>
      <w:r w:rsidRPr="00EE5C45">
        <w:rPr>
          <w:sz w:val="24"/>
          <w:szCs w:val="24"/>
        </w:rPr>
        <w:t xml:space="preserve">t. 1. Stečajnog zakona („Narodne novine“ broj 71/15; dalje: SZ). </w:t>
      </w:r>
    </w:p>
    <w:p w:rsidRDefault="00EE5C45" w:rsidP="008543E7" w:rsidR="00EE5C45" w:rsidRPr="00EE5C45">
      <w:pPr>
        <w:ind w:firstLine="720"/>
        <w:jc w:val="both"/>
        <w:rPr>
          <w:sz w:val="24"/>
          <w:szCs w:val="24"/>
        </w:rPr>
      </w:pPr>
      <w:r w:rsidRPr="00EE5C45">
        <w:rPr>
          <w:sz w:val="24"/>
          <w:szCs w:val="24"/>
        </w:rPr>
        <w:t>Prema odredbi čl. 428. SZ-a, sud će provesti skraćeni stečajni postupak nad pravnom osobom ako su ispunjene slijedeće pretpostavke:</w:t>
      </w:r>
    </w:p>
    <w:p w:rsidRDefault="00EE5C45" w:rsidP="00EE5C45" w:rsidR="00EE5C45" w:rsidRPr="00EE5C45">
      <w:pPr>
        <w:pStyle w:val="Odlomakpopisa"/>
        <w:numPr>
          <w:ilvl w:val="0"/>
          <w:numId w:val="3"/>
        </w:numPr>
        <w:jc w:val="both"/>
      </w:pPr>
      <w:r w:rsidRPr="00EE5C45">
        <w:t>ako nema zaposlenih,</w:t>
      </w:r>
    </w:p>
    <w:p w:rsidRDefault="00EE5C45" w:rsidP="00EE5C45" w:rsidR="00EE5C45" w:rsidRPr="00EE5C45">
      <w:pPr>
        <w:pStyle w:val="Odlomakpopisa"/>
        <w:numPr>
          <w:ilvl w:val="0"/>
          <w:numId w:val="3"/>
        </w:numPr>
        <w:jc w:val="both"/>
      </w:pPr>
      <w:r w:rsidRPr="00EE5C45">
        <w:t xml:space="preserve">ako </w:t>
      </w:r>
      <w:r w:rsidR="0062736F">
        <w:t>u Očevidniku redos</w:t>
      </w:r>
      <w:r w:rsidRPr="00EE5C45">
        <w:t>lijeda osnova za plaćanje ima evidentirane neizvršene osnove za plaćanje u neprekinutom razdoblju od 120 dana,</w:t>
      </w:r>
    </w:p>
    <w:p w:rsidRDefault="00EE5C45" w:rsidP="00EE5C45" w:rsidR="00EE5C45" w:rsidRPr="00EE5C45">
      <w:pPr>
        <w:pStyle w:val="Odlomakpopisa"/>
        <w:numPr>
          <w:ilvl w:val="0"/>
          <w:numId w:val="3"/>
        </w:numPr>
        <w:jc w:val="both"/>
      </w:pPr>
      <w:r w:rsidRPr="00EE5C45">
        <w:t xml:space="preserve">ako </w:t>
      </w:r>
      <w:r w:rsidR="0062736F">
        <w:t>nisu ispun</w:t>
      </w:r>
      <w:r w:rsidRPr="00EE5C45">
        <w:t>j</w:t>
      </w:r>
      <w:r w:rsidR="0062736F">
        <w:t>ene pretpostav</w:t>
      </w:r>
      <w:r w:rsidRPr="00EE5C45">
        <w:t xml:space="preserve">ke za pokretanje drugog postupka radi brisanja iz sudskog registra. </w:t>
      </w:r>
    </w:p>
    <w:p w:rsidRDefault="00EE5C45" w:rsidP="00713DB6" w:rsidR="00EE5C45" w:rsidRPr="00EE5C45">
      <w:pPr>
        <w:ind w:firstLine="720"/>
        <w:jc w:val="both"/>
        <w:rPr>
          <w:sz w:val="24"/>
          <w:szCs w:val="24"/>
        </w:rPr>
      </w:pPr>
      <w:r w:rsidRPr="00EE5C45">
        <w:rPr>
          <w:sz w:val="24"/>
          <w:szCs w:val="24"/>
        </w:rPr>
        <w:t xml:space="preserve">Uvidom u izvadak iz sudskog registra za uvodno označeno dužnika, utvrđeno je da je nad dužnikom otvoren postupak likvidacije, odnosno da je 10. </w:t>
      </w:r>
      <w:r w:rsidR="0062736F">
        <w:rPr>
          <w:sz w:val="24"/>
          <w:szCs w:val="24"/>
        </w:rPr>
        <w:t>s</w:t>
      </w:r>
      <w:r w:rsidRPr="00EE5C45">
        <w:rPr>
          <w:sz w:val="24"/>
          <w:szCs w:val="24"/>
        </w:rPr>
        <w:t xml:space="preserve">vibnja 2016. </w:t>
      </w:r>
      <w:r w:rsidR="0062736F">
        <w:rPr>
          <w:sz w:val="24"/>
          <w:szCs w:val="24"/>
        </w:rPr>
        <w:t>č</w:t>
      </w:r>
      <w:r w:rsidRPr="00EE5C45">
        <w:rPr>
          <w:sz w:val="24"/>
          <w:szCs w:val="24"/>
        </w:rPr>
        <w:t xml:space="preserve">lan društva donio odluku o prestanku rada društva. </w:t>
      </w:r>
    </w:p>
    <w:p w:rsidRDefault="0062736F" w:rsidP="00713DB6" w:rsidR="00EE5C45" w:rsidRPr="00EE5C4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pokrenut postu</w:t>
      </w:r>
      <w:r w:rsidR="00EE5C45" w:rsidRPr="00EE5C45">
        <w:rPr>
          <w:sz w:val="24"/>
          <w:szCs w:val="24"/>
        </w:rPr>
        <w:t>p</w:t>
      </w:r>
      <w:r>
        <w:rPr>
          <w:sz w:val="24"/>
          <w:szCs w:val="24"/>
        </w:rPr>
        <w:t>a</w:t>
      </w:r>
      <w:r w:rsidR="00EE5C45" w:rsidRPr="00EE5C45">
        <w:rPr>
          <w:sz w:val="24"/>
          <w:szCs w:val="24"/>
        </w:rPr>
        <w:t xml:space="preserve">k likvidacije, čija je posljedica prestanak društva, odnosno njegovo brisanje iz sudskog registra, nije ispunjena pretpostavka za provođenje skraćenog stečajnog postupka iz čl. 428. </w:t>
      </w:r>
      <w:r>
        <w:rPr>
          <w:sz w:val="24"/>
          <w:szCs w:val="24"/>
        </w:rPr>
        <w:t>t</w:t>
      </w:r>
      <w:r w:rsidR="00EE5C45" w:rsidRPr="00EE5C45">
        <w:rPr>
          <w:sz w:val="24"/>
          <w:szCs w:val="24"/>
        </w:rPr>
        <w:t>. 3. SZ-a te je zato riješeno kao u izreci</w:t>
      </w:r>
      <w:r>
        <w:rPr>
          <w:sz w:val="24"/>
          <w:szCs w:val="24"/>
        </w:rPr>
        <w:t xml:space="preserve"> ovog rješenja</w:t>
      </w:r>
      <w:r w:rsidR="00EE5C45" w:rsidRPr="00EE5C45">
        <w:rPr>
          <w:sz w:val="24"/>
          <w:szCs w:val="24"/>
        </w:rPr>
        <w:t>.</w:t>
      </w:r>
    </w:p>
    <w:p w:rsidRDefault="00EE5C45" w:rsidP="00EE5C45" w:rsidR="00EE5C45">
      <w:pPr>
        <w:ind w:left="720"/>
        <w:jc w:val="both"/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D1FC4">
        <w:rPr>
          <w:sz w:val="24"/>
          <w:szCs w:val="24"/>
        </w:rPr>
        <w:t>Rijeci</w:t>
      </w:r>
      <w:r w:rsidR="00AD6874">
        <w:rPr>
          <w:sz w:val="24"/>
          <w:szCs w:val="24"/>
        </w:rPr>
        <w:t xml:space="preserve"> 2</w:t>
      </w:r>
      <w:r w:rsidR="00AF1D6B">
        <w:rPr>
          <w:sz w:val="24"/>
          <w:szCs w:val="24"/>
        </w:rPr>
        <w:t>5</w:t>
      </w:r>
      <w:r w:rsidR="00AD6874">
        <w:rPr>
          <w:sz w:val="24"/>
          <w:szCs w:val="24"/>
        </w:rPr>
        <w:t>. svibnja</w:t>
      </w:r>
      <w:r>
        <w:rPr>
          <w:sz w:val="24"/>
          <w:szCs w:val="24"/>
        </w:rPr>
        <w:t xml:space="preserve"> 201</w:t>
      </w:r>
      <w:r w:rsidR="007B396D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713DB6" w:rsidP="00713DB6" w:rsidR="00E14407" w:rsidRPr="00881BF7">
      <w:pPr>
        <w:ind w:firstLine="720" w:left="648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="00E14407"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713DB6">
        <w:rPr>
          <w:sz w:val="24"/>
          <w:szCs w:val="24"/>
        </w:rPr>
        <w:t xml:space="preserve">        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713DB6" w:rsidP="004137AF" w:rsidR="00713DB6">
      <w:pPr>
        <w:jc w:val="both"/>
        <w:rPr>
          <w:sz w:val="24"/>
          <w:szCs w:val="24"/>
        </w:rPr>
      </w:pPr>
    </w:p>
    <w:p w:rsidRDefault="004137AF" w:rsidP="004137AF" w:rsidR="004137AF" w:rsidRP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>UPUTA O PRAVNOM LIJEKU:</w:t>
      </w:r>
    </w:p>
    <w:p w:rsidRDefault="004137AF" w:rsidP="004137AF" w:rsid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Protiv ovog rješenja može se podnijeti žalba u roku od 8 dana od dana primitka. Žalba se podnosi putem ovog suda Visokom trgovačkom sudu Republike Hrvatske u 2 primjerka.</w:t>
      </w:r>
    </w:p>
    <w:p w:rsidRDefault="004137AF" w:rsidP="004137AF" w:rsidR="004137AF">
      <w:pPr>
        <w:jc w:val="both"/>
        <w:rPr>
          <w:sz w:val="24"/>
          <w:szCs w:val="24"/>
        </w:rPr>
      </w:pPr>
    </w:p>
    <w:p w:rsidRDefault="00F66C83" w:rsidP="003D1C90" w:rsidR="00F66C83">
      <w:pPr>
        <w:jc w:val="both"/>
        <w:rPr>
          <w:sz w:val="24"/>
          <w:szCs w:val="24"/>
        </w:rPr>
      </w:pPr>
    </w:p>
    <w:p w:rsidRDefault="00713DB6" w:rsidP="003D1C90" w:rsidR="00713DB6">
      <w:pPr>
        <w:jc w:val="both"/>
        <w:rPr>
          <w:sz w:val="24"/>
          <w:szCs w:val="24"/>
        </w:rPr>
      </w:pPr>
    </w:p>
    <w:p w:rsidRDefault="00713DB6" w:rsidP="003D1C90" w:rsidR="00713DB6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62736F" w:rsidP="0062736F" w:rsidR="003D1C90">
      <w:pPr>
        <w:pStyle w:val="Odlomakpopisa"/>
        <w:numPr>
          <w:ilvl w:val="0"/>
          <w:numId w:val="3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sectPr w:rsidSect="00713DB6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10B" w:rsidR="0042310B">
      <w:r>
        <w:separator/>
      </w:r>
    </w:p>
  </w:endnote>
  <w:endnote w:id="0" w:type="continuationSeparator">
    <w:p w:rsidRDefault="0042310B" w:rsidR="00423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334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76334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10B" w:rsidR="0042310B">
      <w:r>
        <w:separator/>
      </w:r>
    </w:p>
  </w:footnote>
  <w:footnote w:id="0" w:type="continuationSeparator">
    <w:p w:rsidRDefault="0042310B" w:rsidR="00423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FC4" w:rsidR="003D1FC4">
    <w:pPr>
      <w:pStyle w:val="Zaglavlje"/>
    </w:pPr>
    <w:r>
      <w:tab/>
    </w:r>
    <w:r>
      <w:tab/>
    </w:r>
  </w:p>
  <w:p w:rsidRDefault="0052738D" w:rsidR="009E7596">
    <w:pPr>
      <w:pStyle w:val="Zaglavlje"/>
    </w:pPr>
    <w:r>
      <w:tab/>
    </w:r>
    <w:r>
      <w:tab/>
    </w:r>
    <w:r w:rsidR="00BF11AD" w:rsidRPr="00BF11AD">
      <w:t>8 St-898/16-4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996" w:rsidP="00A45EAD" w:rsidR="00AB499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B4996" w:rsidP="00210E4E" w:rsidR="00AB4996" w:rsidRPr="00AB4996">
    <w:r w:rsidRPr="00AB4996">
      <w:rPr>
        <w:rFonts w:eastAsia="MS Mincho"/>
      </w:rPr>
      <w:t>REPUBLIKA HRVATSKA</w:t>
    </w:r>
  </w:p>
  <w:p w:rsidRDefault="00AB4996" w:rsidP="00210E4E" w:rsidR="00AB4996" w:rsidRPr="00AB4996">
    <w:r w:rsidRPr="00AB4996">
      <w:rPr>
        <w:rFonts w:eastAsia="MS Mincho"/>
      </w:rPr>
      <w:t>TRGOVAČKI SUD U RIJECI</w:t>
    </w:r>
  </w:p>
  <w:p w:rsidRDefault="00AB4996" w:rsidP="00A45EAD" w:rsidR="00AB4996" w:rsidRPr="00AB4996">
    <w:pPr>
      <w:rPr>
        <w:rFonts w:eastAsia="MS Mincho"/>
      </w:rPr>
    </w:pPr>
    <w:r w:rsidRPr="00AB4996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B0FE3"/>
    <w:multiLevelType w:val="hybridMultilevel"/>
    <w:tmpl w:val="19F04C8A"/>
    <w:lvl w:tplc="9E9682E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6F49F8"/>
    <w:multiLevelType w:val="singleLevel"/>
    <w:tmpl w:val="C5A4A2A8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rFonts w:cs="Times New Roman" w:eastAsia="Times New Roman" w:hAnsi="Times New Roman" w:ascii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0381"/>
    <w:rsid w:val="000A16EE"/>
    <w:rsid w:val="000A28F2"/>
    <w:rsid w:val="000B1EB5"/>
    <w:rsid w:val="001C45D7"/>
    <w:rsid w:val="001D0F2E"/>
    <w:rsid w:val="002C4D03"/>
    <w:rsid w:val="00347BB4"/>
    <w:rsid w:val="003B59C7"/>
    <w:rsid w:val="003D1C90"/>
    <w:rsid w:val="003D1FC4"/>
    <w:rsid w:val="003E30B9"/>
    <w:rsid w:val="004137AF"/>
    <w:rsid w:val="0042310B"/>
    <w:rsid w:val="00441024"/>
    <w:rsid w:val="004B7F3F"/>
    <w:rsid w:val="004E4181"/>
    <w:rsid w:val="004E5469"/>
    <w:rsid w:val="004F022B"/>
    <w:rsid w:val="00502948"/>
    <w:rsid w:val="005071FA"/>
    <w:rsid w:val="0052738D"/>
    <w:rsid w:val="00541EF2"/>
    <w:rsid w:val="0055717C"/>
    <w:rsid w:val="00587A16"/>
    <w:rsid w:val="00611D5F"/>
    <w:rsid w:val="0062736F"/>
    <w:rsid w:val="006E4475"/>
    <w:rsid w:val="00713DB6"/>
    <w:rsid w:val="007141AF"/>
    <w:rsid w:val="00727C90"/>
    <w:rsid w:val="00760843"/>
    <w:rsid w:val="00761264"/>
    <w:rsid w:val="007A4330"/>
    <w:rsid w:val="007A6843"/>
    <w:rsid w:val="007B396D"/>
    <w:rsid w:val="007B3F07"/>
    <w:rsid w:val="00810066"/>
    <w:rsid w:val="008543E7"/>
    <w:rsid w:val="00856D15"/>
    <w:rsid w:val="008B05F8"/>
    <w:rsid w:val="008C50F5"/>
    <w:rsid w:val="009359DF"/>
    <w:rsid w:val="009406A9"/>
    <w:rsid w:val="00947881"/>
    <w:rsid w:val="0095233C"/>
    <w:rsid w:val="009C32D9"/>
    <w:rsid w:val="009E7596"/>
    <w:rsid w:val="00AB4996"/>
    <w:rsid w:val="00AB7F8D"/>
    <w:rsid w:val="00AD6874"/>
    <w:rsid w:val="00AF1D6B"/>
    <w:rsid w:val="00B3396B"/>
    <w:rsid w:val="00B50DE7"/>
    <w:rsid w:val="00B639DE"/>
    <w:rsid w:val="00B76334"/>
    <w:rsid w:val="00BB2F60"/>
    <w:rsid w:val="00BE37DF"/>
    <w:rsid w:val="00BF11AD"/>
    <w:rsid w:val="00C279CA"/>
    <w:rsid w:val="00C342AE"/>
    <w:rsid w:val="00D209F2"/>
    <w:rsid w:val="00D51CB0"/>
    <w:rsid w:val="00DA1B57"/>
    <w:rsid w:val="00DA21BA"/>
    <w:rsid w:val="00DB06B8"/>
    <w:rsid w:val="00DC7D51"/>
    <w:rsid w:val="00E14407"/>
    <w:rsid w:val="00E45E2D"/>
    <w:rsid w:val="00EB4133"/>
    <w:rsid w:val="00EE502E"/>
    <w:rsid w:val="00EE5C45"/>
    <w:rsid w:val="00F312F4"/>
    <w:rsid w:val="00F52078"/>
    <w:rsid w:val="00F66C83"/>
    <w:rsid w:val="00FD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3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3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3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3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3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3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3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3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AFRONUT d.o.o.</izvorni_sadrzaj>
    <derivirana_varijabla naziv="DomainObject.Predmet.ProtustrankaFormated_1">  AFRONUT d.o.o.</derivirana_varijabla>
  </DomainObject.Predmet.ProtustrankaFormated>
  <DomainObject.Predmet.ProtustrankaFormatedOIB>
    <izvorni_sadrzaj>  AFRONUT d.o.o., OIB 96301020742</izvorni_sadrzaj>
    <derivirana_varijabla naziv="DomainObject.Predmet.ProtustrankaFormatedOIB_1">  AFRONUT d.o.o., OIB 96301020742</derivirana_varijabla>
  </DomainObject.Predmet.ProtustrankaFormatedOIB>
  <DomainObject.Predmet.ProtustrankaFormatedWithAdress>
    <izvorni_sadrzaj> AFRONUT d.o.o., Antona Mihića 3, 51410 Opatija</izvorni_sadrzaj>
    <derivirana_varijabla naziv="DomainObject.Predmet.ProtustrankaFormatedWithAdress_1"> AFRONUT d.o.o., Antona Mihića 3, 51410 Opatija</derivirana_varijabla>
  </DomainObject.Predmet.ProtustrankaFormatedWithAdress>
  <DomainObject.Predmet.ProtustrankaFormatedWithAdressOIB>
    <izvorni_sadrzaj> AFRONUT d.o.o., OIB 96301020742, Antona Mihića 3, 51410 Opatija</izvorni_sadrzaj>
    <derivirana_varijabla naziv="DomainObject.Predmet.ProtustrankaFormatedWithAdressOIB_1"> AFRONUT d.o.o., OIB 96301020742, Antona Mihića 3, 51410 Opatija</derivirana_varijabla>
  </DomainObject.Predmet.ProtustrankaFormatedWithAdressOIB>
  <DomainObject.Predmet.ProtustrankaWithAdress>
    <izvorni_sadrzaj>AFRONUT d.o.o. Antona Mihića 3, 51410 Opatija</izvorni_sadrzaj>
    <derivirana_varijabla naziv="DomainObject.Predmet.ProtustrankaWithAdress_1">AFRONUT d.o.o. Antona Mihića 3, 51410 Opatija</derivirana_varijabla>
  </DomainObject.Predmet.ProtustrankaWithAdress>
  <DomainObject.Predmet.ProtustrankaWithAdressOIB>
    <izvorni_sadrzaj>AFRONUT d.o.o., OIB 96301020742, Antona Mihića 3, 51410 Opatija</izvorni_sadrzaj>
    <derivirana_varijabla naziv="DomainObject.Predmet.ProtustrankaWithAdressOIB_1">AFRONUT d.o.o., OIB 96301020742, Antona Mihića 3, 51410 Opatija</derivirana_varijabla>
  </DomainObject.Predmet.ProtustrankaWithAdressOIB>
  <DomainObject.Predmet.ProtustrankaNazivFormated>
    <izvorni_sadrzaj>AFRONUT d.o.o.</izvorni_sadrzaj>
    <derivirana_varijabla naziv="DomainObject.Predmet.ProtustrankaNazivFormated_1">AFRONUT d.o.o.</derivirana_varijabla>
  </DomainObject.Predmet.ProtustrankaNazivFormated>
  <DomainObject.Predmet.ProtustrankaNazivFormatedOIB>
    <izvorni_sadrzaj>AFRONUT d.o.o., OIB 96301020742</izvorni_sadrzaj>
    <derivirana_varijabla naziv="DomainObject.Predmet.ProtustrankaNazivFormatedOIB_1">AFRONUT d.o.o., OIB 96301020742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AFRONUT d.o.o.</item>
    </izvorni_sadrzaj>
    <derivirana_varijabla naziv="DomainObject.Predmet.ProtuStrankaListFormated_1">
      <item>AFRONUT d.o.o.</item>
    </derivirana_varijabla>
  </DomainObject.Predmet.ProtuStrankaListFormated>
  <DomainObject.Predmet.ProtuStrankaListFormatedOIB>
    <izvorni_sadrzaj>
      <item>AFRONUT d.o.o., OIB 96301020742</item>
    </izvorni_sadrzaj>
    <derivirana_varijabla naziv="DomainObject.Predmet.ProtuStrankaListFormatedOIB_1">
      <item>AFRONUT d.o.o., OIB 96301020742</item>
    </derivirana_varijabla>
  </DomainObject.Predmet.ProtuStrankaListFormatedOIB>
  <DomainObject.Predmet.ProtuStrankaListFormatedWithAdress>
    <izvorni_sadrzaj>
      <item>AFRONUT d.o.o., Antona Mihića 3, 51410 Opatija</item>
    </izvorni_sadrzaj>
    <derivirana_varijabla naziv="DomainObject.Predmet.ProtuStrankaListFormatedWithAdress_1">
      <item>AFRONUT d.o.o., Antona Mihića 3, 51410 Opatija</item>
    </derivirana_varijabla>
  </DomainObject.Predmet.ProtuStrankaListFormatedWithAdress>
  <DomainObject.Predmet.ProtuStrankaListFormatedWithAdressOIB>
    <izvorni_sadrzaj>
      <item>AFRONUT d.o.o., OIB 96301020742, Antona Mihića 3, 51410 Opatija</item>
    </izvorni_sadrzaj>
    <derivirana_varijabla naziv="DomainObject.Predmet.ProtuStrankaListFormatedWithAdressOIB_1">
      <item>AFRONUT d.o.o., OIB 96301020742, Antona Mihića 3, 51410 Opatija</item>
    </derivirana_varijabla>
  </DomainObject.Predmet.ProtuStrankaListFormatedWithAdressOIB>
  <DomainObject.Predmet.ProtuStrankaListNazivFormated>
    <izvorni_sadrzaj>
      <item>AFRONUT d.o.o.</item>
    </izvorni_sadrzaj>
    <derivirana_varijabla naziv="DomainObject.Predmet.ProtuStrankaListNazivFormated_1">
      <item>AFRONUT d.o.o.</item>
    </derivirana_varijabla>
  </DomainObject.Predmet.ProtuStrankaListNazivFormated>
  <DomainObject.Predmet.ProtuStrankaListNazivFormatedOIB>
    <izvorni_sadrzaj>
      <item>AFRONUT d.o.o., OIB 96301020742</item>
    </izvorni_sadrzaj>
    <derivirana_varijabla naziv="DomainObject.Predmet.ProtuStrankaListNazivFormatedOIB_1">
      <item>AFRONUT d.o.o., OIB 96301020742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AFRONUT d.o.o.</izvorni_sadrzaj>
    <derivirana_varijabla naziv="DomainObject.Predmet.ProtustrankaIDrugi_1">AFRONUT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AFRONUT d.o.o., OIB 96301020742, Antona Mihića 3, 51410 Opatija</izvorni_sadrzaj>
    <derivirana_varijabla naziv="DomainObject.Predmet.ProtustrankaIDrugiAdressOIB_1">AFRONUT d.o.o., OIB 96301020742, Antona Mihića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AFRONUT d.o.o.</item>
    </izvorni_sadrzaj>
    <derivirana_varijabla naziv="DomainObject.Predmet.SudioniciListNaziv_1">
      <item>FINA Rijeka</item>
      <item>AFRONUT d.o.o.</item>
    </derivirana_varijabla>
  </DomainObject.Predmet.SudioniciListNaziv>
  <DomainObject.Predmet.SudioniciListAdressOIB>
    <izvorni_sadrzaj>
      <item>FINA Rijeka, OIB 85821130368, Frana Kurelca 8,51000 Rijeka</item>
      <item>AFRONUT d.o.o., OIB 96301020742, Antona Mihića 3,51410 Opatija</item>
    </izvorni_sadrzaj>
    <derivirana_varijabla naziv="DomainObject.Predmet.SudioniciListAdressOIB_1">
      <item>FINA Rijeka, OIB 85821130368, Frana Kurelca 8,51000 Rijeka</item>
      <item>AFRONUT d.o.o., OIB 96301020742, Antona Mihića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96301020742</item>
    </izvorni_sadrzaj>
    <derivirana_varijabla naziv="DomainObject.Predmet.SudioniciListNazivOIB_1">
      <item>, OIB 85821130368</item>
      <item>, OIB 96301020742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1541</properties:Characters>
  <properties:Lines>49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2016-05-25T10:33:00Z</dcterms:created>
  <dc:creator>nmarkovic</dc:creator>
  <cp:lastModifiedBy>Renata Valić</cp:lastModifiedBy>
  <cp:lastPrinted>2016-05-25T10:54:00Z</cp:lastPrinted>
  <dcterms:modified xmlns:xsi="http://www.w3.org/2001/XMLSchema-instance" xsi:type="dcterms:W3CDTF">2016-05-25T10:56:00Z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