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565fb" w14:paraId="7e565fb" w:rsidRDefault="0051214F" w:rsidP="00E56243" w:rsidR="00E56243" w:rsidRPr="00E56243">
      <w:pPr>
        <w:ind w:firstLine="708"/>
        <w:jc w:val="both"/>
        <w15:collapsed w:val="false"/>
      </w:pPr>
      <w:bookmarkStart w:name="_GoBack" w:id="0"/>
      <w:bookmarkEnd w:id="0"/>
      <w:r>
        <w:rPr>
          <w:noProof/>
        </w:rPr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o:spid="_x0000_i1025" id="Picture 2" style="width:56.5pt;height:75.5pt;visibility:visible;mso-wrap-style:square" type="#_x0000_t75">
            <v:imagedata r:id="rId9" o:title=""/>
          </v:shape>
        </w:pict>
      </w:r>
    </w:p>
    <w:p w:rsidRDefault="00E56243" w:rsidP="00E56243" w:rsidR="00E56243" w:rsidRPr="00E56243">
      <w:pPr>
        <w:jc w:val="both"/>
      </w:pPr>
      <w:r w:rsidRPr="00E56243">
        <w:t>REPUBLIKA HRVATSKA</w:t>
      </w:r>
    </w:p>
    <w:p w:rsidRDefault="00E56243" w:rsidP="00E56243" w:rsidR="00E56243" w:rsidRPr="00E56243">
      <w:pPr>
        <w:jc w:val="both"/>
      </w:pPr>
      <w:r w:rsidRPr="00E56243">
        <w:t xml:space="preserve">TRGOVAČKI SUD U ZAGREBU                                                               </w:t>
      </w:r>
    </w:p>
    <w:p w:rsidRDefault="00E56243" w:rsidP="000C2DF8" w:rsidR="000C2DF8" w:rsidRPr="002179C2">
      <w:pPr>
        <w:pStyle w:val="Tijeloteksta"/>
        <w:tabs>
          <w:tab w:pos="6930" w:val="left"/>
        </w:tabs>
        <w:outlineLvl w:val="0"/>
      </w:pPr>
      <w:proofErr w:type="spellStart"/>
      <w:r w:rsidRPr="00E56243">
        <w:t>Amruševa</w:t>
      </w:r>
      <w:proofErr w:type="spellEnd"/>
      <w:r w:rsidRPr="00E56243">
        <w:t xml:space="preserve"> 2/II                                                                                      </w:t>
      </w:r>
    </w:p>
    <w:p w:rsidRDefault="000C2DF8" w:rsidP="000C2DF8" w:rsidR="000C2DF8">
      <w:pPr>
        <w:jc w:val="right"/>
      </w:pPr>
      <w:r w:rsidRPr="002179C2">
        <w:tab/>
      </w:r>
      <w:r w:rsidRPr="004D3D14">
        <w:t xml:space="preserve">  </w:t>
      </w:r>
    </w:p>
    <w:p w:rsidRDefault="000C2DF8" w:rsidP="00305319" w:rsidR="000C2DF8" w:rsidRPr="006F1A82">
      <w:pPr>
        <w:ind w:firstLine="708" w:left="1416"/>
      </w:pPr>
      <w:r w:rsidRPr="006F1A82">
        <w:t>R E P U B L I K A  H R V A T S K A</w:t>
      </w:r>
    </w:p>
    <w:p w:rsidRDefault="000C2DF8" w:rsidP="004247B9" w:rsidR="000C2DF8">
      <w:pPr>
        <w:ind w:firstLine="660" w:left="2880"/>
        <w:rPr>
          <w:b/>
        </w:rPr>
      </w:pPr>
      <w:r w:rsidRPr="006F1A82">
        <w:t>R J E Š E NJ E</w:t>
      </w:r>
    </w:p>
    <w:p w:rsidRDefault="000C2DF8" w:rsidP="000C2DF8" w:rsidR="000C2DF8">
      <w:pPr>
        <w:jc w:val="center"/>
        <w:rPr>
          <w:b/>
        </w:rPr>
      </w:pPr>
    </w:p>
    <w:p w:rsidRDefault="00AB3B19" w:rsidP="00AB3B19" w:rsidR="00AB3B19">
      <w:pPr>
        <w:jc w:val="both"/>
      </w:pPr>
      <w:r w:rsidRPr="00671B25">
        <w:t>TRGOVAČKI SUD U ZAGREBU</w:t>
      </w:r>
      <w:r w:rsidRPr="00010102">
        <w:t xml:space="preserve"> po sucu Anti Galiću, kao stečajnom sucu, </w:t>
      </w:r>
      <w:r>
        <w:t>postupajući po prijedlogu Financijske agencije u stečaj</w:t>
      </w:r>
      <w:r w:rsidRPr="00010102">
        <w:t xml:space="preserve">nom postupku nad </w:t>
      </w:r>
      <w:r>
        <w:t xml:space="preserve">dužnikom HRVATSKI RUKOMETNI KLUB </w:t>
      </w:r>
      <w:proofErr w:type="spellStart"/>
      <w:r>
        <w:t>KARLOVAC</w:t>
      </w:r>
      <w:proofErr w:type="spellEnd"/>
      <w:r>
        <w:t xml:space="preserve">, Karlovac, </w:t>
      </w:r>
      <w:proofErr w:type="spellStart"/>
      <w:r>
        <w:t>Rakovac</w:t>
      </w:r>
      <w:proofErr w:type="spellEnd"/>
      <w:r>
        <w:t xml:space="preserve"> 1,  dana </w:t>
      </w:r>
      <w:r w:rsidR="004247B9">
        <w:t>4. studenog</w:t>
      </w:r>
      <w:r>
        <w:t xml:space="preserve"> </w:t>
      </w:r>
      <w:proofErr w:type="spellStart"/>
      <w:r>
        <w:t>2015</w:t>
      </w:r>
      <w:proofErr w:type="spellEnd"/>
      <w:r>
        <w:t>.</w:t>
      </w:r>
    </w:p>
    <w:p w:rsidRDefault="00D677F7" w:rsidP="00D677F7" w:rsidR="00D677F7" w:rsidRPr="00E56243">
      <w:pPr>
        <w:jc w:val="both"/>
      </w:pPr>
    </w:p>
    <w:p w:rsidRDefault="00E56243" w:rsidP="00D677F7" w:rsidR="00E56243" w:rsidRPr="00E56243">
      <w:pPr>
        <w:jc w:val="both"/>
      </w:pPr>
    </w:p>
    <w:p w:rsidRDefault="00065B42" w:rsidP="00D677F7" w:rsidR="00065B42" w:rsidRPr="00E56243">
      <w:pPr>
        <w:jc w:val="center"/>
      </w:pPr>
      <w:r w:rsidRPr="00E56243">
        <w:t>r i j e š i o     j e</w:t>
      </w:r>
    </w:p>
    <w:p w:rsidRDefault="00065B42" w:rsidP="00065B42" w:rsidR="00065B42" w:rsidRPr="00E56243">
      <w:r w:rsidRPr="00E56243">
        <w:t xml:space="preserve"> </w:t>
      </w:r>
    </w:p>
    <w:p w:rsidRDefault="00065B42" w:rsidP="0021298E" w:rsidR="00065B42" w:rsidRPr="00E56243">
      <w:pPr>
        <w:ind w:firstLine="708"/>
        <w:jc w:val="both"/>
      </w:pPr>
      <w:r w:rsidRPr="00E56243">
        <w:t>I</w:t>
      </w:r>
      <w:r w:rsidR="00D677F7" w:rsidRPr="00E56243">
        <w:t>.</w:t>
      </w:r>
      <w:r w:rsidRPr="00E56243">
        <w:t xml:space="preserve"> Pozivaju se vjerovnici stečajnog d</w:t>
      </w:r>
      <w:r w:rsidR="002817DE" w:rsidRPr="00E56243">
        <w:t>užnika</w:t>
      </w:r>
      <w:r w:rsidR="00C23ADD" w:rsidRPr="00E56243">
        <w:t xml:space="preserve"> </w:t>
      </w:r>
      <w:r w:rsidR="00AB3B19">
        <w:t xml:space="preserve">HRVATSKI RUKOMETNI KLUB </w:t>
      </w:r>
      <w:proofErr w:type="spellStart"/>
      <w:r w:rsidR="00AB3B19">
        <w:t>KARLOVAC</w:t>
      </w:r>
      <w:proofErr w:type="spellEnd"/>
      <w:r w:rsidR="00AB3B19">
        <w:t xml:space="preserve">, Karlovac, </w:t>
      </w:r>
      <w:proofErr w:type="spellStart"/>
      <w:r w:rsidR="00AB3B19">
        <w:t>Rakovac</w:t>
      </w:r>
      <w:proofErr w:type="spellEnd"/>
      <w:r w:rsidR="00AB3B19">
        <w:t xml:space="preserve"> 1, </w:t>
      </w:r>
      <w:proofErr w:type="spellStart"/>
      <w:r w:rsidR="00AB3B19">
        <w:t>OIB</w:t>
      </w:r>
      <w:proofErr w:type="spellEnd"/>
      <w:r w:rsidR="00AB3B19">
        <w:t>:</w:t>
      </w:r>
      <w:proofErr w:type="spellStart"/>
      <w:r w:rsidR="00AB3B19">
        <w:t>46051929926</w:t>
      </w:r>
      <w:proofErr w:type="spellEnd"/>
      <w:r w:rsidR="00E56243" w:rsidRPr="00E56243">
        <w:rPr>
          <w:lang w:val="pt-BR"/>
        </w:rPr>
        <w:t>,</w:t>
      </w:r>
      <w:r w:rsidRPr="00E56243">
        <w:t xml:space="preserve"> u roku </w:t>
      </w:r>
      <w:proofErr w:type="spellStart"/>
      <w:r w:rsidR="000C2DF8">
        <w:t>15</w:t>
      </w:r>
      <w:proofErr w:type="spellEnd"/>
      <w:r w:rsidR="007B068E" w:rsidRPr="00E56243">
        <w:t xml:space="preserve"> dan</w:t>
      </w:r>
      <w:r w:rsidR="00FC7A95" w:rsidRPr="00E56243">
        <w:t xml:space="preserve">a predujmiti iznos od </w:t>
      </w:r>
      <w:proofErr w:type="spellStart"/>
      <w:r w:rsidR="00305319">
        <w:t>63</w:t>
      </w:r>
      <w:r w:rsidR="009B3D51" w:rsidRPr="00E56243">
        <w:t>.</w:t>
      </w:r>
      <w:r w:rsidR="00305319">
        <w:t>892</w:t>
      </w:r>
      <w:proofErr w:type="spellEnd"/>
      <w:r w:rsidR="00305319">
        <w:t>,</w:t>
      </w:r>
      <w:proofErr w:type="spellStart"/>
      <w:r w:rsidR="00305319">
        <w:t>56</w:t>
      </w:r>
      <w:proofErr w:type="spellEnd"/>
      <w:r w:rsidRPr="00E56243">
        <w:t xml:space="preserve"> kn za pokriće troškova prethodnog i stečajnog postupka na račun Trgovačkog suda u Zagrebu otvoren pri </w:t>
      </w:r>
      <w:r w:rsidR="00E423A6" w:rsidRPr="00E56243">
        <w:t xml:space="preserve">Hrvatskoj poštanskoj banci d.d., Zagreb, IBAN HR9223900011300000460, pozivom na broj </w:t>
      </w:r>
      <w:proofErr w:type="spellStart"/>
      <w:r w:rsidR="00E423A6" w:rsidRPr="00E56243">
        <w:t>05</w:t>
      </w:r>
      <w:proofErr w:type="spellEnd"/>
      <w:r w:rsidR="00E423A6" w:rsidRPr="00E56243">
        <w:t xml:space="preserve"> </w:t>
      </w:r>
      <w:proofErr w:type="spellStart"/>
      <w:r w:rsidR="00AB3B19">
        <w:t>298</w:t>
      </w:r>
      <w:proofErr w:type="spellEnd"/>
      <w:r w:rsidR="00AB3B19">
        <w:t>-</w:t>
      </w:r>
      <w:proofErr w:type="spellStart"/>
      <w:r w:rsidR="00AB3B19">
        <w:t>15</w:t>
      </w:r>
      <w:proofErr w:type="spellEnd"/>
      <w:r w:rsidR="00A0793E" w:rsidRPr="00E56243">
        <w:t>.</w:t>
      </w:r>
    </w:p>
    <w:p w:rsidRDefault="00065B42" w:rsidP="0021298E" w:rsidR="00065B42" w:rsidRPr="00E56243">
      <w:pPr>
        <w:ind w:firstLine="708"/>
        <w:jc w:val="both"/>
      </w:pPr>
      <w:r w:rsidRPr="00E56243">
        <w:t>II</w:t>
      </w:r>
      <w:r w:rsidR="00D677F7" w:rsidRPr="00E56243">
        <w:t>. Ako</w:t>
      </w:r>
      <w:r w:rsidRPr="00E56243">
        <w:t xml:space="preserve"> vjerovnici stečajnog dužnika ne postupe u skladu s točkom I</w:t>
      </w:r>
      <w:r w:rsidR="00D677F7" w:rsidRPr="00E56243">
        <w:t>.</w:t>
      </w:r>
      <w:r w:rsidRPr="00E56243">
        <w:t xml:space="preserve"> ovog rješenja stečajni sudac će donijeti rješenje o otvaranju i zaključenju stečajnog postupka.</w:t>
      </w:r>
    </w:p>
    <w:p w:rsidRDefault="00065B42" w:rsidP="00065B42" w:rsidR="00065B42" w:rsidRPr="00E56243"/>
    <w:p w:rsidRDefault="00D677F7" w:rsidP="00065B42" w:rsidR="00D677F7" w:rsidRPr="00E56243"/>
    <w:p w:rsidRDefault="00065B42" w:rsidP="00D677F7" w:rsidR="00065B42" w:rsidRPr="00E56243">
      <w:pPr>
        <w:jc w:val="center"/>
      </w:pPr>
      <w:r w:rsidRPr="00E56243">
        <w:t>Obrazloženje</w:t>
      </w:r>
    </w:p>
    <w:p w:rsidRDefault="00065B42" w:rsidP="00065B42" w:rsidR="00065B42" w:rsidRPr="00E56243">
      <w:r w:rsidRPr="00E56243">
        <w:t xml:space="preserve"> </w:t>
      </w:r>
    </w:p>
    <w:p w:rsidRDefault="00305319" w:rsidP="00305319" w:rsidR="00305319" w:rsidRPr="000A724E">
      <w:pPr>
        <w:ind w:firstLine="555"/>
        <w:jc w:val="both"/>
      </w:pPr>
      <w:r>
        <w:t xml:space="preserve">FINA-e Regionalni centar Zagreb, podnijela je ovom sudu dana </w:t>
      </w:r>
      <w:proofErr w:type="spellStart"/>
      <w:r>
        <w:t>23</w:t>
      </w:r>
      <w:proofErr w:type="spellEnd"/>
      <w:r>
        <w:t xml:space="preserve">. travnja </w:t>
      </w:r>
      <w:proofErr w:type="spellStart"/>
      <w:r>
        <w:t>2015</w:t>
      </w:r>
      <w:proofErr w:type="spellEnd"/>
      <w:r>
        <w:t xml:space="preserve">. prijedlog za otvaranje stečajnog postupka </w:t>
      </w:r>
      <w:r w:rsidRPr="00010102">
        <w:t xml:space="preserve">nad nad </w:t>
      </w:r>
      <w:r>
        <w:t xml:space="preserve">dužnikom HRVATSKI RUKOMETNI KLUB </w:t>
      </w:r>
      <w:proofErr w:type="spellStart"/>
      <w:r>
        <w:t>KARLOVAC</w:t>
      </w:r>
      <w:proofErr w:type="spellEnd"/>
      <w:r>
        <w:t xml:space="preserve">, Karlovac, </w:t>
      </w:r>
      <w:proofErr w:type="spellStart"/>
      <w:r>
        <w:t>Rakovac</w:t>
      </w:r>
      <w:proofErr w:type="spellEnd"/>
      <w:r>
        <w:t xml:space="preserve"> 1, </w:t>
      </w:r>
      <w:proofErr w:type="spellStart"/>
      <w:r>
        <w:t>OIB</w:t>
      </w:r>
      <w:proofErr w:type="spellEnd"/>
      <w:r>
        <w:t>:</w:t>
      </w:r>
      <w:proofErr w:type="spellStart"/>
      <w:r>
        <w:t>46051929926</w:t>
      </w:r>
      <w:proofErr w:type="spellEnd"/>
      <w:r>
        <w:t>.</w:t>
      </w:r>
    </w:p>
    <w:p w:rsidRDefault="00305319" w:rsidP="00305319" w:rsidR="00305319">
      <w:pPr>
        <w:ind w:firstLine="555"/>
        <w:jc w:val="both"/>
      </w:pPr>
      <w:r>
        <w:t xml:space="preserve">Prijedlog je podnesen temeljem odredbe članka </w:t>
      </w:r>
      <w:proofErr w:type="spellStart"/>
      <w:r>
        <w:t>49</w:t>
      </w:r>
      <w:proofErr w:type="spellEnd"/>
      <w:r>
        <w:t xml:space="preserve">. stavak 2. Zakona o financijskom poslovanju i </w:t>
      </w:r>
      <w:proofErr w:type="spellStart"/>
      <w:r>
        <w:t>predstečajnoj</w:t>
      </w:r>
      <w:proofErr w:type="spellEnd"/>
      <w:r>
        <w:t xml:space="preserve"> nagodbi (NN </w:t>
      </w:r>
      <w:proofErr w:type="spellStart"/>
      <w:r>
        <w:t>108</w:t>
      </w:r>
      <w:proofErr w:type="spellEnd"/>
      <w:r>
        <w:t>/</w:t>
      </w:r>
      <w:proofErr w:type="spellStart"/>
      <w:r>
        <w:t>12</w:t>
      </w:r>
      <w:proofErr w:type="spellEnd"/>
      <w:r>
        <w:t xml:space="preserve">, </w:t>
      </w:r>
      <w:proofErr w:type="spellStart"/>
      <w:r>
        <w:t>144</w:t>
      </w:r>
      <w:proofErr w:type="spellEnd"/>
      <w:r>
        <w:t>/</w:t>
      </w:r>
      <w:proofErr w:type="spellStart"/>
      <w:r>
        <w:t>12</w:t>
      </w:r>
      <w:proofErr w:type="spellEnd"/>
      <w:r>
        <w:t xml:space="preserve"> i </w:t>
      </w:r>
      <w:proofErr w:type="spellStart"/>
      <w:r>
        <w:t>81</w:t>
      </w:r>
      <w:proofErr w:type="spellEnd"/>
      <w:r>
        <w:t>/</w:t>
      </w:r>
      <w:proofErr w:type="spellStart"/>
      <w:r>
        <w:t>13</w:t>
      </w:r>
      <w:proofErr w:type="spellEnd"/>
      <w:r>
        <w:t xml:space="preserve">, dalje </w:t>
      </w:r>
      <w:proofErr w:type="spellStart"/>
      <w:r>
        <w:t>ZFPPN</w:t>
      </w:r>
      <w:proofErr w:type="spellEnd"/>
      <w:r>
        <w:t xml:space="preserve">) obzirom je pravomoćnom odlukom poslovni broj </w:t>
      </w:r>
      <w:proofErr w:type="spellStart"/>
      <w:r>
        <w:t>ur</w:t>
      </w:r>
      <w:proofErr w:type="spellEnd"/>
      <w:r>
        <w:t xml:space="preserve">. br. </w:t>
      </w:r>
      <w:proofErr w:type="spellStart"/>
      <w:r>
        <w:t>04</w:t>
      </w:r>
      <w:proofErr w:type="spellEnd"/>
      <w:r>
        <w:t>-</w:t>
      </w:r>
      <w:proofErr w:type="spellStart"/>
      <w:r>
        <w:t>06</w:t>
      </w:r>
      <w:proofErr w:type="spellEnd"/>
      <w:r>
        <w:t>-</w:t>
      </w:r>
      <w:proofErr w:type="spellStart"/>
      <w:r>
        <w:t>15</w:t>
      </w:r>
      <w:proofErr w:type="spellEnd"/>
      <w:r>
        <w:t>-</w:t>
      </w:r>
      <w:proofErr w:type="spellStart"/>
      <w:r>
        <w:t>7511</w:t>
      </w:r>
      <w:proofErr w:type="spellEnd"/>
      <w:r>
        <w:t>-</w:t>
      </w:r>
      <w:proofErr w:type="spellStart"/>
      <w:r>
        <w:t>14</w:t>
      </w:r>
      <w:proofErr w:type="spellEnd"/>
      <w:r>
        <w:t xml:space="preserve"> d 1. travnja </w:t>
      </w:r>
      <w:proofErr w:type="spellStart"/>
      <w:r>
        <w:t>2015</w:t>
      </w:r>
      <w:proofErr w:type="spellEnd"/>
      <w:r>
        <w:t xml:space="preserve">. nagodbeno vijeće odbacilo prijedlog dužnika za otvaranje postupka </w:t>
      </w:r>
      <w:proofErr w:type="spellStart"/>
      <w:r>
        <w:t>predstečajne</w:t>
      </w:r>
      <w:proofErr w:type="spellEnd"/>
      <w:r>
        <w:t xml:space="preserve">  nagodbe. </w:t>
      </w:r>
    </w:p>
    <w:p w:rsidRDefault="00305319" w:rsidP="00305319" w:rsidR="00305319">
      <w:pPr>
        <w:ind w:firstLine="709"/>
        <w:jc w:val="both"/>
      </w:pPr>
      <w:r>
        <w:t xml:space="preserve">FINA je uz prijedlog za otvaranje stečajnog postupka nad dužnikom dostavila potvrdu od 1. travnja </w:t>
      </w:r>
      <w:proofErr w:type="spellStart"/>
      <w:r>
        <w:t>2015</w:t>
      </w:r>
      <w:proofErr w:type="spellEnd"/>
      <w:r>
        <w:t>. iz članka 4. stavak 9. Stečajnog zakona (</w:t>
      </w:r>
      <w:proofErr w:type="spellStart"/>
      <w:r>
        <w:t>N.N</w:t>
      </w:r>
      <w:proofErr w:type="spellEnd"/>
      <w:r>
        <w:t xml:space="preserve">. br. </w:t>
      </w:r>
      <w:proofErr w:type="spellStart"/>
      <w:r>
        <w:t>44</w:t>
      </w:r>
      <w:proofErr w:type="spellEnd"/>
      <w:r>
        <w:t>/</w:t>
      </w:r>
      <w:proofErr w:type="spellStart"/>
      <w:r>
        <w:t>96</w:t>
      </w:r>
      <w:proofErr w:type="spellEnd"/>
      <w:r>
        <w:t xml:space="preserve">, </w:t>
      </w:r>
      <w:proofErr w:type="spellStart"/>
      <w:r>
        <w:t>29</w:t>
      </w:r>
      <w:proofErr w:type="spellEnd"/>
      <w:r>
        <w:t>/</w:t>
      </w:r>
      <w:proofErr w:type="spellStart"/>
      <w:r>
        <w:t>99</w:t>
      </w:r>
      <w:proofErr w:type="spellEnd"/>
      <w:r>
        <w:t xml:space="preserve">, </w:t>
      </w:r>
      <w:proofErr w:type="spellStart"/>
      <w:r>
        <w:t>129</w:t>
      </w:r>
      <w:proofErr w:type="spellEnd"/>
      <w:r>
        <w:t>/</w:t>
      </w:r>
      <w:proofErr w:type="spellStart"/>
      <w:r>
        <w:t>00</w:t>
      </w:r>
      <w:proofErr w:type="spellEnd"/>
      <w:r>
        <w:t xml:space="preserve">, </w:t>
      </w:r>
      <w:proofErr w:type="spellStart"/>
      <w:r>
        <w:t>123</w:t>
      </w:r>
      <w:proofErr w:type="spellEnd"/>
      <w:r>
        <w:t>/</w:t>
      </w:r>
      <w:proofErr w:type="spellStart"/>
      <w:r>
        <w:t>03</w:t>
      </w:r>
      <w:proofErr w:type="spellEnd"/>
      <w:r>
        <w:t xml:space="preserve">, </w:t>
      </w:r>
      <w:proofErr w:type="spellStart"/>
      <w:r>
        <w:t>82</w:t>
      </w:r>
      <w:proofErr w:type="spellEnd"/>
      <w:r>
        <w:t>/</w:t>
      </w:r>
      <w:proofErr w:type="spellStart"/>
      <w:r>
        <w:t>06</w:t>
      </w:r>
      <w:proofErr w:type="spellEnd"/>
      <w:r>
        <w:t xml:space="preserve">,  </w:t>
      </w:r>
      <w:proofErr w:type="spellStart"/>
      <w:r>
        <w:t>116</w:t>
      </w:r>
      <w:proofErr w:type="spellEnd"/>
      <w:r>
        <w:t>/</w:t>
      </w:r>
      <w:proofErr w:type="spellStart"/>
      <w:r>
        <w:t>10</w:t>
      </w:r>
      <w:proofErr w:type="spellEnd"/>
      <w:r>
        <w:t xml:space="preserve">, </w:t>
      </w:r>
      <w:proofErr w:type="spellStart"/>
      <w:r>
        <w:t>25</w:t>
      </w:r>
      <w:proofErr w:type="spellEnd"/>
      <w:r>
        <w:t>/</w:t>
      </w:r>
      <w:proofErr w:type="spellStart"/>
      <w:r>
        <w:t>12</w:t>
      </w:r>
      <w:proofErr w:type="spellEnd"/>
      <w:r>
        <w:t xml:space="preserve"> i </w:t>
      </w:r>
      <w:proofErr w:type="spellStart"/>
      <w:r>
        <w:t>133</w:t>
      </w:r>
      <w:proofErr w:type="spellEnd"/>
      <w:r>
        <w:t>/</w:t>
      </w:r>
      <w:proofErr w:type="spellStart"/>
      <w:r>
        <w:t>12</w:t>
      </w:r>
      <w:proofErr w:type="spellEnd"/>
      <w:r>
        <w:t xml:space="preserve"> dalje: </w:t>
      </w:r>
      <w:proofErr w:type="spellStart"/>
      <w:r>
        <w:t>SZ</w:t>
      </w:r>
      <w:proofErr w:type="spellEnd"/>
      <w:r>
        <w:t xml:space="preserve">), koji se u ovom postupku primjenjuje </w:t>
      </w:r>
      <w:proofErr w:type="spellStart"/>
      <w:r>
        <w:t>temljem</w:t>
      </w:r>
      <w:proofErr w:type="spellEnd"/>
      <w:r>
        <w:t xml:space="preserve"> odredbe članka </w:t>
      </w:r>
      <w:proofErr w:type="spellStart"/>
      <w:r>
        <w:t>441</w:t>
      </w:r>
      <w:proofErr w:type="spellEnd"/>
      <w:r>
        <w:t xml:space="preserve">. stavak 1. Stečajnog zakona (NN br.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>
        <w:t xml:space="preserve">), te spis </w:t>
      </w:r>
      <w:proofErr w:type="spellStart"/>
      <w:r>
        <w:t>predstečajne</w:t>
      </w:r>
      <w:proofErr w:type="spellEnd"/>
      <w:r>
        <w:t xml:space="preserve"> nagodbe. </w:t>
      </w:r>
    </w:p>
    <w:p w:rsidRDefault="00305319" w:rsidP="00305319" w:rsidR="00305319">
      <w:pPr>
        <w:ind w:firstLine="709"/>
        <w:jc w:val="both"/>
      </w:pPr>
      <w:r>
        <w:t xml:space="preserve">Rješenjem ovog suda od </w:t>
      </w:r>
      <w:proofErr w:type="spellStart"/>
      <w:r>
        <w:t>26</w:t>
      </w:r>
      <w:proofErr w:type="spellEnd"/>
      <w:r>
        <w:t xml:space="preserve">. svibnja </w:t>
      </w:r>
      <w:proofErr w:type="spellStart"/>
      <w:r>
        <w:t>2015</w:t>
      </w:r>
      <w:proofErr w:type="spellEnd"/>
      <w:r>
        <w:t xml:space="preserve">. pokrenut je nad dužnikom postupak radi utvrđenja uvjeta za otvaranje stečajnog postupka (prethodni postupak), a dana 9. srpnja </w:t>
      </w:r>
      <w:proofErr w:type="spellStart"/>
      <w:r>
        <w:t>2015</w:t>
      </w:r>
      <w:proofErr w:type="spellEnd"/>
      <w:r>
        <w:t>. održano ročište radi izjašnjenja o prijedlogu za otvaranje stečajnog postupka.</w:t>
      </w:r>
    </w:p>
    <w:p w:rsidRDefault="00E56243" w:rsidP="00D677F7" w:rsidR="00065B42" w:rsidRPr="00E56243">
      <w:pPr>
        <w:pStyle w:val="Tijeloteksta"/>
        <w:ind w:firstLine="708"/>
      </w:pPr>
      <w:r w:rsidRPr="00E56243">
        <w:t xml:space="preserve">Rješenjem </w:t>
      </w:r>
      <w:r w:rsidR="00305319">
        <w:t xml:space="preserve">ovog suda od </w:t>
      </w:r>
      <w:proofErr w:type="spellStart"/>
      <w:r w:rsidR="00305319">
        <w:t>23</w:t>
      </w:r>
      <w:proofErr w:type="spellEnd"/>
      <w:r w:rsidR="00305319">
        <w:t xml:space="preserve">. srpnja </w:t>
      </w:r>
      <w:proofErr w:type="spellStart"/>
      <w:r w:rsidR="00305319">
        <w:t>2015</w:t>
      </w:r>
      <w:proofErr w:type="spellEnd"/>
      <w:r w:rsidR="00305319">
        <w:t xml:space="preserve">. postavljenja je Davorka </w:t>
      </w:r>
      <w:proofErr w:type="spellStart"/>
      <w:r w:rsidR="00305319">
        <w:t>Huljev</w:t>
      </w:r>
      <w:proofErr w:type="spellEnd"/>
      <w:r w:rsidR="00305319">
        <w:t xml:space="preserve">, odvjetnica iz Zagreba, za privremenog </w:t>
      </w:r>
      <w:r w:rsidR="00535D8E" w:rsidRPr="00E56243">
        <w:t>stečajn</w:t>
      </w:r>
      <w:r w:rsidR="00305319">
        <w:t>og</w:t>
      </w:r>
      <w:r w:rsidR="00535D8E" w:rsidRPr="00E56243">
        <w:t xml:space="preserve"> upravitelj</w:t>
      </w:r>
      <w:r w:rsidR="00305319">
        <w:t>a</w:t>
      </w:r>
      <w:r w:rsidR="00D677F7" w:rsidRPr="00E56243">
        <w:t xml:space="preserve"> u ovom predmetu, </w:t>
      </w:r>
      <w:r w:rsidR="00065B42" w:rsidRPr="00E56243">
        <w:t>čija je dužnost bila utvrditi imovinu stečajnog dužnika, stanje obveza stečajnog dužnika, da li je imovina stečajnog dužnika dovoljna za namirenje troškova stečajnog postupka, kao i iznos predvidivih troškova prethodnog i stečajnog postupka.</w:t>
      </w:r>
    </w:p>
    <w:p w:rsidRDefault="00D677F7" w:rsidP="00D677F7" w:rsidR="00D677F7" w:rsidRPr="00E56243">
      <w:pPr>
        <w:pStyle w:val="Tijeloteksta"/>
        <w:ind w:firstLine="708"/>
      </w:pPr>
    </w:p>
    <w:p w:rsidRDefault="00E56243" w:rsidP="00E56243" w:rsidR="001013EE" w:rsidRPr="00E56243">
      <w:pPr>
        <w:ind w:firstLine="708"/>
        <w:jc w:val="both"/>
      </w:pPr>
      <w:r w:rsidRPr="00E56243">
        <w:t>Iz izvješća stečajn</w:t>
      </w:r>
      <w:r w:rsidR="00305319">
        <w:t>e</w:t>
      </w:r>
      <w:r w:rsidRPr="00E56243">
        <w:t xml:space="preserve"> upravitelj</w:t>
      </w:r>
      <w:r w:rsidR="00305319">
        <w:t>ice</w:t>
      </w:r>
      <w:r w:rsidRPr="00E56243">
        <w:t xml:space="preserve"> proizlazi da je kod dužnika ostvaren stečajni razlog-</w:t>
      </w:r>
      <w:r w:rsidR="00305319">
        <w:t xml:space="preserve">nesposobnost za plaćanje i prezaduženosti, te </w:t>
      </w:r>
      <w:r w:rsidR="000C2DF8">
        <w:t xml:space="preserve">da </w:t>
      </w:r>
      <w:r w:rsidRPr="00E56243">
        <w:t>imovin</w:t>
      </w:r>
      <w:r w:rsidR="000C2DF8">
        <w:t xml:space="preserve">a dužnika nije dostatna za namirenje troškova </w:t>
      </w:r>
      <w:r w:rsidRPr="00E56243">
        <w:t xml:space="preserve"> prethodnog i stečajnog postupka. Slijedom navedenog, predložio je da se pozovu zainteresirani vjerovnici predujmiti troškove stečajnog postupka u iznosu od </w:t>
      </w:r>
      <w:proofErr w:type="spellStart"/>
      <w:r w:rsidR="00305319">
        <w:t>63.892</w:t>
      </w:r>
      <w:proofErr w:type="spellEnd"/>
      <w:r w:rsidR="00305319">
        <w:t>,</w:t>
      </w:r>
      <w:proofErr w:type="spellStart"/>
      <w:r w:rsidR="00305319">
        <w:t>56</w:t>
      </w:r>
      <w:proofErr w:type="spellEnd"/>
      <w:r w:rsidR="000C2DF8">
        <w:t xml:space="preserve"> kn, te</w:t>
      </w:r>
      <w:r w:rsidRPr="00E56243">
        <w:t xml:space="preserve"> ako nitko ne predujmi navedene troškove, predložio je stečaj otvoriti i istovremeno zaključiti u skladu s čl. 63. st. 1. Stečajnog zakona.</w:t>
      </w:r>
    </w:p>
    <w:p w:rsidRDefault="00305319" w:rsidP="00E56243" w:rsidR="00E56243">
      <w:pPr>
        <w:ind w:firstLine="708"/>
        <w:jc w:val="both"/>
      </w:pPr>
      <w:r>
        <w:t xml:space="preserve">Na ročištu radi utvrđenja uvjeta za otvaranje stečajnog postupka od 4. studenog </w:t>
      </w:r>
      <w:proofErr w:type="spellStart"/>
      <w:r>
        <w:t>2015</w:t>
      </w:r>
      <w:proofErr w:type="spellEnd"/>
      <w:r>
        <w:t xml:space="preserve">. privremeni stečajni upravitelj je ostao kod izviješća i prijedloga, a punomoćnik dužnika nije imao primjedbi na izviješće privremenog stečajnog upravitelja i prijedlog. Na istom ročištu proveden je uvid u potvrdu FINA-e od </w:t>
      </w:r>
      <w:proofErr w:type="spellStart"/>
      <w:r>
        <w:t>19</w:t>
      </w:r>
      <w:proofErr w:type="spellEnd"/>
      <w:r>
        <w:t xml:space="preserve">. listopada </w:t>
      </w:r>
      <w:proofErr w:type="spellStart"/>
      <w:r>
        <w:t>2015</w:t>
      </w:r>
      <w:proofErr w:type="spellEnd"/>
      <w:r>
        <w:t xml:space="preserve">. prema kojoj je račun dužnika blokiran </w:t>
      </w:r>
      <w:proofErr w:type="spellStart"/>
      <w:r>
        <w:t>441</w:t>
      </w:r>
      <w:proofErr w:type="spellEnd"/>
      <w:r>
        <w:t xml:space="preserve"> dan neprekidno, te da je iznos blokade 1.852.741,</w:t>
      </w:r>
      <w:proofErr w:type="spellStart"/>
      <w:r>
        <w:t>36</w:t>
      </w:r>
      <w:proofErr w:type="spellEnd"/>
      <w:r>
        <w:t xml:space="preserve"> kn. </w:t>
      </w:r>
    </w:p>
    <w:p w:rsidRDefault="00305319" w:rsidP="00E56243" w:rsidR="00305319">
      <w:pPr>
        <w:ind w:firstLine="708"/>
        <w:jc w:val="both"/>
      </w:pPr>
    </w:p>
    <w:p w:rsidRDefault="00E56243" w:rsidP="00E56243" w:rsidR="00E56243" w:rsidRPr="00E56243">
      <w:pPr>
        <w:ind w:firstLine="708"/>
        <w:jc w:val="both"/>
      </w:pPr>
    </w:p>
    <w:p w:rsidRDefault="00065B42" w:rsidP="001013EE" w:rsidR="00065B42" w:rsidRPr="00E56243">
      <w:pPr>
        <w:jc w:val="both"/>
      </w:pPr>
      <w:r w:rsidRPr="00E56243">
        <w:t xml:space="preserve">         </w:t>
      </w:r>
      <w:r w:rsidR="001013EE" w:rsidRPr="00E56243">
        <w:t xml:space="preserve">    Prema odredbi čl. </w:t>
      </w:r>
      <w:smartTag w:element="metricconverter" w:uri="urn:schemas-microsoft-com:office:smarttags">
        <w:smartTagPr>
          <w:attr w:val="63. st" w:name="ProductID"/>
        </w:smartTagPr>
        <w:r w:rsidR="001013EE" w:rsidRPr="00E56243">
          <w:t>63. st</w:t>
        </w:r>
      </w:smartTag>
      <w:r w:rsidR="001013EE" w:rsidRPr="00E56243">
        <w:t>.</w:t>
      </w:r>
      <w:r w:rsidRPr="00E56243">
        <w:t xml:space="preserve"> 1. SZ-a ako tijekom prethodnog postupka utvrdi da imovina dužnika koja bi ušla u </w:t>
      </w:r>
      <w:r w:rsidR="009B3D51" w:rsidRPr="00E56243">
        <w:t>stečajnu masu nije dovoljna ni</w:t>
      </w:r>
      <w:r w:rsidRPr="00E56243">
        <w:t xml:space="preserve"> za namirenje troškova tog postupka ili je neznatne vrijednosti, stečajni sudac će donijeti odluku o otvaranju i zaključenju stečajnog postupka. U tom se slučaju stečajni postupak neće provesti i na odgovarajući će se način primijeniti odredbe članka 196. do 202. SZ-a. Postupak se neće zaključiti, ako se u roku koji rješenjem odredi stečajni sudac predujmi dostatan iznos novca za pokriće troškova kako prethodnog, tako i otvorenog stečajnog postupka. </w:t>
      </w:r>
    </w:p>
    <w:p w:rsidRDefault="001013EE" w:rsidP="001013EE" w:rsidR="001013EE" w:rsidRPr="00E56243">
      <w:pPr>
        <w:jc w:val="both"/>
      </w:pPr>
    </w:p>
    <w:p w:rsidRDefault="00065B42" w:rsidP="009B3D51" w:rsidR="00051151">
      <w:pPr>
        <w:ind w:firstLine="708"/>
        <w:jc w:val="both"/>
      </w:pPr>
      <w:r w:rsidRPr="00E56243">
        <w:t xml:space="preserve">U smislu citirane odredbe čl. </w:t>
      </w:r>
      <w:smartTag w:element="metricconverter" w:uri="urn:schemas-microsoft-com:office:smarttags">
        <w:smartTagPr>
          <w:attr w:val="63. st" w:name="ProductID"/>
        </w:smartTagPr>
        <w:r w:rsidRPr="00E56243">
          <w:t>63. st</w:t>
        </w:r>
      </w:smartTag>
      <w:r w:rsidR="00535D8E" w:rsidRPr="00E56243">
        <w:t>. 1. SZ-a privremeni stečajni</w:t>
      </w:r>
      <w:r w:rsidRPr="00E56243">
        <w:t xml:space="preserve"> upravitelj</w:t>
      </w:r>
      <w:r w:rsidR="00535D8E" w:rsidRPr="00E56243">
        <w:t xml:space="preserve"> predložio</w:t>
      </w:r>
      <w:r w:rsidR="001013EE" w:rsidRPr="00E56243">
        <w:t xml:space="preserve"> je</w:t>
      </w:r>
      <w:r w:rsidRPr="00E56243">
        <w:t xml:space="preserve"> pozvati vjerovnike na uplatu predujma za pokriće troškova postupka te</w:t>
      </w:r>
      <w:r w:rsidR="00535D8E" w:rsidRPr="00E56243">
        <w:t xml:space="preserve"> je pri tome naveo</w:t>
      </w:r>
      <w:r w:rsidRPr="00E56243">
        <w:t xml:space="preserve"> da</w:t>
      </w:r>
      <w:r w:rsidR="00260C00" w:rsidRPr="00E56243">
        <w:t xml:space="preserve"> </w:t>
      </w:r>
      <w:r w:rsidR="00535D8E" w:rsidRPr="00E56243">
        <w:t xml:space="preserve">predvidivi troškovi otvaranja i provedbe stečajnog postupka </w:t>
      </w:r>
      <w:r w:rsidR="00E56243" w:rsidRPr="00E56243">
        <w:t>za tri mjeseca</w:t>
      </w:r>
      <w:r w:rsidR="00FC7A95" w:rsidRPr="00E56243">
        <w:t xml:space="preserve"> iznose </w:t>
      </w:r>
      <w:r w:rsidR="003F3702" w:rsidRPr="00E56243">
        <w:t xml:space="preserve">ukupno </w:t>
      </w:r>
      <w:proofErr w:type="spellStart"/>
      <w:r w:rsidR="00051151">
        <w:t>63.892</w:t>
      </w:r>
      <w:proofErr w:type="spellEnd"/>
      <w:r w:rsidR="00051151">
        <w:t>,</w:t>
      </w:r>
      <w:proofErr w:type="spellStart"/>
      <w:r w:rsidR="00051151">
        <w:t>56</w:t>
      </w:r>
      <w:proofErr w:type="spellEnd"/>
      <w:r w:rsidR="00051151">
        <w:t xml:space="preserve"> </w:t>
      </w:r>
      <w:r w:rsidR="003F3702" w:rsidRPr="00E56243">
        <w:t xml:space="preserve">kn i to: </w:t>
      </w:r>
      <w:proofErr w:type="spellStart"/>
      <w:r w:rsidR="00051151">
        <w:t>izrda</w:t>
      </w:r>
      <w:proofErr w:type="spellEnd"/>
      <w:r w:rsidR="00051151">
        <w:t xml:space="preserve"> žiga </w:t>
      </w:r>
      <w:proofErr w:type="spellStart"/>
      <w:r w:rsidR="00051151">
        <w:t>200</w:t>
      </w:r>
      <w:proofErr w:type="spellEnd"/>
      <w:r w:rsidR="00051151">
        <w:t>,</w:t>
      </w:r>
      <w:proofErr w:type="spellStart"/>
      <w:r w:rsidR="00051151">
        <w:t>00</w:t>
      </w:r>
      <w:proofErr w:type="spellEnd"/>
      <w:r w:rsidR="00051151">
        <w:t xml:space="preserve"> kn, odjava i prijava na zavodu za statistiku </w:t>
      </w:r>
      <w:proofErr w:type="spellStart"/>
      <w:r w:rsidR="00051151">
        <w:t>1.100</w:t>
      </w:r>
      <w:proofErr w:type="spellEnd"/>
      <w:r w:rsidR="00051151">
        <w:t>,</w:t>
      </w:r>
      <w:proofErr w:type="spellStart"/>
      <w:r w:rsidR="00051151">
        <w:t>00</w:t>
      </w:r>
      <w:proofErr w:type="spellEnd"/>
      <w:r w:rsidR="00051151">
        <w:t xml:space="preserve"> kn, izrada početne i završne bilance bruto </w:t>
      </w:r>
      <w:proofErr w:type="spellStart"/>
      <w:r w:rsidR="00051151">
        <w:t>5.000</w:t>
      </w:r>
      <w:proofErr w:type="spellEnd"/>
      <w:r w:rsidR="00051151">
        <w:t>,</w:t>
      </w:r>
      <w:proofErr w:type="spellStart"/>
      <w:r w:rsidR="00051151">
        <w:t>00</w:t>
      </w:r>
      <w:proofErr w:type="spellEnd"/>
      <w:r w:rsidR="00051151">
        <w:t xml:space="preserve"> kn, troškovi računovodstva za </w:t>
      </w:r>
      <w:proofErr w:type="spellStart"/>
      <w:r w:rsidR="00051151">
        <w:t>12</w:t>
      </w:r>
      <w:proofErr w:type="spellEnd"/>
      <w:r w:rsidR="00051151">
        <w:t xml:space="preserve"> mjeseci (bruto) </w:t>
      </w:r>
      <w:proofErr w:type="spellStart"/>
      <w:r w:rsidR="00051151">
        <w:t>15.000</w:t>
      </w:r>
      <w:proofErr w:type="spellEnd"/>
      <w:r w:rsidR="00051151">
        <w:t>,</w:t>
      </w:r>
      <w:proofErr w:type="spellStart"/>
      <w:r w:rsidR="00051151">
        <w:t>00</w:t>
      </w:r>
      <w:proofErr w:type="spellEnd"/>
      <w:r w:rsidR="00051151">
        <w:t xml:space="preserve"> kn, naknada za troškove FINA-e (promjena žiroračuna i naknada) </w:t>
      </w:r>
      <w:proofErr w:type="spellStart"/>
      <w:r w:rsidR="00051151">
        <w:t>1</w:t>
      </w:r>
      <w:r w:rsidR="00E56243" w:rsidRPr="00E56243">
        <w:t>.000</w:t>
      </w:r>
      <w:proofErr w:type="spellEnd"/>
      <w:r w:rsidR="00E56243" w:rsidRPr="00E56243">
        <w:t>,</w:t>
      </w:r>
      <w:proofErr w:type="spellStart"/>
      <w:r w:rsidR="00E56243" w:rsidRPr="00E56243">
        <w:t>00</w:t>
      </w:r>
      <w:proofErr w:type="spellEnd"/>
      <w:r w:rsidR="00E56243" w:rsidRPr="00E56243">
        <w:t xml:space="preserve"> kn</w:t>
      </w:r>
      <w:r w:rsidR="00051151">
        <w:t xml:space="preserve">, naknada za prethodni postupak (bruto) </w:t>
      </w:r>
      <w:proofErr w:type="spellStart"/>
      <w:r w:rsidR="00051151">
        <w:t>8.540</w:t>
      </w:r>
      <w:proofErr w:type="spellEnd"/>
      <w:r w:rsidR="00051151">
        <w:t>,</w:t>
      </w:r>
      <w:proofErr w:type="spellStart"/>
      <w:r w:rsidR="00051151">
        <w:t>00</w:t>
      </w:r>
      <w:proofErr w:type="spellEnd"/>
      <w:r w:rsidR="00051151">
        <w:t xml:space="preserve"> kn, materijalni troškovi za </w:t>
      </w:r>
      <w:proofErr w:type="spellStart"/>
      <w:r w:rsidR="00051151">
        <w:t>12</w:t>
      </w:r>
      <w:proofErr w:type="spellEnd"/>
      <w:r w:rsidR="00051151">
        <w:t xml:space="preserve"> mjeseci </w:t>
      </w:r>
      <w:proofErr w:type="spellStart"/>
      <w:r w:rsidR="00051151">
        <w:t>12.000</w:t>
      </w:r>
      <w:proofErr w:type="spellEnd"/>
      <w:r w:rsidR="00051151">
        <w:t>,</w:t>
      </w:r>
      <w:proofErr w:type="spellStart"/>
      <w:r w:rsidR="00051151">
        <w:t>00</w:t>
      </w:r>
      <w:proofErr w:type="spellEnd"/>
      <w:r w:rsidR="00051151">
        <w:t xml:space="preserve"> kn i nagrada stečajnoj upraviteljici – neto </w:t>
      </w:r>
      <w:proofErr w:type="spellStart"/>
      <w:r w:rsidR="00051151">
        <w:t>12.000</w:t>
      </w:r>
      <w:proofErr w:type="spellEnd"/>
      <w:r w:rsidR="00051151">
        <w:t>,</w:t>
      </w:r>
      <w:proofErr w:type="spellStart"/>
      <w:r w:rsidR="00051151">
        <w:t>00</w:t>
      </w:r>
      <w:proofErr w:type="spellEnd"/>
      <w:r w:rsidR="00051151">
        <w:t xml:space="preserve"> kn, te doprinosi, porezi i prirezi na nagradu </w:t>
      </w:r>
      <w:proofErr w:type="spellStart"/>
      <w:r w:rsidR="00051151">
        <w:t>12.042</w:t>
      </w:r>
      <w:proofErr w:type="spellEnd"/>
      <w:r w:rsidR="00051151">
        <w:t>,</w:t>
      </w:r>
      <w:proofErr w:type="spellStart"/>
      <w:r w:rsidR="00051151">
        <w:t>56</w:t>
      </w:r>
      <w:proofErr w:type="spellEnd"/>
      <w:r w:rsidR="00051151">
        <w:t xml:space="preserve"> kn. </w:t>
      </w:r>
    </w:p>
    <w:p w:rsidRDefault="00051151" w:rsidP="009B3D51" w:rsidR="00051151">
      <w:pPr>
        <w:ind w:firstLine="708"/>
        <w:jc w:val="both"/>
      </w:pPr>
      <w:r>
        <w:t xml:space="preserve">Temeljem izviješća privremene stečajne upraviteljice, te potvrde FINA- </w:t>
      </w:r>
      <w:proofErr w:type="spellStart"/>
      <w:r>
        <w:t>eod</w:t>
      </w:r>
      <w:proofErr w:type="spellEnd"/>
      <w:r>
        <w:t xml:space="preserve"> </w:t>
      </w:r>
      <w:proofErr w:type="spellStart"/>
      <w:r>
        <w:t>19</w:t>
      </w:r>
      <w:proofErr w:type="spellEnd"/>
      <w:r>
        <w:t xml:space="preserve">. listopada </w:t>
      </w:r>
      <w:proofErr w:type="spellStart"/>
      <w:r>
        <w:t>2015</w:t>
      </w:r>
      <w:proofErr w:type="spellEnd"/>
      <w:r>
        <w:t xml:space="preserve">. sud je kod dužnika nedvojbenim utvrdio postojanje stečajnog razloga nesposobnosti za plaćanje. </w:t>
      </w:r>
    </w:p>
    <w:p w:rsidRDefault="009B3D51" w:rsidP="009B3D51" w:rsidR="001013EE" w:rsidRPr="00E56243">
      <w:pPr>
        <w:ind w:firstLine="708"/>
        <w:jc w:val="both"/>
      </w:pPr>
      <w:r w:rsidRPr="00E56243">
        <w:t xml:space="preserve">  </w:t>
      </w:r>
    </w:p>
    <w:p w:rsidRDefault="00065B42" w:rsidP="001013EE" w:rsidR="00065B42" w:rsidRPr="00E56243">
      <w:pPr>
        <w:ind w:firstLine="708"/>
        <w:jc w:val="both"/>
      </w:pPr>
      <w:r w:rsidRPr="00E56243">
        <w:t>Slijedo</w:t>
      </w:r>
      <w:r w:rsidR="001013EE" w:rsidRPr="00E56243">
        <w:t>m navedenog, u skladu s</w:t>
      </w:r>
      <w:r w:rsidRPr="00E56243">
        <w:t xml:space="preserve"> citiranom odredbom čl. </w:t>
      </w:r>
      <w:smartTag w:element="metricconverter" w:uri="urn:schemas-microsoft-com:office:smarttags">
        <w:smartTagPr>
          <w:attr w:val="63. st" w:name="ProductID"/>
        </w:smartTagPr>
        <w:r w:rsidRPr="00E56243">
          <w:t>63. st</w:t>
        </w:r>
      </w:smartTag>
      <w:r w:rsidR="001013EE" w:rsidRPr="00E56243">
        <w:t>. 1. SZ-a pozvani su vjerovnici predujmiti</w:t>
      </w:r>
      <w:r w:rsidRPr="00E56243">
        <w:t xml:space="preserve"> navedeni iznos  (točka I</w:t>
      </w:r>
      <w:r w:rsidR="001013EE" w:rsidRPr="00E56243">
        <w:t>.</w:t>
      </w:r>
      <w:r w:rsidR="00E24B5E" w:rsidRPr="00E56243">
        <w:t xml:space="preserve"> izreke) </w:t>
      </w:r>
      <w:r w:rsidR="001013EE" w:rsidRPr="00E56243">
        <w:t>te su upozoreni</w:t>
      </w:r>
      <w:r w:rsidRPr="00E56243">
        <w:t xml:space="preserve"> na</w:t>
      </w:r>
      <w:r w:rsidR="001013EE" w:rsidRPr="00E56243">
        <w:t xml:space="preserve"> pravne posljedice ako ne postupe</w:t>
      </w:r>
      <w:r w:rsidRPr="00E56243">
        <w:t xml:space="preserve"> po ovom rješenju iz točke I</w:t>
      </w:r>
      <w:r w:rsidR="001013EE" w:rsidRPr="00E56243">
        <w:t>.</w:t>
      </w:r>
      <w:r w:rsidRPr="00E56243">
        <w:t xml:space="preserve"> sukladno odredbi članka </w:t>
      </w:r>
      <w:smartTag w:element="metricconverter" w:uri="urn:schemas-microsoft-com:office:smarttags">
        <w:smartTagPr>
          <w:attr w:val="63. st" w:name="ProductID"/>
        </w:smartTagPr>
        <w:r w:rsidRPr="00E56243">
          <w:t>63. st</w:t>
        </w:r>
      </w:smartTag>
      <w:r w:rsidRPr="00E56243">
        <w:t>. 1. SZ-a (točka II</w:t>
      </w:r>
      <w:r w:rsidR="001013EE" w:rsidRPr="00E56243">
        <w:t>.</w:t>
      </w:r>
      <w:r w:rsidRPr="00E56243">
        <w:t xml:space="preserve"> izreke). </w:t>
      </w:r>
    </w:p>
    <w:p w:rsidRDefault="00065B42" w:rsidP="00065B42" w:rsidR="00065B42" w:rsidRPr="00E56243">
      <w:r w:rsidRPr="00E56243">
        <w:t xml:space="preserve">        </w:t>
      </w:r>
    </w:p>
    <w:p w:rsidRDefault="001013EE" w:rsidP="001013EE" w:rsidR="00065B42" w:rsidRPr="00E56243">
      <w:pPr>
        <w:jc w:val="center"/>
      </w:pPr>
      <w:r w:rsidRPr="00E56243">
        <w:t xml:space="preserve">U </w:t>
      </w:r>
      <w:r w:rsidR="00065B42" w:rsidRPr="00E56243">
        <w:t>Zagreb</w:t>
      </w:r>
      <w:r w:rsidR="00C90729">
        <w:t xml:space="preserve">u, </w:t>
      </w:r>
      <w:r w:rsidR="00051151">
        <w:t xml:space="preserve">4. studenog </w:t>
      </w:r>
      <w:r w:rsidR="00C90729">
        <w:t xml:space="preserve"> </w:t>
      </w:r>
      <w:proofErr w:type="spellStart"/>
      <w:r w:rsidR="00051151">
        <w:t>2015</w:t>
      </w:r>
      <w:proofErr w:type="spellEnd"/>
      <w:r w:rsidR="00051151">
        <w:t>.</w:t>
      </w:r>
    </w:p>
    <w:p w:rsidRDefault="00065B42" w:rsidP="00065B42" w:rsidR="00065B42" w:rsidRPr="00E56243">
      <w:r w:rsidRPr="00E56243">
        <w:t xml:space="preserve">                     </w:t>
      </w:r>
    </w:p>
    <w:p w:rsidRDefault="001013EE" w:rsidP="00C90729" w:rsidR="00065B42" w:rsidRPr="00E56243">
      <w:pPr>
        <w:jc w:val="right"/>
      </w:pPr>
      <w:r w:rsidRPr="00E56243">
        <w:t xml:space="preserve">                                                                                                      </w:t>
      </w:r>
      <w:r w:rsidR="00065B42" w:rsidRPr="00E56243">
        <w:t>Sudac:</w:t>
      </w:r>
    </w:p>
    <w:p w:rsidRDefault="00C90729" w:rsidP="001013EE" w:rsidR="00065B42" w:rsidRPr="00E56243">
      <w:pPr>
        <w:jc w:val="right"/>
      </w:pPr>
      <w:r>
        <w:t>Ante Galić</w:t>
      </w:r>
      <w:r w:rsidR="00051151">
        <w:t xml:space="preserve"> </w:t>
      </w:r>
    </w:p>
    <w:p w:rsidRDefault="00065B42" w:rsidP="00065B42" w:rsidR="00065B42" w:rsidRPr="00E56243">
      <w:r w:rsidRPr="00E56243">
        <w:t>Uputa o pravnom lijeku:</w:t>
      </w:r>
    </w:p>
    <w:p w:rsidRDefault="00065B42" w:rsidP="001013EE" w:rsidR="00065B42">
      <w:pPr>
        <w:jc w:val="both"/>
      </w:pPr>
      <w:r w:rsidRPr="00E56243">
        <w:t>Protiv ovog rješenja žalbu može izjaviti svaki vjerovnik stečajnog dužnika. Žalba se podnosi ovom sudu u 2 primjerka za Visoki trgovački sud RH u roku od 8 dana, od dana dostave rješenja.</w:t>
      </w:r>
    </w:p>
    <w:p w:rsidRDefault="00051151" w:rsidP="001013EE" w:rsidR="00051151">
      <w:pPr>
        <w:jc w:val="both"/>
      </w:pPr>
    </w:p>
    <w:p w:rsidRDefault="00051151" w:rsidP="001013EE" w:rsidR="00051151">
      <w:pPr>
        <w:jc w:val="both"/>
      </w:pPr>
    </w:p>
    <w:p w:rsidRDefault="00051151" w:rsidP="001013EE" w:rsidR="00051151">
      <w:pPr>
        <w:jc w:val="both"/>
      </w:pPr>
    </w:p>
    <w:p w:rsidRDefault="00051151" w:rsidP="001013EE" w:rsidR="00051151">
      <w:pPr>
        <w:jc w:val="both"/>
      </w:pPr>
    </w:p>
    <w:p w:rsidRDefault="00F75446" w:rsidP="001013EE" w:rsidR="00F75446" w:rsidRPr="00E56243">
      <w:pPr>
        <w:jc w:val="both"/>
      </w:pPr>
    </w:p>
    <w:p w:rsidRDefault="00065B42" w:rsidP="00065B42" w:rsidR="00065B42" w:rsidRPr="00E56243">
      <w:r w:rsidRPr="00E56243">
        <w:t>DNA:</w:t>
      </w:r>
    </w:p>
    <w:p w:rsidRDefault="00E56243" w:rsidP="00E56243" w:rsidR="00051151">
      <w:pPr>
        <w:numPr>
          <w:ilvl w:val="0"/>
          <w:numId w:val="1"/>
        </w:numPr>
      </w:pPr>
      <w:r w:rsidRPr="00E56243">
        <w:t>predlagatelju</w:t>
      </w:r>
    </w:p>
    <w:p w:rsidRDefault="00E56243" w:rsidP="00E56243" w:rsidR="00E56243" w:rsidRPr="00E56243">
      <w:pPr>
        <w:numPr>
          <w:ilvl w:val="0"/>
          <w:numId w:val="1"/>
        </w:numPr>
      </w:pPr>
      <w:r w:rsidRPr="00E56243">
        <w:t>/dužniku po pun.</w:t>
      </w:r>
    </w:p>
    <w:p w:rsidRDefault="00065B42" w:rsidP="00E56243" w:rsidR="00065B42" w:rsidRPr="00E56243">
      <w:pPr>
        <w:numPr>
          <w:ilvl w:val="0"/>
          <w:numId w:val="1"/>
        </w:numPr>
      </w:pPr>
      <w:r w:rsidRPr="00E56243">
        <w:t>zastupniku po zakonu</w:t>
      </w:r>
      <w:r w:rsidR="002D5087" w:rsidRPr="00E56243">
        <w:t xml:space="preserve"> dužnika</w:t>
      </w:r>
      <w:r w:rsidR="00E56243" w:rsidRPr="00E56243">
        <w:t xml:space="preserve"> </w:t>
      </w:r>
    </w:p>
    <w:p w:rsidRDefault="001013EE" w:rsidP="00065B42" w:rsidR="00065B42" w:rsidRPr="00E56243">
      <w:pPr>
        <w:numPr>
          <w:ilvl w:val="0"/>
          <w:numId w:val="1"/>
        </w:numPr>
      </w:pPr>
      <w:proofErr w:type="spellStart"/>
      <w:r w:rsidRPr="00E56243">
        <w:t>priv</w:t>
      </w:r>
      <w:proofErr w:type="spellEnd"/>
      <w:r w:rsidR="00065B42" w:rsidRPr="00E56243">
        <w:t>. st. upravitelju</w:t>
      </w:r>
    </w:p>
    <w:p w:rsidRDefault="00051151" w:rsidP="00065B42" w:rsidR="00065B42" w:rsidRPr="00E56243">
      <w:pPr>
        <w:numPr>
          <w:ilvl w:val="0"/>
          <w:numId w:val="1"/>
        </w:numPr>
      </w:pPr>
      <w:r>
        <w:t>e-</w:t>
      </w:r>
      <w:r w:rsidR="00065B42" w:rsidRPr="00E56243">
        <w:t xml:space="preserve">oglasna ploča suda </w:t>
      </w:r>
      <w:proofErr w:type="spellStart"/>
      <w:r w:rsidR="00065B42" w:rsidRPr="00E56243">
        <w:t>30</w:t>
      </w:r>
      <w:proofErr w:type="spellEnd"/>
      <w:r w:rsidR="00065B42" w:rsidRPr="00E56243">
        <w:t xml:space="preserve"> dana</w:t>
      </w:r>
    </w:p>
    <w:p w:rsidRDefault="00065B42" w:rsidP="00065B42" w:rsidR="00065B42" w:rsidRPr="00E56243">
      <w:pPr>
        <w:numPr>
          <w:ilvl w:val="0"/>
          <w:numId w:val="1"/>
        </w:numPr>
      </w:pPr>
      <w:r w:rsidRPr="00E56243">
        <w:t>računovodstvo suda</w:t>
      </w:r>
    </w:p>
    <w:sectPr w:rsidR="00065B42" w:rsidRPr="00E56243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0729" w:rsidP="00C90729" w:rsidR="00C90729">
      <w:r>
        <w:separator/>
      </w:r>
    </w:p>
  </w:endnote>
  <w:endnote w:id="0" w:type="continuationSeparator">
    <w:p w:rsidRDefault="00C90729" w:rsidP="00C90729" w:rsidR="00C907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0729" w:rsidP="00C90729" w:rsidR="00C90729">
      <w:r>
        <w:separator/>
      </w:r>
    </w:p>
  </w:footnote>
  <w:footnote w:id="0" w:type="continuationSeparator">
    <w:p w:rsidRDefault="00C90729" w:rsidP="00C90729" w:rsidR="00C907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90729" w:rsidP="00C90729" w:rsidR="00C90729">
    <w:pPr>
      <w:jc w:val="right"/>
    </w:pPr>
    <w:proofErr w:type="spellStart"/>
    <w:r w:rsidRPr="004D3D14">
      <w:t>40</w:t>
    </w:r>
    <w:proofErr w:type="spellEnd"/>
    <w:r>
      <w:rPr>
        <w:b/>
      </w:rPr>
      <w:t xml:space="preserve">. </w:t>
    </w:r>
    <w:r>
      <w:t>St-</w:t>
    </w:r>
    <w:proofErr w:type="spellStart"/>
    <w:r w:rsidR="00AB3B19">
      <w:t>298</w:t>
    </w:r>
    <w:proofErr w:type="spellEnd"/>
    <w:r w:rsidR="00AB3B19">
      <w:t>/</w:t>
    </w:r>
    <w:proofErr w:type="spellStart"/>
    <w:r w:rsidR="00AB3B19">
      <w:t>15</w:t>
    </w:r>
    <w:proofErr w:type="spellEnd"/>
    <w:r>
      <w:t xml:space="preserve">    </w:t>
    </w:r>
  </w:p>
  <w:p w:rsidRDefault="00C90729" w:rsidR="00C907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E8793F"/>
    <w:multiLevelType w:val="hybridMultilevel"/>
    <w:tmpl w:val="10A02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oNotTrackMoves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065B42"/>
    <w:rsid w:val="00051151"/>
    <w:rsid w:val="00065B42"/>
    <w:rsid w:val="000C2DF8"/>
    <w:rsid w:val="001013EE"/>
    <w:rsid w:val="001A762F"/>
    <w:rsid w:val="0021298E"/>
    <w:rsid w:val="00260C00"/>
    <w:rsid w:val="002817DE"/>
    <w:rsid w:val="002D5087"/>
    <w:rsid w:val="00305319"/>
    <w:rsid w:val="003F3702"/>
    <w:rsid w:val="00412D47"/>
    <w:rsid w:val="004247B9"/>
    <w:rsid w:val="0051214F"/>
    <w:rsid w:val="00535D8E"/>
    <w:rsid w:val="00643B41"/>
    <w:rsid w:val="006818CD"/>
    <w:rsid w:val="007B068E"/>
    <w:rsid w:val="008B669A"/>
    <w:rsid w:val="00947BCF"/>
    <w:rsid w:val="009B3D51"/>
    <w:rsid w:val="00A0793E"/>
    <w:rsid w:val="00A75EA1"/>
    <w:rsid w:val="00A75F17"/>
    <w:rsid w:val="00A851A3"/>
    <w:rsid w:val="00AB3B19"/>
    <w:rsid w:val="00BE5577"/>
    <w:rsid w:val="00BF01D0"/>
    <w:rsid w:val="00C23ADD"/>
    <w:rsid w:val="00C90729"/>
    <w:rsid w:val="00D677F7"/>
    <w:rsid w:val="00D803A5"/>
    <w:rsid w:val="00E24B5E"/>
    <w:rsid w:val="00E423A6"/>
    <w:rsid w:val="00E56243"/>
    <w:rsid w:val="00F75446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rsid w:val="00C907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C90729"/>
    <w:rPr>
      <w:sz w:val="24"/>
      <w:szCs w:val="24"/>
    </w:rPr>
  </w:style>
  <w:style w:styleId="Podnoje" w:type="paragraph">
    <w:name w:val="footer"/>
    <w:basedOn w:val="Normal"/>
    <w:link w:val="PodnojeChar"/>
    <w:rsid w:val="00C907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9072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121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214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214F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214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214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studenog 2015.</izvorni_sadrzaj>
    <derivirana_varijabla naziv="DomainObject.DatumDonosenjaOdluke_1">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298</izvorni_sadrzaj>
    <derivirana_varijabla naziv="DomainObject.Predmet.Broj_1">298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travnja 2015.</izvorni_sadrzaj>
    <derivirana_varijabla naziv="DomainObject.Predmet.DatumOsnivanja_1">24.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St-298/2015</izvorni_sadrzaj>
    <derivirana_varijabla naziv="DomainObject.Predmet.OznakaBroj_1">St-298/2015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HRVATSKI RUKOMETNI KLUB KARLOVAC</izvorni_sadrzaj>
    <derivirana_varijabla naziv="DomainObject.Predmet.ProtustrankaFormated_1">  HRVATSKI RUKOMETNI KLUB KARLOVAC</derivirana_varijabla>
  </DomainObject.Predmet.ProtustrankaFormated>
  <DomainObject.Predmet.ProtustrankaFormatedOIB>
    <izvorni_sadrzaj>  HRVATSKI RUKOMETNI KLUB KARLOVAC, OIB 46051929926</izvorni_sadrzaj>
    <derivirana_varijabla naziv="DomainObject.Predmet.ProtustrankaFormatedOIB_1">  HRVATSKI RUKOMETNI KLUB KARLOVAC, OIB 46051929926</derivirana_varijabla>
  </DomainObject.Predmet.ProtustrankaFormatedOIB>
  <DomainObject.Predmet.ProtustrankaFormatedWithAdress>
    <izvorni_sadrzaj> HRVATSKI RUKOMETNI KLUB KARLOVAC, Rakovac 1, 47000 Karlovac</izvorni_sadrzaj>
    <derivirana_varijabla naziv="DomainObject.Predmet.ProtustrankaFormatedWithAdress_1"> HRVATSKI RUKOMETNI KLUB KARLOVAC, Rakovac 1, 47000 Karlovac</derivirana_varijabla>
  </DomainObject.Predmet.ProtustrankaFormatedWithAdress>
  <DomainObject.Predmet.ProtustrankaFormatedWithAdressOIB>
    <izvorni_sadrzaj> HRVATSKI RUKOMETNI KLUB KARLOVAC, OIB 46051929926, Rakovac 1, 47000 Karlovac</izvorni_sadrzaj>
    <derivirana_varijabla naziv="DomainObject.Predmet.ProtustrankaFormatedWithAdressOIB_1"> HRVATSKI RUKOMETNI KLUB KARLOVAC, OIB 46051929926, Rakovac 1, 47000 Karlovac</derivirana_varijabla>
  </DomainObject.Predmet.ProtustrankaFormatedWithAdressOIB>
  <DomainObject.Predmet.ProtustrankaWithAdress>
    <izvorni_sadrzaj>HRVATSKI RUKOMETNI KLUB KARLOVAC Rakovac 1, 47000 Karlovac</izvorni_sadrzaj>
    <derivirana_varijabla naziv="DomainObject.Predmet.ProtustrankaWithAdress_1">HRVATSKI RUKOMETNI KLUB KARLOVAC Rakovac 1, 47000 Karlovac</derivirana_varijabla>
  </DomainObject.Predmet.ProtustrankaWithAdress>
  <DomainObject.Predmet.ProtustrankaWithAdressOIB>
    <izvorni_sadrzaj>HRVATSKI RUKOMETNI KLUB KARLOVAC, OIB 46051929926, Rakovac 1, 47000 Karlovac</izvorni_sadrzaj>
    <derivirana_varijabla naziv="DomainObject.Predmet.ProtustrankaWithAdressOIB_1">HRVATSKI RUKOMETNI KLUB KARLOVAC, OIB 46051929926, Rakovac 1, 47000 Karlovac</derivirana_varijabla>
  </DomainObject.Predmet.ProtustrankaWithAdressOIB>
  <DomainObject.Predmet.ProtustrankaNazivFormated>
    <izvorni_sadrzaj>HRVATSKI RUKOMETNI KLUB KARLOVAC</izvorni_sadrzaj>
    <derivirana_varijabla naziv="DomainObject.Predmet.ProtustrankaNazivFormated_1">HRVATSKI RUKOMETNI KLUB KARLOVAC</derivirana_varijabla>
  </DomainObject.Predmet.ProtustrankaNazivFormated>
  <DomainObject.Predmet.ProtustrankaNazivFormatedOIB>
    <izvorni_sadrzaj>HRVATSKI RUKOMETNI KLUB KARLOVAC, OIB 46051929926</izvorni_sadrzaj>
    <derivirana_varijabla naziv="DomainObject.Predmet.ProtustrankaNazivFormatedOIB_1">HRVATSKI RUKOMETNI KLUB KARLOVAC, OIB 46051929926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Zagreb, OIB 85821130368</izvorni_sadrzaj>
    <derivirana_varijabla naziv="DomainObject.Predmet.StrankaFormatedWithAdressOIB_1"> FINA Regionalni centar Zagreb, OIB 85821130368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Zagreb, OIB 85821130368</izvorni_sadrzaj>
    <derivirana_varijabla naziv="DomainObject.Predmet.StrankaWithAdressOIB_1">FINA Regionalni centar Zagreb, OIB 85821130368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Zagreb, OIB 85821130368</item>
    </izvorni_sadrzaj>
    <derivirana_varijabla naziv="DomainObject.Predmet.StrankaListFormatedWithAdressOIB_1">
      <item>FINA Regionalni centar Zagreb, OIB 85821130368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HRVATSKI RUKOMETNI KLUB KARLOVAC</item>
    </izvorni_sadrzaj>
    <derivirana_varijabla naziv="DomainObject.Predmet.ProtuStrankaListFormated_1">
      <item>HRVATSKI RUKOMETNI KLUB KARLOVAC</item>
    </derivirana_varijabla>
  </DomainObject.Predmet.ProtuStrankaListFormated>
  <DomainObject.Predmet.ProtuStrankaListFormatedOIB>
    <izvorni_sadrzaj>
      <item>HRVATSKI RUKOMETNI KLUB KARLOVAC, OIB 46051929926</item>
    </izvorni_sadrzaj>
    <derivirana_varijabla naziv="DomainObject.Predmet.ProtuStrankaListFormatedOIB_1">
      <item>HRVATSKI RUKOMETNI KLUB KARLOVAC, OIB 46051929926</item>
    </derivirana_varijabla>
  </DomainObject.Predmet.ProtuStrankaListFormatedOIB>
  <DomainObject.Predmet.ProtuStrankaListFormatedWithAdress>
    <izvorni_sadrzaj>
      <item>HRVATSKI RUKOMETNI KLUB KARLOVAC, Rakovac 1, 47000 Karlovac</item>
    </izvorni_sadrzaj>
    <derivirana_varijabla naziv="DomainObject.Predmet.ProtuStrankaListFormatedWithAdress_1">
      <item>HRVATSKI RUKOMETNI KLUB KARLOVAC, Rakovac 1, 47000 Karlovac</item>
    </derivirana_varijabla>
  </DomainObject.Predmet.ProtuStrankaListFormatedWithAdress>
  <DomainObject.Predmet.ProtuStrankaListFormatedWithAdressOIB>
    <izvorni_sadrzaj>
      <item>HRVATSKI RUKOMETNI KLUB KARLOVAC, OIB 46051929926, Rakovac 1, 47000 Karlovac</item>
    </izvorni_sadrzaj>
    <derivirana_varijabla naziv="DomainObject.Predmet.ProtuStrankaListFormatedWithAdressOIB_1">
      <item>HRVATSKI RUKOMETNI KLUB KARLOVAC, OIB 46051929926, Rakovac 1, 47000 Karlovac</item>
    </derivirana_varijabla>
  </DomainObject.Predmet.ProtuStrankaListFormatedWithAdressOIB>
  <DomainObject.Predmet.ProtuStrankaListNazivFormated>
    <izvorni_sadrzaj>
      <item>HRVATSKI RUKOMETNI KLUB KARLOVAC</item>
    </izvorni_sadrzaj>
    <derivirana_varijabla naziv="DomainObject.Predmet.ProtuStrankaListNazivFormated_1">
      <item>HRVATSKI RUKOMETNI KLUB KARLOVAC</item>
    </derivirana_varijabla>
  </DomainObject.Predmet.ProtuStrankaListNazivFormated>
  <DomainObject.Predmet.ProtuStrankaListNazivFormatedOIB>
    <izvorni_sadrzaj>
      <item>HRVATSKI RUKOMETNI KLUB KARLOVAC, OIB 46051929926</item>
    </izvorni_sadrzaj>
    <derivirana_varijabla naziv="DomainObject.Predmet.ProtuStrankaListNazivFormatedOIB_1">
      <item>HRVATSKI RUKOMETNI KLUB KARLOVAC, OIB 46051929926</item>
    </derivirana_varijabla>
  </DomainObject.Predmet.ProtuStrankaListNazivFormatedOIB>
  <DomainObject.Predmet.OstaliListFormated>
    <izvorni_sadrzaj>
      <item>Davorka Huljev</item>
      <item>odvj. Tomislav Grahovac</item>
    </izvorni_sadrzaj>
    <derivirana_varijabla naziv="DomainObject.Predmet.OstaliListFormated_1">
      <item>Davorka Huljev</item>
      <item>odvj. Tomislav Grahovac</item>
    </derivirana_varijabla>
  </DomainObject.Predmet.OstaliListFormated>
  <DomainObject.Predmet.OstaliListFormatedOIB>
    <izvorni_sadrzaj>
      <item>Davorka Huljev, OIB 34743014377</item>
      <item>odvj. Tomislav Grahovac</item>
    </izvorni_sadrzaj>
    <derivirana_varijabla naziv="DomainObject.Predmet.OstaliListFormatedOIB_1">
      <item>Davorka Huljev, OIB 34743014377</item>
      <item>odvj. Tomislav Grahovac</item>
    </derivirana_varijabla>
  </DomainObject.Predmet.OstaliListFormatedOIB>
  <DomainObject.Predmet.OstaliListFormatedWithAdress>
    <izvorni_sadrzaj>
      <item>Davorka Huljev, Kučerina 76, 10000 Zagreb</item>
      <item>odvj. Tomislav Grahovac, Ilica 146/I, 10000 Zagreb</item>
    </izvorni_sadrzaj>
    <derivirana_varijabla naziv="DomainObject.Predmet.OstaliListFormatedWithAdress_1">
      <item>Davorka Huljev, Kučerina 76, 10000 Zagreb</item>
      <item>odvj. Tomislav Grahovac, Ilica 146/I, 10000 Zagreb</item>
    </derivirana_varijabla>
  </DomainObject.Predmet.OstaliListFormatedWithAdress>
  <DomainObject.Predmet.OstaliListFormatedWithAdressOIB>
    <izvorni_sadrzaj>
      <item>Davorka Huljev, OIB 34743014377, Kučerina 76, 10000 Zagreb</item>
      <item>odvj. Tomislav Grahovac, Ilica 146/I, 10000 Zagreb</item>
    </izvorni_sadrzaj>
    <derivirana_varijabla naziv="DomainObject.Predmet.OstaliListFormatedWithAdressOIB_1">
      <item>Davorka Huljev, OIB 34743014377, Kučerina 76, 10000 Zagreb</item>
      <item>odvj. Tomislav Grahovac, Ilica 146/I, 10000 Zagreb</item>
    </derivirana_varijabla>
  </DomainObject.Predmet.OstaliListFormatedWithAdressOIB>
  <DomainObject.Predmet.OstaliListNazivFormated>
    <izvorni_sadrzaj>
      <item>Davorka Huljev</item>
      <item>odvj. Tomislav Grahovac</item>
    </izvorni_sadrzaj>
    <derivirana_varijabla naziv="DomainObject.Predmet.OstaliListNazivFormated_1">
      <item>Davorka Huljev</item>
      <item>odvj. Tomislav Grahovac</item>
    </derivirana_varijabla>
  </DomainObject.Predmet.OstaliListNazivFormated>
  <DomainObject.Predmet.OstaliListNazivFormatedOIB>
    <izvorni_sadrzaj>
      <item>Davorka Huljev, OIB 34743014377</item>
      <item>odvj. Tomislav Grahovac</item>
    </izvorni_sadrzaj>
    <derivirana_varijabla naziv="DomainObject.Predmet.OstaliListNazivFormatedOIB_1">
      <item>Davorka Huljev, OIB 34743014377</item>
      <item>odvj. Tomislav Grahovac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studenog 2015.</izvorni_sadrzaj>
    <derivirana_varijabla naziv="DomainObject.Datum_1">4.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HRVATSKI RUKOMETNI KLUB KARLOVAC</izvorni_sadrzaj>
    <derivirana_varijabla naziv="DomainObject.Predmet.ProtustrankaIDrugi_1">HRVATSKI RUKOMETNI KLUB KARLOVAC</derivirana_varijabla>
  </DomainObject.Predmet.ProtustrankaIDrugi>
  <DomainObject.Predmet.StrankaIDrugiAdressOIB>
    <izvorni_sadrzaj>FINA Regionalni centar Zagreb, OIB 85821130368</izvorni_sadrzaj>
    <derivirana_varijabla naziv="DomainObject.Predmet.StrankaIDrugiAdressOIB_1">FINA Regionalni centar Zagreb, OIB 85821130368</derivirana_varijabla>
  </DomainObject.Predmet.StrankaIDrugiAdressOIB>
  <DomainObject.Predmet.ProtustrankaIDrugiAdressOIB>
    <izvorni_sadrzaj>HRVATSKI RUKOMETNI KLUB KARLOVAC, OIB 46051929926, Rakovac 1, 47000 Karlovac</izvorni_sadrzaj>
    <derivirana_varijabla naziv="DomainObject.Predmet.ProtustrankaIDrugiAdressOIB_1">HRVATSKI RUKOMETNI KLUB KARLOVAC, OIB 46051929926, Rakovac 1,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HRVATSKI RUKOMETNI KLUB KARLOVAC</item>
      <item>Davorka Huljev</item>
      <item>odvj. Tomislav Grahovac</item>
    </izvorni_sadrzaj>
    <derivirana_varijabla naziv="DomainObject.Predmet.SudioniciListNaziv_1">
      <item>FINA Regionalni centar Zagreb</item>
      <item>HRVATSKI RUKOMETNI KLUB KARLOVAC</item>
      <item>Davorka Huljev</item>
      <item>odvj. Tomislav Grahovac</item>
    </derivirana_varijabla>
  </DomainObject.Predmet.SudioniciListNaziv>
  <DomainObject.Predmet.SudioniciListAdressOIB>
    <izvorni_sadrzaj>
      <item>FINA Regionalni centar Zagreb, OIB 85821130368</item>
      <item>HRVATSKI RUKOMETNI KLUB KARLOVAC, OIB 46051929926, Rakovac 1,47000 Karlovac</item>
      <item>Davorka Huljev, OIB 34743014377, Kučerina 76,10000 Zagreb</item>
      <item>odvj. Tomislav Grahovac, Ilica 146/I,10000 Zagreb</item>
    </izvorni_sadrzaj>
    <derivirana_varijabla naziv="DomainObject.Predmet.SudioniciListAdressOIB_1">
      <item>FINA Regionalni centar Zagreb, OIB 85821130368</item>
      <item>HRVATSKI RUKOMETNI KLUB KARLOVAC, OIB 46051929926, Rakovac 1,47000 Karlovac</item>
      <item>Davorka Huljev, OIB 34743014377, Kučerina 76,10000 Zagreb</item>
      <item>odvj. Tomislav Grahovac, Ilica 146/I,10000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46051929926</item>
      <item>, OIB 34743014377</item>
      <item>, OIB null</item>
    </izvorni_sadrzaj>
    <derivirana_varijabla naziv="DomainObject.Predmet.SudioniciListNazivOIB_1">
      <item>, OIB 85821130368</item>
      <item>, OIB 46051929926</item>
      <item>, OIB 34743014377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849</properties:Words>
  <properties:Characters>4743</properties:Characters>
  <properties:Lines>106</properties:Lines>
  <properties:Paragraphs>33</properties:Paragraphs>
  <properties:TotalTime>15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5880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2015-11-04T10:16:00Z</dcterms:created>
  <dc:creator>gzubak</dc:creator>
  <cp:lastModifiedBy>Ivanka Lukač</cp:lastModifiedBy>
  <cp:lastPrinted>2014-12-11T10:01:00Z</cp:lastPrinted>
  <dcterms:modified xmlns:xsi="http://www.w3.org/2001/XMLSchema-instance" xsi:type="dcterms:W3CDTF">2015-11-04T13:03:00Z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