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f076c3e" w14:paraId="f076c3e" w:rsidRDefault="00CD4B2E" w:rsidP="002735CC" w:rsidR="000B433F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9955D7">
        <w:rPr>
          <w:sz w:val="24"/>
          <w:szCs w:val="24"/>
        </w:rPr>
        <w:t>451</w:t>
      </w:r>
    </w:p>
    <w:p w:rsidRDefault="002735CC" w:rsidP="002735CC" w:rsidR="002735CC" w:rsidRPr="002735CC">
      <w:pPr>
        <w:pStyle w:val="Zaglavlje"/>
        <w:jc w:val="right"/>
        <w:rPr>
          <w:sz w:val="24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1E48BF" w:rsidP="00B875AB" w:rsidR="001E48BF">
      <w:pPr>
        <w:pStyle w:val="Naslov1"/>
        <w:jc w:val="left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1E48BF" w:rsidP="002B0174" w:rsidR="001E48BF" w:rsidRPr="002B0174">
      <w:pPr>
        <w:rPr>
          <w:sz w:val="24"/>
          <w:szCs w:val="24"/>
        </w:rPr>
      </w:pPr>
    </w:p>
    <w:p w:rsidRDefault="002B0174" w:rsidP="008B09E4" w:rsidR="000B433F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9955D7">
        <w:rPr>
          <w:sz w:val="24"/>
          <w:szCs w:val="24"/>
        </w:rPr>
        <w:t>23. studenog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9955D7">
        <w:rPr>
          <w:sz w:val="24"/>
          <w:szCs w:val="24"/>
        </w:rPr>
        <w:t xml:space="preserve">VRTLAR – SVE ZA VRT d.o.o., Doverska 1, Split, OIB:47875066092 </w:t>
      </w:r>
      <w:r w:rsidR="00CD4B2E">
        <w:rPr>
          <w:sz w:val="24"/>
          <w:szCs w:val="24"/>
        </w:rPr>
        <w:t xml:space="preserve">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9955D7">
        <w:rPr>
          <w:sz w:val="24"/>
          <w:szCs w:val="24"/>
        </w:rPr>
        <w:t xml:space="preserve">VRTLAR – SVE ZA VRT d.o.o., Doverska 1, Split, OIB:47875066092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9955D7">
        <w:rPr>
          <w:sz w:val="24"/>
          <w:szCs w:val="24"/>
        </w:rPr>
        <w:t xml:space="preserve">VRTLAR – SVE ZA VRT d.o.o., Doverska 1, Split, OIB:47875066092 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9955D7">
        <w:rPr>
          <w:sz w:val="24"/>
          <w:szCs w:val="24"/>
        </w:rPr>
        <w:t xml:space="preserve">NENO NEKRETNINE j.d.o.o., Doverska 1, Split, OIB: 24476108716 </w:t>
      </w:r>
      <w:r w:rsidR="00CB24C8">
        <w:rPr>
          <w:sz w:val="24"/>
          <w:szCs w:val="24"/>
        </w:rPr>
        <w:t xml:space="preserve">dosuđuje se imovina stečajnog dužnika 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9955D7">
        <w:rPr>
          <w:sz w:val="24"/>
          <w:szCs w:val="24"/>
        </w:rPr>
        <w:t>NENO NEKRETNINE j.d.o.o., Doverska 1, Split, OIB: 24476108716</w:t>
      </w:r>
      <w:r w:rsidR="00B875AB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9955D7">
        <w:rPr>
          <w:sz w:val="24"/>
          <w:szCs w:val="24"/>
        </w:rPr>
        <w:t>34.601,00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 w:rsidR="00B875AB">
        <w:rPr>
          <w:sz w:val="24"/>
          <w:szCs w:val="24"/>
        </w:rPr>
        <w:t xml:space="preserve"> kuna), dakle ukupno iznos od 34.</w:t>
      </w:r>
      <w:r w:rsidR="009955D7">
        <w:rPr>
          <w:sz w:val="24"/>
          <w:szCs w:val="24"/>
        </w:rPr>
        <w:t>600</w:t>
      </w:r>
      <w:r w:rsidR="00B875AB">
        <w:rPr>
          <w:sz w:val="24"/>
          <w:szCs w:val="24"/>
        </w:rPr>
        <w:t xml:space="preserve">,90 kuna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1F6F97">
        <w:rPr>
          <w:sz w:val="24"/>
          <w:szCs w:val="24"/>
        </w:rPr>
        <w:t>66257</w:t>
      </w:r>
      <w:r w:rsidRPr="002B0174">
        <w:rPr>
          <w:sz w:val="24"/>
          <w:szCs w:val="24"/>
        </w:rPr>
        <w:t xml:space="preserve">, a kao podatak drugi broj (P2) odvojen crticom (-) </w:t>
      </w:r>
      <w:r w:rsidR="009955D7">
        <w:rPr>
          <w:sz w:val="24"/>
          <w:szCs w:val="24"/>
        </w:rPr>
        <w:t>26557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B875AB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B875A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 w:rsidRPr="00B875AB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B875AB">
        <w:rPr>
          <w:sz w:val="24"/>
          <w:szCs w:val="24"/>
        </w:rPr>
        <w:t>te po pravomoćnosti ovog rješenja izvršiti brisanje svih zabilježbi i to zabilježbe:</w:t>
      </w:r>
    </w:p>
    <w:p w:rsidRDefault="001F6F97" w:rsidP="001F6F97" w:rsidR="001F6F97" w:rsidRPr="00B875AB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B875AB">
        <w:t xml:space="preserve"> </w:t>
      </w:r>
      <w:r w:rsidRPr="00B875AB">
        <w:rPr>
          <w:sz w:val="24"/>
          <w:szCs w:val="24"/>
        </w:rPr>
        <w:t>16966/2016);</w:t>
      </w:r>
    </w:p>
    <w:p w:rsidRDefault="001F6F97" w:rsidP="001F6F97" w:rsidR="001F6F97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rješenja o dosudi Trgovačkog suda u Splitu pod poslovnim brojem 4.St-198/2012-188 10.05.2018, Željku Malešu iz Splita, Vukovarska 183 B, OIB 10157455137, a glede 13/3041 dijela čest. zem. 6296/1 koji je suvlasnički dio povezan s cjelinom garažno parkirnog mjesta u podrumu, označeno G.P.M. 11, ukupne površine 12,74 m</w:t>
      </w:r>
      <w:r w:rsidRPr="00B875AB">
        <w:rPr>
          <w:sz w:val="24"/>
          <w:szCs w:val="24"/>
          <w:vertAlign w:val="superscript"/>
        </w:rPr>
        <w:t>2</w:t>
      </w:r>
      <w:r w:rsidRPr="00B875AB">
        <w:rPr>
          <w:sz w:val="24"/>
          <w:szCs w:val="24"/>
        </w:rPr>
        <w:t>, vlasništva Vertigo d.o.o. za građenje i usluge, Split, za cijelo (upis pod brojem Z-19756/2018);</w:t>
      </w:r>
    </w:p>
    <w:p w:rsidRDefault="00B875AB" w:rsidP="001F6F97" w:rsidR="00B875AB" w:rsidRPr="00693D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rješenja o dosudi </w:t>
      </w:r>
      <w:r w:rsidRPr="00B875AB">
        <w:rPr>
          <w:sz w:val="24"/>
          <w:szCs w:val="24"/>
        </w:rPr>
        <w:t>Trgovačkog suda u Splitu pod po</w:t>
      </w:r>
      <w:r>
        <w:rPr>
          <w:sz w:val="24"/>
          <w:szCs w:val="24"/>
        </w:rPr>
        <w:t xml:space="preserve">slovnim brojem 4.St-198/2012-309 od 20. </w:t>
      </w:r>
      <w:r w:rsidR="00693D48">
        <w:rPr>
          <w:sz w:val="24"/>
          <w:szCs w:val="24"/>
        </w:rPr>
        <w:t xml:space="preserve">kolovoza 2018. </w:t>
      </w:r>
      <w:r w:rsidR="00693D48" w:rsidRPr="00693D48">
        <w:rPr>
          <w:color w:val="000000"/>
          <w:sz w:val="24"/>
          <w:szCs w:val="24"/>
        </w:rPr>
        <w:t>Kristini Maleš, Split, Vukovarska 183, OIB: 35893211423, a glede 13/3041 dijela koji je suvlasnički dio povezan s cjelinom garažno parkirnog mjesta u podrumu, označeno G.P.M 11, ukupne površine 12.74 m</w:t>
      </w:r>
      <w:r w:rsidR="00693D48" w:rsidRPr="00693D48">
        <w:rPr>
          <w:color w:val="000000"/>
          <w:sz w:val="24"/>
          <w:szCs w:val="24"/>
          <w:vertAlign w:val="superscript"/>
        </w:rPr>
        <w:t>2</w:t>
      </w:r>
      <w:r w:rsidR="00693D48" w:rsidRPr="00693D48">
        <w:rPr>
          <w:color w:val="000000"/>
          <w:sz w:val="24"/>
          <w:szCs w:val="24"/>
        </w:rPr>
        <w:t>, vlasništva Vertigo d.o.o. za građenje i usluge, Split, za cijelo</w:t>
      </w:r>
      <w:r w:rsidR="00693D48">
        <w:rPr>
          <w:color w:val="000000"/>
          <w:sz w:val="24"/>
          <w:szCs w:val="24"/>
        </w:rPr>
        <w:t xml:space="preserve"> (upis pod brojem Z</w:t>
      </w:r>
      <w:r w:rsidR="00693D48" w:rsidRPr="00693D48">
        <w:rPr>
          <w:color w:val="000000"/>
          <w:sz w:val="24"/>
          <w:szCs w:val="24"/>
        </w:rPr>
        <w:t>- 27810/2018)</w:t>
      </w:r>
    </w:p>
    <w:p w:rsidRDefault="001F6F97" w:rsidP="001F6F97" w:rsidR="001F6F97" w:rsidRPr="00B875AB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na teret 13/3041 dijela povezanog s garažno-parkirnim mjestom oznake G.P.M. 11, površine 12,74 m</w:t>
      </w:r>
      <w:r w:rsidRPr="00B875AB">
        <w:rPr>
          <w:sz w:val="24"/>
          <w:szCs w:val="24"/>
          <w:vertAlign w:val="superscript"/>
        </w:rPr>
        <w:t>2</w:t>
      </w:r>
      <w:r w:rsidRPr="00B875AB">
        <w:rPr>
          <w:sz w:val="24"/>
          <w:szCs w:val="24"/>
        </w:rPr>
        <w:t xml:space="preserve">, a na temelju Sporazuma radi osiguranja novčane tražbine zasnivanjem založnog prava na nekretninama od 23. ožujka 2011., uknjižuje se pravo zaloga u iznosu od </w:t>
      </w:r>
      <w:r w:rsidRPr="00B875AB">
        <w:rPr>
          <w:color w:val="000000"/>
          <w:sz w:val="24"/>
          <w:szCs w:val="24"/>
        </w:rPr>
        <w:t>2.422.295,94 kuna</w:t>
      </w:r>
      <w:r w:rsidRPr="00B875AB">
        <w:rPr>
          <w:color w:val="000000"/>
          <w:sz w:val="15"/>
          <w:szCs w:val="15"/>
        </w:rPr>
        <w:t xml:space="preserve">  </w:t>
      </w:r>
      <w:r w:rsidRPr="00B875AB">
        <w:rPr>
          <w:color w:val="000000"/>
          <w:sz w:val="24"/>
          <w:szCs w:val="24"/>
        </w:rPr>
        <w:t xml:space="preserve">s pripadajućim </w:t>
      </w:r>
      <w:r w:rsidRPr="00B875AB">
        <w:rPr>
          <w:sz w:val="24"/>
          <w:szCs w:val="24"/>
        </w:rPr>
        <w:t>zakonskim zateznim kamatama, u korist RH, MF, Porezna uprava (upis pod brojem Z-</w:t>
      </w:r>
      <w:r w:rsidRPr="00B875AB">
        <w:t xml:space="preserve"> </w:t>
      </w:r>
      <w:r w:rsidRPr="00B875AB">
        <w:rPr>
          <w:sz w:val="24"/>
          <w:szCs w:val="24"/>
        </w:rPr>
        <w:t>3460/11).</w:t>
      </w:r>
    </w:p>
    <w:p w:rsidRDefault="00FF0485" w:rsidP="00B3729B" w:rsidR="00FF0485" w:rsidRPr="00B875AB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8B09E4" w:rsidR="008B09E4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P="008B09E4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8B09E4" w:rsidP="008B09E4" w:rsidR="008B09E4" w:rsidRPr="008B09E4">
      <w:pPr>
        <w:pStyle w:val="Tijeloteksta"/>
        <w:jc w:val="center"/>
        <w:rPr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lastRenderedPageBreak/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1F6F97" w:rsidP="00A94228" w:rsidR="001F6F97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728-775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VRTLAR – SVE ZA VRT d.o.o., Doverska 1, Split, OIB:47875066092, NENO NEKRETNINE j.d.o.o., Doverska 1, Split, OIB: 24476108716, Marini Gilić, Split, Bernarda Vukasa 17, OIB: 53026678909,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37.001,00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Vukovarska 183B, OIB:10157455137 i to 3</w:t>
      </w:r>
      <w:r w:rsidR="00A94228">
        <w:rPr>
          <w:sz w:val="24"/>
          <w:szCs w:val="24"/>
        </w:rPr>
        <w:t xml:space="preserve">. travnja 2018. u 23:56:47 sati. Prvi slijedeći ponuditelj, redom prema veličini ponuđene cijene </w:t>
      </w:r>
      <w:r w:rsidR="008B09E4">
        <w:rPr>
          <w:sz w:val="24"/>
          <w:szCs w:val="24"/>
        </w:rPr>
        <w:t>bio</w:t>
      </w:r>
      <w:r w:rsidR="00A94228">
        <w:rPr>
          <w:sz w:val="24"/>
          <w:szCs w:val="24"/>
        </w:rPr>
        <w:t xml:space="preserve"> je </w:t>
      </w:r>
      <w:r w:rsidR="009955D7">
        <w:rPr>
          <w:sz w:val="24"/>
          <w:szCs w:val="24"/>
        </w:rPr>
        <w:t>NENO NEKRETNINE j.d.o.o., Doverska 1, Split, OIB: 24476108716</w:t>
      </w:r>
      <w:r w:rsidR="008B09E4">
        <w:rPr>
          <w:sz w:val="24"/>
          <w:szCs w:val="24"/>
        </w:rPr>
        <w:t>.</w:t>
      </w:r>
      <w:r w:rsidR="00A94228">
        <w:rPr>
          <w:sz w:val="24"/>
          <w:szCs w:val="24"/>
        </w:rPr>
        <w:t xml:space="preserve">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8B09E4" w:rsidP="0011435A" w:rsidR="008B09E4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A94228">
        <w:rPr>
          <w:sz w:val="24"/>
          <w:szCs w:val="24"/>
        </w:rPr>
        <w:t>4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="008B09E4">
        <w:rPr>
          <w:sz w:val="24"/>
          <w:szCs w:val="24"/>
        </w:rPr>
        <w:t>nije uplati</w:t>
      </w:r>
      <w:r w:rsidRPr="0011435A">
        <w:rPr>
          <w:sz w:val="24"/>
          <w:szCs w:val="24"/>
        </w:rPr>
        <w:t>o kupovninu.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11435A" w:rsidR="00DC433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20. srpnja 2018. sud je oglasio nevažećom ponudu Željka Maleša te nekretninu iz točke I. ovog rješenja dosudio Kristini Maleš.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DC4334" w:rsidR="00DC433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1E48BF">
        <w:rPr>
          <w:sz w:val="24"/>
          <w:szCs w:val="24"/>
        </w:rPr>
        <w:t>1137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E48BF">
        <w:rPr>
          <w:sz w:val="24"/>
          <w:szCs w:val="24"/>
        </w:rPr>
        <w:t>Kristina</w:t>
      </w:r>
      <w:r>
        <w:rPr>
          <w:sz w:val="24"/>
          <w:szCs w:val="24"/>
        </w:rPr>
        <w:t xml:space="preserve"> Maleš iz Splita </w:t>
      </w:r>
      <w:r w:rsidRPr="0011435A">
        <w:rPr>
          <w:sz w:val="24"/>
          <w:szCs w:val="24"/>
        </w:rPr>
        <w:t>nije uplatil</w:t>
      </w:r>
      <w:r w:rsidR="001E48BF">
        <w:rPr>
          <w:sz w:val="24"/>
          <w:szCs w:val="24"/>
        </w:rPr>
        <w:t xml:space="preserve">a kupovninu slijedom čega je nekretninu valjalo dosuditi slijedećem najpovoljnijem ponuditelju. </w:t>
      </w:r>
    </w:p>
    <w:p w:rsidRDefault="0011435A" w:rsidP="001E48BF" w:rsidR="0011435A">
      <w:pPr>
        <w:jc w:val="both"/>
        <w:rPr>
          <w:sz w:val="24"/>
          <w:szCs w:val="24"/>
        </w:rPr>
      </w:pPr>
    </w:p>
    <w:p w:rsidRDefault="008B09E4" w:rsidP="008B09E4" w:rsidR="008B09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23. kolovoza 2018. sud je oglasio nevažećom ponudu Kristine Maleš te nekretninu iz točke I. ovog rješenja dosudio Željku Malešu.</w:t>
      </w:r>
    </w:p>
    <w:p w:rsidRDefault="008B09E4" w:rsidP="008B09E4" w:rsidR="008B09E4">
      <w:pPr>
        <w:ind w:firstLine="709"/>
        <w:jc w:val="both"/>
        <w:rPr>
          <w:sz w:val="24"/>
          <w:szCs w:val="24"/>
        </w:rPr>
      </w:pPr>
    </w:p>
    <w:p w:rsidRDefault="008B09E4" w:rsidP="008B09E4" w:rsidR="008B09E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lastRenderedPageBreak/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1229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Željko Maleš iz Splita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 slijedom čega je nekretninu valjalo dosuditi slijedećem najpovoljnijem ponuditelju. </w:t>
      </w:r>
    </w:p>
    <w:p w:rsidRDefault="009955D7" w:rsidP="008B09E4" w:rsidR="009955D7">
      <w:pPr>
        <w:ind w:firstLine="709"/>
        <w:jc w:val="both"/>
        <w:rPr>
          <w:sz w:val="24"/>
          <w:szCs w:val="24"/>
        </w:rPr>
      </w:pPr>
    </w:p>
    <w:p w:rsidRDefault="009955D7" w:rsidP="009955D7" w:rsidR="009955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17. listopada 2018. sud je oglasio nevažećom ponudu Željka Maleša te nekretninu iz točke I. ovog rješenja dosudio VRTLAR – SVE ZA VRT d.o.o., Split.</w:t>
      </w:r>
    </w:p>
    <w:p w:rsidRDefault="009955D7" w:rsidP="009955D7" w:rsidR="009955D7">
      <w:pPr>
        <w:ind w:firstLine="709"/>
        <w:jc w:val="both"/>
        <w:rPr>
          <w:sz w:val="24"/>
          <w:szCs w:val="24"/>
        </w:rPr>
      </w:pPr>
    </w:p>
    <w:p w:rsidRDefault="009955D7" w:rsidP="009955D7" w:rsidR="009955D7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1305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>VRTLAR – SVE ZA VRT d.o.o., Split</w:t>
      </w:r>
      <w:r w:rsidRPr="0011435A">
        <w:rPr>
          <w:sz w:val="24"/>
          <w:szCs w:val="24"/>
        </w:rPr>
        <w:t xml:space="preserve"> nije </w:t>
      </w:r>
      <w:r>
        <w:rPr>
          <w:sz w:val="24"/>
          <w:szCs w:val="24"/>
        </w:rPr>
        <w:t xml:space="preserve">uplatio kupovninu slijedom čega je nekretninu valjalo dosuditi slijedećem najpovoljnijem ponuditelju. </w:t>
      </w:r>
    </w:p>
    <w:p w:rsidRDefault="008B09E4" w:rsidP="001E48BF" w:rsidR="008B09E4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371E5C">
        <w:rPr>
          <w:sz w:val="24"/>
          <w:szCs w:val="24"/>
        </w:rPr>
        <w:t>200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2735CC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B875AB">
        <w:t>,</w:t>
      </w:r>
      <w:r w:rsidR="002A5D68">
        <w:t xml:space="preserve"> </w:t>
      </w:r>
      <w:r w:rsidR="00371E5C">
        <w:t>23. studenog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371E5C" w:rsidR="00D63F8E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357939">
        <w:rPr>
          <w:rFonts w:hAnsi="Times New Roman" w:ascii="Times New Roman"/>
          <w:sz w:val="24"/>
          <w:szCs w:val="24"/>
        </w:rPr>
        <w:t>,v.r.</w:t>
      </w:r>
    </w:p>
    <w:p w:rsidRDefault="00357939" w:rsidP="0071700F" w:rsidR="0035793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357939" w:rsidP="0071700F" w:rsidR="00357939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357939" w:rsidP="00EE4DF4" w:rsidR="00357939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P="002735CC" w:rsidR="00E71E24" w:rsidRPr="002735CC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946639" w:rsidP="00357939" w:rsidR="00371E5C" w:rsidRPr="00371E5C">
      <w:pPr>
        <w:ind w:left="360"/>
        <w:jc w:val="both"/>
        <w:rPr>
          <w:sz w:val="24"/>
          <w:szCs w:val="24"/>
        </w:rPr>
      </w:pPr>
      <w:r w:rsidRPr="00D958A5">
        <w:rPr>
          <w:sz w:val="24"/>
          <w:szCs w:val="24"/>
        </w:rPr>
        <w:t xml:space="preserve"> </w:t>
      </w:r>
    </w:p>
    <w:sectPr w:rsidSect="00555434" w:rsidR="00371E5C" w:rsidRPr="00371E5C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B09E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>
          <w:t xml:space="preserve">        </w:t>
        </w:r>
        <w:r w:rsidR="00555434" w:rsidRPr="00555434">
          <w:rPr>
            <w:sz w:val="24"/>
            <w:szCs w:val="24"/>
          </w:rPr>
          <w:fldChar w:fldCharType="begin"/>
        </w:r>
        <w:r w:rsidR="00555434" w:rsidRPr="00555434">
          <w:rPr>
            <w:sz w:val="24"/>
            <w:szCs w:val="24"/>
          </w:rPr>
          <w:instrText>PAGE   \* MERGEFORMAT</w:instrText>
        </w:r>
        <w:r w:rsidR="00555434" w:rsidRPr="00555434">
          <w:rPr>
            <w:sz w:val="24"/>
            <w:szCs w:val="24"/>
          </w:rPr>
          <w:fldChar w:fldCharType="separate"/>
        </w:r>
        <w:r w:rsidR="00357939">
          <w:rPr>
            <w:noProof/>
            <w:sz w:val="24"/>
            <w:szCs w:val="24"/>
          </w:rPr>
          <w:t>4</w:t>
        </w:r>
        <w:r w:rsidR="00555434" w:rsidRPr="00555434">
          <w:rPr>
            <w:sz w:val="24"/>
            <w:szCs w:val="24"/>
          </w:rPr>
          <w:fldChar w:fldCharType="end"/>
        </w:r>
        <w:r w:rsidR="00555434" w:rsidRPr="00555434">
          <w:rPr>
            <w:sz w:val="24"/>
            <w:szCs w:val="24"/>
          </w:rPr>
          <w:t xml:space="preserve"> </w:t>
        </w:r>
        <w:r w:rsidR="00555434">
          <w:rPr>
            <w:sz w:val="24"/>
            <w:szCs w:val="24"/>
          </w:rPr>
          <w:tab/>
        </w:r>
        <w:r w:rsidR="00555434" w:rsidRPr="00A67ED0">
          <w:rPr>
            <w:sz w:val="24"/>
            <w:szCs w:val="24"/>
          </w:rPr>
          <w:t>Poslovni broj: 4.St-198/2012-</w:t>
        </w:r>
        <w:r w:rsidR="009955D7">
          <w:rPr>
            <w:sz w:val="24"/>
            <w:szCs w:val="24"/>
          </w:rPr>
          <w:t>451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1E57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5048"/>
    <w:rsid w:val="00187B39"/>
    <w:rsid w:val="00190710"/>
    <w:rsid w:val="00191607"/>
    <w:rsid w:val="00192BCD"/>
    <w:rsid w:val="001B355D"/>
    <w:rsid w:val="001D4B7D"/>
    <w:rsid w:val="001D54E0"/>
    <w:rsid w:val="001E48BF"/>
    <w:rsid w:val="001E7DF6"/>
    <w:rsid w:val="001F281B"/>
    <w:rsid w:val="001F6F97"/>
    <w:rsid w:val="0020623C"/>
    <w:rsid w:val="0021437D"/>
    <w:rsid w:val="002147A9"/>
    <w:rsid w:val="00217C60"/>
    <w:rsid w:val="00223A24"/>
    <w:rsid w:val="00226880"/>
    <w:rsid w:val="00255F16"/>
    <w:rsid w:val="002608B9"/>
    <w:rsid w:val="002735CC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57939"/>
    <w:rsid w:val="00371E5C"/>
    <w:rsid w:val="00375500"/>
    <w:rsid w:val="003843EB"/>
    <w:rsid w:val="00386310"/>
    <w:rsid w:val="003909FE"/>
    <w:rsid w:val="00392C51"/>
    <w:rsid w:val="003A648F"/>
    <w:rsid w:val="003B5641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3D48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09E4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955D7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9422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875AB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3B11"/>
    <w:rsid w:val="00DA4E08"/>
    <w:rsid w:val="00DB0E17"/>
    <w:rsid w:val="00DC0444"/>
    <w:rsid w:val="00DC433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C6A59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C015C-E147-4C59-8DD6-E37E61142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1765</properties:Words>
  <properties:Characters>9851</properties:Characters>
  <properties:Lines>194</properties:Lines>
  <properties:Paragraphs>50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2018-11-22T12:34:00Z</dcterms:created>
  <dc:creator>Ante Kačić</dc:creator>
  <cp:lastModifiedBy>Katarina Mikulić</cp:lastModifiedBy>
  <cp:lastPrinted>2018-11-23T11:37:00Z</cp:lastPrinted>
  <dcterms:modified xmlns:xsi="http://www.w3.org/2001/XMLSchema-instance" xsi:type="dcterms:W3CDTF">2018-11-23T11:37:00Z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