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c30a" w14:paraId="f71c3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5CCF" w:rsidP="00915CCF" w:rsidR="00915CCF" w:rsidRPr="00915CCF">
      <w:pPr>
        <w:spacing w:after="0"/>
        <w:rPr>
          <w:rFonts w:cs="Times New Roman" w:eastAsia="Times New Roman"/>
          <w:b/>
          <w:lang w:eastAsia="hr-HR"/>
        </w:rPr>
      </w:pPr>
      <w:r w:rsidRPr="00915CC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15CCF">
        <w:rPr>
          <w:rFonts w:cs="Times New Roman" w:eastAsia="Times New Roman"/>
          <w:b/>
          <w:lang w:eastAsia="hr-HR"/>
        </w:rPr>
        <w:t>Broj: 14. St-573/2017.</w:t>
      </w:r>
    </w:p>
    <w:p w:rsidRDefault="00915CCF" w:rsidP="00915CCF" w:rsidR="00915CCF" w:rsidRPr="00915CCF">
      <w:pPr>
        <w:spacing w:after="0"/>
        <w:rPr>
          <w:rFonts w:cs="Times New Roman" w:eastAsia="Times New Roman"/>
          <w:lang w:eastAsia="hr-HR"/>
        </w:rPr>
      </w:pPr>
      <w:r w:rsidRPr="00915CC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15CCF" w:rsidP="00915CCF" w:rsidR="00915CCF" w:rsidRPr="00915CCF">
      <w:pPr>
        <w:spacing w:after="0"/>
        <w:rPr>
          <w:rFonts w:cs="Times New Roman" w:eastAsia="Times New Roman"/>
          <w:b/>
          <w:lang w:eastAsia="hr-HR"/>
        </w:rPr>
      </w:pPr>
      <w:r w:rsidRPr="00915CC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15CCF">
        <w:rPr>
          <w:rFonts w:cs="Times New Roman" w:eastAsia="Times New Roman"/>
          <w:b/>
          <w:lang w:eastAsia="hr-HR"/>
        </w:rPr>
        <w:t>Sukoišanska</w:t>
      </w:r>
      <w:proofErr w:type="spellEnd"/>
      <w:r w:rsidRPr="00915CC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 w:val="en-US"/>
        </w:rPr>
      </w:pPr>
      <w:r w:rsidRPr="00915CCF">
        <w:rPr>
          <w:rFonts w:cs="Times New Roman" w:eastAsia="Times New Roman"/>
          <w:lang w:eastAsia="hr-HR" w:val="en-US"/>
        </w:rPr>
        <w:tab/>
      </w:r>
      <w:proofErr w:type="spellStart"/>
      <w:r w:rsidRPr="00915CCF">
        <w:rPr>
          <w:rFonts w:cs="Times New Roman" w:eastAsia="Times New Roman"/>
          <w:lang w:eastAsia="hr-HR" w:val="en-US"/>
        </w:rPr>
        <w:t>Trgovački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sud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15CCF">
        <w:rPr>
          <w:rFonts w:cs="Times New Roman" w:eastAsia="Times New Roman"/>
          <w:lang w:eastAsia="hr-HR" w:val="en-US"/>
        </w:rPr>
        <w:t>Splitu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15CCF">
        <w:rPr>
          <w:rFonts w:cs="Times New Roman" w:eastAsia="Times New Roman"/>
          <w:lang w:eastAsia="hr-HR" w:val="en-US"/>
        </w:rPr>
        <w:t>po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sudcu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tog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suda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Jozi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Ćaleta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15CCF">
        <w:rPr>
          <w:rFonts w:cs="Times New Roman" w:eastAsia="Times New Roman"/>
          <w:lang w:eastAsia="hr-HR" w:val="en-US"/>
        </w:rPr>
        <w:t>kao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stečajnom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sucu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15CCF">
        <w:rPr>
          <w:rFonts w:cs="Times New Roman" w:eastAsia="Times New Roman"/>
          <w:lang w:eastAsia="hr-HR" w:val="en-US"/>
        </w:rPr>
        <w:t>skraćenom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stečajnom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postupku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povodom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zahtjeva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15CCF">
        <w:rPr>
          <w:rFonts w:cs="Times New Roman" w:eastAsia="Times New Roman"/>
          <w:lang w:eastAsia="hr-HR" w:val="en-US"/>
        </w:rPr>
        <w:t>Regionalni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centar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15CCF">
        <w:rPr>
          <w:rFonts w:cs="Times New Roman" w:eastAsia="Times New Roman"/>
          <w:lang w:eastAsia="hr-HR" w:val="en-US"/>
        </w:rPr>
        <w:t>Mažuranićevo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šetalište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15CCF">
        <w:rPr>
          <w:rFonts w:cs="Times New Roman" w:eastAsia="Times New Roman"/>
          <w:lang w:eastAsia="hr-HR" w:val="en-US"/>
        </w:rPr>
        <w:t>za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provedbu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skraćenog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stečajnog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postupka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nad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Dužnikom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: CANADIAN, </w:t>
      </w:r>
      <w:proofErr w:type="spellStart"/>
      <w:r w:rsidRPr="00915CCF">
        <w:rPr>
          <w:rFonts w:cs="Times New Roman" w:eastAsia="Times New Roman"/>
          <w:lang w:eastAsia="hr-HR" w:val="en-US"/>
        </w:rPr>
        <w:t>društvo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15CCF">
        <w:rPr>
          <w:rFonts w:cs="Times New Roman" w:eastAsia="Times New Roman"/>
          <w:lang w:eastAsia="hr-HR" w:val="en-US"/>
        </w:rPr>
        <w:t>ograničenom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odgovornošću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za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trgovinu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i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ugostiteljstvo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15CCF">
        <w:rPr>
          <w:rFonts w:cs="Times New Roman" w:eastAsia="Times New Roman"/>
          <w:lang w:eastAsia="hr-HR" w:val="en-US"/>
        </w:rPr>
        <w:t>Makarska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15CCF">
        <w:rPr>
          <w:rFonts w:cs="Times New Roman" w:eastAsia="Times New Roman"/>
          <w:lang w:eastAsia="hr-HR" w:val="en-US"/>
        </w:rPr>
        <w:t>Zagrebačka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Ul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915CCF">
        <w:rPr>
          <w:rFonts w:cs="Times New Roman" w:eastAsia="Times New Roman"/>
          <w:lang w:eastAsia="hr-HR" w:val="en-US"/>
        </w:rPr>
        <w:t>bb</w:t>
      </w:r>
      <w:proofErr w:type="gramEnd"/>
      <w:r w:rsidRPr="00915CCF">
        <w:rPr>
          <w:rFonts w:cs="Times New Roman" w:eastAsia="Times New Roman"/>
          <w:lang w:eastAsia="hr-HR" w:val="en-US"/>
        </w:rPr>
        <w:t xml:space="preserve">, OIB: 15298368803, MBS: 060098933, 22. </w:t>
      </w:r>
      <w:proofErr w:type="spellStart"/>
      <w:proofErr w:type="gramStart"/>
      <w:r w:rsidRPr="00915CCF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915CCF">
        <w:rPr>
          <w:rFonts w:cs="Times New Roman" w:eastAsia="Times New Roman"/>
          <w:lang w:eastAsia="hr-HR" w:val="en-US"/>
        </w:rPr>
        <w:t xml:space="preserve"> 2017.,  </w:t>
      </w:r>
      <w:proofErr w:type="spellStart"/>
      <w:r w:rsidRPr="00915CCF">
        <w:rPr>
          <w:rFonts w:cs="Times New Roman" w:eastAsia="Times New Roman"/>
          <w:lang w:eastAsia="hr-HR" w:val="en-US"/>
        </w:rPr>
        <w:t>temeljem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čl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15CCF">
        <w:rPr>
          <w:rFonts w:cs="Times New Roman" w:eastAsia="Times New Roman"/>
          <w:lang w:eastAsia="hr-HR" w:val="en-US"/>
        </w:rPr>
        <w:t>Stečajnog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zakona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15CCF">
        <w:rPr>
          <w:rFonts w:cs="Times New Roman" w:eastAsia="Times New Roman"/>
          <w:lang w:eastAsia="hr-HR" w:val="en-US"/>
        </w:rPr>
        <w:t>Narodne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novine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broj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15CCF">
        <w:rPr>
          <w:rFonts w:cs="Times New Roman" w:eastAsia="Times New Roman"/>
          <w:lang w:eastAsia="hr-HR" w:val="en-US"/>
        </w:rPr>
        <w:t>objavljuje</w:t>
      </w:r>
      <w:proofErr w:type="spellEnd"/>
      <w:r w:rsidRPr="00915CC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15CCF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center"/>
        <w:rPr>
          <w:rFonts w:cs="Times New Roman" w:eastAsia="Calibri"/>
          <w:b/>
        </w:rPr>
      </w:pPr>
      <w:r w:rsidRPr="00915CCF">
        <w:rPr>
          <w:rFonts w:cs="Times New Roman" w:eastAsia="Calibri"/>
          <w:b/>
        </w:rPr>
        <w:t>O G L A S</w:t>
      </w:r>
    </w:p>
    <w:p w:rsidRDefault="00915CCF" w:rsidP="00915CCF" w:rsidR="00915CCF" w:rsidRPr="00915CCF">
      <w:pPr>
        <w:spacing w:after="0"/>
        <w:jc w:val="both"/>
        <w:rPr>
          <w:rFonts w:cs="Times New Roman" w:eastAsia="Calibri"/>
        </w:rPr>
      </w:pPr>
    </w:p>
    <w:p w:rsidRDefault="00915CCF" w:rsidP="00915CCF" w:rsidR="00915CCF" w:rsidRPr="00915CCF">
      <w:pPr>
        <w:spacing w:after="0"/>
        <w:ind w:firstLine="708"/>
        <w:jc w:val="both"/>
        <w:rPr>
          <w:rFonts w:cs="Times New Roman" w:eastAsia="Calibri"/>
        </w:rPr>
      </w:pPr>
      <w:r w:rsidRPr="00915CCF">
        <w:rPr>
          <w:rFonts w:cs="Times New Roman" w:eastAsia="Calibri"/>
          <w:b/>
        </w:rPr>
        <w:t>1)</w:t>
      </w:r>
      <w:r w:rsidRPr="00915CCF">
        <w:rPr>
          <w:rFonts w:cs="Times New Roman" w:eastAsia="Calibri"/>
        </w:rPr>
        <w:t xml:space="preserve">  Dužnik: </w:t>
      </w:r>
      <w:r w:rsidRPr="00915CCF">
        <w:rPr>
          <w:rFonts w:cs="Times New Roman" w:eastAsia="Calibri"/>
          <w:lang w:val="en-US"/>
        </w:rPr>
        <w:t xml:space="preserve">CANADIAN, </w:t>
      </w:r>
      <w:proofErr w:type="spellStart"/>
      <w:r w:rsidRPr="00915CCF">
        <w:rPr>
          <w:rFonts w:cs="Times New Roman" w:eastAsia="Calibri"/>
          <w:lang w:val="en-US"/>
        </w:rPr>
        <w:t>društvo</w:t>
      </w:r>
      <w:proofErr w:type="spellEnd"/>
      <w:r w:rsidRPr="00915CCF">
        <w:rPr>
          <w:rFonts w:cs="Times New Roman" w:eastAsia="Calibri"/>
          <w:lang w:val="en-US"/>
        </w:rPr>
        <w:t xml:space="preserve"> s </w:t>
      </w:r>
      <w:proofErr w:type="spellStart"/>
      <w:r w:rsidRPr="00915CCF">
        <w:rPr>
          <w:rFonts w:cs="Times New Roman" w:eastAsia="Calibri"/>
          <w:lang w:val="en-US"/>
        </w:rPr>
        <w:t>ograničenom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odgovornošću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za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trgovinu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i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ugostiteljstvo</w:t>
      </w:r>
      <w:proofErr w:type="spellEnd"/>
      <w:r w:rsidRPr="00915CCF">
        <w:rPr>
          <w:rFonts w:cs="Times New Roman" w:eastAsia="Calibri"/>
          <w:lang w:val="en-US"/>
        </w:rPr>
        <w:t xml:space="preserve">, </w:t>
      </w:r>
      <w:proofErr w:type="spellStart"/>
      <w:r w:rsidRPr="00915CCF">
        <w:rPr>
          <w:rFonts w:cs="Times New Roman" w:eastAsia="Calibri"/>
          <w:lang w:val="en-US"/>
        </w:rPr>
        <w:t>Makarska</w:t>
      </w:r>
      <w:proofErr w:type="spellEnd"/>
      <w:r w:rsidRPr="00915CCF">
        <w:rPr>
          <w:rFonts w:cs="Times New Roman" w:eastAsia="Calibri"/>
          <w:lang w:val="en-US"/>
        </w:rPr>
        <w:t xml:space="preserve">, </w:t>
      </w:r>
      <w:proofErr w:type="spellStart"/>
      <w:r w:rsidRPr="00915CCF">
        <w:rPr>
          <w:rFonts w:cs="Times New Roman" w:eastAsia="Calibri"/>
          <w:lang w:val="en-US"/>
        </w:rPr>
        <w:t>Zagrebačka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Ul</w:t>
      </w:r>
      <w:proofErr w:type="spellEnd"/>
      <w:r w:rsidRPr="00915CCF">
        <w:rPr>
          <w:rFonts w:cs="Times New Roman" w:eastAsia="Calibri"/>
          <w:lang w:val="en-US"/>
        </w:rPr>
        <w:t xml:space="preserve">. </w:t>
      </w:r>
      <w:proofErr w:type="gramStart"/>
      <w:r w:rsidRPr="00915CCF">
        <w:rPr>
          <w:rFonts w:cs="Times New Roman" w:eastAsia="Calibri"/>
          <w:lang w:val="en-US"/>
        </w:rPr>
        <w:t>bb</w:t>
      </w:r>
      <w:proofErr w:type="gramEnd"/>
      <w:r w:rsidRPr="00915CCF">
        <w:rPr>
          <w:rFonts w:cs="Times New Roman" w:eastAsia="Calibri"/>
          <w:lang w:val="en-US"/>
        </w:rPr>
        <w:t xml:space="preserve">, OIB: 15298368803, MBS: 060098933, </w:t>
      </w:r>
      <w:proofErr w:type="spellStart"/>
      <w:r w:rsidRPr="00915CCF">
        <w:rPr>
          <w:rFonts w:cs="Times New Roman" w:eastAsia="Calibri"/>
          <w:lang w:val="en-US"/>
        </w:rPr>
        <w:t>na</w:t>
      </w:r>
      <w:proofErr w:type="spellEnd"/>
      <w:r w:rsidRPr="00915CCF">
        <w:rPr>
          <w:rFonts w:cs="Times New Roman" w:eastAsia="Calibri"/>
          <w:lang w:val="en-US"/>
        </w:rPr>
        <w:t xml:space="preserve"> </w:t>
      </w:r>
      <w:proofErr w:type="spellStart"/>
      <w:r w:rsidRPr="00915CCF">
        <w:rPr>
          <w:rFonts w:cs="Times New Roman" w:eastAsia="Calibri"/>
          <w:lang w:val="en-US"/>
        </w:rPr>
        <w:t>dan</w:t>
      </w:r>
      <w:proofErr w:type="spellEnd"/>
      <w:r w:rsidRPr="00915CCF">
        <w:rPr>
          <w:rFonts w:cs="Times New Roman" w:eastAsia="Calibri"/>
          <w:lang w:val="en-US"/>
        </w:rPr>
        <w:t xml:space="preserve"> 11. </w:t>
      </w:r>
      <w:proofErr w:type="spellStart"/>
      <w:proofErr w:type="gramStart"/>
      <w:r w:rsidRPr="00915CCF">
        <w:rPr>
          <w:rFonts w:cs="Times New Roman" w:eastAsia="Calibri"/>
          <w:lang w:val="en-US"/>
        </w:rPr>
        <w:t>svibnja</w:t>
      </w:r>
      <w:proofErr w:type="spellEnd"/>
      <w:proofErr w:type="gramEnd"/>
      <w:r w:rsidRPr="00915CCF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15CCF">
        <w:rPr>
          <w:rFonts w:cs="Times New Roman" w:eastAsia="Calibri"/>
          <w:lang w:val="en-US"/>
        </w:rPr>
        <w:t>godine</w:t>
      </w:r>
      <w:proofErr w:type="spellEnd"/>
      <w:proofErr w:type="gramEnd"/>
      <w:r w:rsidRPr="00915CCF">
        <w:rPr>
          <w:rFonts w:cs="Times New Roman" w:eastAsia="Calibri"/>
          <w:lang w:val="en-US"/>
        </w:rPr>
        <w:t xml:space="preserve"> u </w:t>
      </w:r>
      <w:r w:rsidRPr="00915CCF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20.199,56 kuna. </w:t>
      </w:r>
    </w:p>
    <w:p w:rsidRDefault="00915CCF" w:rsidP="00915CCF" w:rsidR="00915CCF" w:rsidRPr="00915CCF">
      <w:pPr>
        <w:spacing w:after="0"/>
        <w:ind w:firstLine="708"/>
        <w:jc w:val="both"/>
        <w:rPr>
          <w:rFonts w:cs="Times New Roman" w:eastAsia="Calibri"/>
        </w:rPr>
      </w:pPr>
      <w:r w:rsidRPr="00915CCF">
        <w:rPr>
          <w:rFonts w:cs="Times New Roman" w:eastAsia="Calibri"/>
          <w:b/>
        </w:rPr>
        <w:t>2)</w:t>
      </w:r>
      <w:r w:rsidRPr="00915CC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15CCF" w:rsidP="00915CCF" w:rsidR="00915CCF" w:rsidRPr="00915CCF">
      <w:pPr>
        <w:spacing w:after="0"/>
        <w:ind w:firstLine="708"/>
        <w:jc w:val="both"/>
        <w:rPr>
          <w:rFonts w:cs="Times New Roman" w:eastAsia="Calibri"/>
        </w:rPr>
      </w:pPr>
      <w:r w:rsidRPr="00915CCF">
        <w:rPr>
          <w:rFonts w:cs="Times New Roman" w:eastAsia="Calibri"/>
          <w:b/>
        </w:rPr>
        <w:t>3)</w:t>
      </w:r>
      <w:r w:rsidRPr="00915CC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15CCF" w:rsidP="00915CCF" w:rsidR="00915CCF" w:rsidRPr="00915CCF">
      <w:pPr>
        <w:spacing w:after="0"/>
        <w:ind w:firstLine="708"/>
        <w:jc w:val="both"/>
        <w:rPr>
          <w:rFonts w:cs="Times New Roman" w:eastAsia="Calibri"/>
        </w:rPr>
      </w:pPr>
      <w:r w:rsidRPr="00915CCF">
        <w:rPr>
          <w:rFonts w:cs="Times New Roman" w:eastAsia="Calibri"/>
          <w:b/>
        </w:rPr>
        <w:t>4)</w:t>
      </w:r>
      <w:r w:rsidRPr="00915CC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15CCF" w:rsidP="00915CCF" w:rsidR="00915CCF" w:rsidRPr="00915CCF">
      <w:pPr>
        <w:spacing w:after="0"/>
        <w:ind w:firstLine="708"/>
        <w:jc w:val="both"/>
        <w:rPr>
          <w:rFonts w:cs="Times New Roman" w:eastAsia="Calibri"/>
        </w:rPr>
      </w:pPr>
      <w:r w:rsidRPr="00915CCF">
        <w:rPr>
          <w:rFonts w:cs="Times New Roman" w:eastAsia="Calibri"/>
          <w:b/>
        </w:rPr>
        <w:t>5)</w:t>
      </w:r>
      <w:r w:rsidRPr="00915CC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15CCF" w:rsidP="00915CCF" w:rsidR="00915CCF" w:rsidRPr="00915C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center"/>
        <w:rPr>
          <w:rFonts w:cs="Times New Roman" w:eastAsia="Times New Roman"/>
          <w:lang w:eastAsia="hr-HR"/>
        </w:rPr>
      </w:pPr>
      <w:r w:rsidRPr="00915CCF">
        <w:rPr>
          <w:rFonts w:cs="Times New Roman" w:eastAsia="Times New Roman"/>
          <w:lang w:eastAsia="hr-HR"/>
        </w:rPr>
        <w:t>(Oglas broj: 14. St-573/2017., od 22. svibnja 2017.)</w:t>
      </w: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  <w:r w:rsidRPr="00915CCF">
        <w:rPr>
          <w:rFonts w:cs="Times New Roman" w:eastAsia="Times New Roman"/>
          <w:lang w:eastAsia="hr-HR"/>
        </w:rPr>
        <w:t xml:space="preserve">DNA:  </w:t>
      </w:r>
      <w:r w:rsidRPr="00915CCF">
        <w:rPr>
          <w:rFonts w:cs="Times New Roman" w:eastAsia="Times New Roman"/>
          <w:b/>
          <w:lang w:eastAsia="hr-HR"/>
        </w:rPr>
        <w:t>1)</w:t>
      </w:r>
      <w:r w:rsidRPr="00915CC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  <w:r w:rsidRPr="00915CCF">
        <w:rPr>
          <w:rFonts w:cs="Times New Roman" w:eastAsia="Times New Roman"/>
          <w:lang w:eastAsia="hr-HR"/>
        </w:rPr>
        <w:t xml:space="preserve">            </w:t>
      </w:r>
      <w:r w:rsidRPr="00915CCF">
        <w:rPr>
          <w:rFonts w:cs="Times New Roman" w:eastAsia="Times New Roman"/>
          <w:b/>
          <w:lang w:eastAsia="hr-HR"/>
        </w:rPr>
        <w:t>2)</w:t>
      </w:r>
      <w:r w:rsidRPr="00915CC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  <w:r w:rsidRPr="00915CC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915CCF" w:rsidP="00915CCF" w:rsidR="00915CCF" w:rsidRPr="00915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CCF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4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St-573/2017-4</izvorni_sadrzaj>
    <derivirana_varijabla naziv="DomainObject.Oznaka_1">St-573/2017-4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CANADIAN, društvo s ograničenom odgovornošću za trgovinu i ugostiteljstvo</izvorni_sadrzaj>
    <derivirana_varijabla naziv="DomainObject.Predmet.ProtustrankaFormated_1">  CANADIAN, društvo s ograničenom odgovornošću za trgovinu i ugostiteljstvo</derivirana_varijabla>
  </DomainObject.Predmet.ProtustrankaFormated>
  <DomainObject.Predmet.ProtustrankaFormatedOIB>
    <izvorni_sadrzaj>  CANADIAN, društvo s ograničenom odgovornošću za trgovinu i ugostiteljstvo, OIB 15298368803</izvorni_sadrzaj>
    <derivirana_varijabla naziv="DomainObject.Predmet.ProtustrankaFormatedOIB_1">  CANADIAN, društvo s ograničenom odgovornošću za trgovinu i ugostiteljstvo, OIB 15298368803</derivirana_varijabla>
  </DomainObject.Predmet.ProtustrankaFormatedOIB>
  <DomainObject.Predmet.ProtustrankaFormatedWithAdress>
    <izvorni_sadrzaj> CANADIAN, društvo s ograničenom odgovornošću za trgovinu i ugostiteljstvo, Zagrebačka Ul./bb, 21300 Makarska</izvorni_sadrzaj>
    <derivirana_varijabla naziv="DomainObject.Predmet.ProtustrankaFormatedWithAdress_1"> CANADIAN, društvo s ograničenom odgovornošću za trgovinu i ugostiteljstvo, Zagrebačka Ul./bb, 21300 Makarska</derivirana_varijabla>
  </DomainObject.Predmet.ProtustrankaFormatedWithAdress>
  <DomainObject.Predmet.ProtustrankaFormatedWithAdressOIB>
    <izvorni_sadrzaj> CANADIAN, društvo s ograničenom odgovornošću za trgovinu i ugostiteljstvo, OIB 15298368803, Zagrebačka Ul./bb, 21300 Makarska</izvorni_sadrzaj>
    <derivirana_varijabla naziv="DomainObject.Predmet.ProtustrankaFormatedWithAdressOIB_1"> CANADIAN, društvo s ograničenom odgovornošću za trgovinu i ugostiteljstvo, OIB 15298368803, Zagrebačka Ul./bb, 21300 Makarska</derivirana_varijabla>
  </DomainObject.Predmet.ProtustrankaFormatedWithAdressOIB>
  <DomainObject.Predmet.ProtustrankaWithAdress>
    <izvorni_sadrzaj>CANADIAN, društvo s ograničenom odgovornošću za trgovinu i ugostiteljstvo Zagrebačka Ul./bb, 21300 Makarska</izvorni_sadrzaj>
    <derivirana_varijabla naziv="DomainObject.Predmet.ProtustrankaWithAdress_1">CANADIAN, društvo s ograničenom odgovornošću za trgovinu i ugostiteljstvo Zagrebačka Ul./bb, 21300 Makarska</derivirana_varijabla>
  </DomainObject.Predmet.ProtustrankaWithAdress>
  <DomainObject.Predmet.ProtustrankaWithAdressOIB>
    <izvorni_sadrzaj>CANADIAN, društvo s ograničenom odgovornošću za trgovinu i ugostiteljstvo, OIB 15298368803, Zagrebačka Ul./bb, 21300 Makarska</izvorni_sadrzaj>
    <derivirana_varijabla naziv="DomainObject.Predmet.ProtustrankaWithAdressOIB_1">CANADIAN, društvo s ograničenom odgovornošću za trgovinu i ugostiteljstvo, OIB 15298368803, Zagrebačka Ul./bb, 21300 Makarska</derivirana_varijabla>
  </DomainObject.Predmet.ProtustrankaWithAdressOIB>
  <DomainObject.Predmet.ProtustrankaNazivFormated>
    <izvorni_sadrzaj>CANADIAN, društvo s ograničenom odgovornošću za trgovinu i ugostiteljstvo</izvorni_sadrzaj>
    <derivirana_varijabla naziv="DomainObject.Predmet.ProtustrankaNazivFormated_1">CANADIAN, društvo s ograničenom odgovornošću za trgovinu i ugostiteljstvo</derivirana_varijabla>
  </DomainObject.Predmet.ProtustrankaNazivFormated>
  <DomainObject.Predmet.ProtustrankaNazivFormatedOIB>
    <izvorni_sadrzaj>CANADIAN, društvo s ograničenom odgovornošću za trgovinu i ugostiteljstvo, OIB 15298368803</izvorni_sadrzaj>
    <derivirana_varijabla naziv="DomainObject.Predmet.ProtustrankaNazivFormatedOIB_1">CANADIAN, društvo s ograničenom odgovornošću za trgovinu i ugostiteljstvo, OIB 15298368803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20199.56</izvorni_sadrzaj>
    <derivirana_varijabla naziv="DomainObject.Predmet.TrenutnaVrijednost_1">20199.56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CANADIAN, društvo s ograničenom odgovornošću za trgovinu i ugostiteljstvo</item>
    </izvorni_sadrzaj>
    <derivirana_varijabla naziv="DomainObject.Predmet.ProtuStrankaListFormated_1">
      <item>CANADIAN, društvo s ograničenom odgovornošću za trgovinu i ugostiteljstvo</item>
    </derivirana_varijabla>
  </DomainObject.Predmet.ProtuStrankaListFormated>
  <DomainObject.Predmet.ProtuStrankaListFormatedOIB>
    <izvorni_sadrzaj>
      <item>CANADIAN, društvo s ograničenom odgovornošću za trgovinu i ugostiteljstvo, OIB 15298368803</item>
    </izvorni_sadrzaj>
    <derivirana_varijabla naziv="DomainObject.Predmet.ProtuStrankaListFormatedOIB_1">
      <item>CANADIAN, društvo s ograničenom odgovornošću za trgovinu i ugostiteljstvo, OIB 15298368803</item>
    </derivirana_varijabla>
  </DomainObject.Predmet.ProtuStrankaListFormatedOIB>
  <DomainObject.Predmet.ProtuStrankaListFormatedWithAdress>
    <izvorni_sadrzaj>
      <item>CANADIAN, društvo s ograničenom odgovornošću za trgovinu i ugostiteljstvo, Zagrebačka Ul./bb, 21300 Makarska</item>
    </izvorni_sadrzaj>
    <derivirana_varijabla naziv="DomainObject.Predmet.ProtuStrankaListFormatedWithAdress_1">
      <item>CANADIAN, društvo s ograničenom odgovornošću za trgovinu i ugostiteljstvo, Zagrebačka Ul./bb, 21300 Makarska</item>
    </derivirana_varijabla>
  </DomainObject.Predmet.ProtuStrankaListFormatedWithAdress>
  <DomainObject.Predmet.ProtuStrankaListFormatedWithAdressOIB>
    <izvorni_sadrzaj>
      <item>CANADIAN, društvo s ograničenom odgovornošću za trgovinu i ugostiteljstvo, OIB 15298368803, Zagrebačka Ul./bb, 21300 Makarska</item>
    </izvorni_sadrzaj>
    <derivirana_varijabla naziv="DomainObject.Predmet.ProtuStrankaListFormatedWithAdressOIB_1">
      <item>CANADIAN, društvo s ograničenom odgovornošću za trgovinu i ugostiteljstvo, OIB 15298368803, Zagrebačka Ul./bb, 21300 Makarska</item>
    </derivirana_varijabla>
  </DomainObject.Predmet.ProtuStrankaListFormatedWithAdressOIB>
  <DomainObject.Predmet.ProtuStrankaListNazivFormated>
    <izvorni_sadrzaj>
      <item>CANADIAN, društvo s ograničenom odgovornošću za trgovinu i ugostiteljstvo</item>
    </izvorni_sadrzaj>
    <derivirana_varijabla naziv="DomainObject.Predmet.ProtuStrankaListNazivFormated_1">
      <item>CANADIAN, društvo s ograničenom odgovornošću za trgovinu i ugostiteljstvo</item>
    </derivirana_varijabla>
  </DomainObject.Predmet.ProtuStrankaListNazivFormated>
  <DomainObject.Predmet.ProtuStrankaListNazivFormatedOIB>
    <izvorni_sadrzaj>
      <item>CANADIAN, društvo s ograničenom odgovornošću za trgovinu i ugostiteljstvo, OIB 15298368803</item>
    </izvorni_sadrzaj>
    <derivirana_varijabla naziv="DomainObject.Predmet.ProtuStrankaListNazivFormatedOIB_1">
      <item>CANADIAN, društvo s ograničenom odgovornošću za trgovinu i ugostiteljstvo, OIB 15298368803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St-573/2017-4</izvorni_sadrzaj>
    <derivirana_varijabla naziv="DomainObject.PoslovniBrojDokumenta_1">St-573/2017-4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CANADIAN, društvo s ograničenom odgovornošću za trgovinu i ugostiteljstvo</izvorni_sadrzaj>
    <derivirana_varijabla naziv="DomainObject.Predmet.ProtustrankaIDrugi_1">CANADIAN,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CANADIAN, društvo s ograničenom odgovornošću za trgovinu i ugostiteljstvo, OIB 15298368803, Zagrebačka Ul./bb, 21300 Makarska</izvorni_sadrzaj>
    <derivirana_varijabla naziv="DomainObject.Predmet.ProtustrankaIDrugiAdressOIB_1">CANADIAN, društvo s ograničenom odgovornošću za trgovinu i ugostiteljstvo, OIB 15298368803, Zagrebačka Ul./bb,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CANADIAN, društvo s ograničenom odgovornošću za trgovinu i ugostiteljstvo</item>
      <item>FINANCIJSKA AGENCIJA, RC SPLIT</item>
    </izvorni_sadrzaj>
    <derivirana_varijabla naziv="DomainObject.Predmet.SudioniciListNaziv_1">
      <item>CANADIAN,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CANADIAN, društvo s ograničenom odgovornošću za trgovinu i ugostiteljstvo, OIB 15298368803, Zagrebačka Ul./bb,21300 Makarska</item>
      <item>FINANCIJSKA AGENCIJA, RC SPLIT, OIB 85821130368, Mažuranićevo šetalište 24 b,21000 Split</item>
    </izvorni_sadrzaj>
    <derivirana_varijabla naziv="DomainObject.Predmet.SudioniciListAdressOIB_1">
      <item>CANADIAN, društvo s ograničenom odgovornošću za trgovinu i ugostiteljstvo, OIB 15298368803, Zagrebačka Ul./bb,21300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FBE88-4F45-4C0F-B496-8FC64AEF3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2183</properties:Characters>
  <properties:Lines>48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2017-05-22T08:35:00Z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St-573/2017-4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