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780756" w:rsidRPr="0078075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3B1FC2" w:rsidP="008F5996" w:rsidR="00780756" w:rsidRPr="00780756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3900" cx="579120"/>
                  <wp:effectExtent b="0" r="0" t="0" l="0"/>
                  <wp:docPr name="Slika 1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79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780756" w:rsidP="008F5996" w:rsidR="00780756" w:rsidRPr="00780756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780756" w:rsidP="008F5996" w:rsidR="00780756" w:rsidRPr="00780756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780756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780756" w:rsidP="008F5996" w:rsidR="00780756" w:rsidRPr="00780756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780756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780756" w:rsidP="008F5996" w:rsidR="00780756" w:rsidRPr="00780756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780756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  <w:p w:rsidRDefault="00780756" w:rsidP="008F5996" w:rsidR="00780756" w:rsidRPr="00780756">
            <w:pPr>
              <w:jc w:val="center"/>
              <w:rPr>
                <w:rFonts w:hAnsi="Times New Roman" w:ascii="Times New Roman"/>
                <w:sz w:val="24"/>
              </w:rPr>
            </w:pPr>
          </w:p>
        </w:tc>
      </w:tr>
    </w:tbl>
    <w:p w14:textId="848dadc" w14:paraId="848dadc" w:rsidRDefault="00E33BA1" w:rsidP="00D7677A" w:rsidR="00E33BA1" w:rsidRPr="00780756">
      <w:pPr>
        <w:jc w:val="right"/>
        <w15:collapsed w:val="false"/>
        <w:rPr>
          <w:rFonts w:hAnsi="Times New Roman" w:ascii="Times New Roman"/>
          <w:sz w:val="24"/>
        </w:rPr>
      </w:pPr>
      <w:r w:rsidRPr="00780756">
        <w:rPr>
          <w:rFonts w:hAnsi="Times New Roman" w:ascii="Times New Roman"/>
          <w:sz w:val="24"/>
        </w:rPr>
        <w:t>3 St-</w:t>
      </w:r>
      <w:proofErr w:type="spellStart"/>
      <w:r w:rsidR="00E07BB8">
        <w:rPr>
          <w:rFonts w:hAnsi="Times New Roman" w:ascii="Times New Roman"/>
          <w:sz w:val="24"/>
        </w:rPr>
        <w:t>5606</w:t>
      </w:r>
      <w:proofErr w:type="spellEnd"/>
      <w:r w:rsidR="00E07BB8">
        <w:rPr>
          <w:rFonts w:hAnsi="Times New Roman" w:ascii="Times New Roman"/>
          <w:sz w:val="24"/>
        </w:rPr>
        <w:t>/</w:t>
      </w:r>
      <w:proofErr w:type="spellStart"/>
      <w:r w:rsidR="00E07BB8">
        <w:rPr>
          <w:rFonts w:hAnsi="Times New Roman" w:ascii="Times New Roman"/>
          <w:sz w:val="24"/>
        </w:rPr>
        <w:t>16</w:t>
      </w:r>
      <w:proofErr w:type="spellEnd"/>
      <w:r w:rsidR="00293856">
        <w:rPr>
          <w:rFonts w:hAnsi="Times New Roman" w:ascii="Times New Roman"/>
          <w:sz w:val="24"/>
        </w:rPr>
        <w:t>-7</w:t>
      </w:r>
    </w:p>
    <w:p w:rsidRDefault="00E33BA1" w:rsidP="00E33BA1" w:rsidR="00E33BA1" w:rsidRPr="00780756">
      <w:pPr>
        <w:rPr>
          <w:rFonts w:hAnsi="Times New Roman" w:ascii="Times New Roman"/>
          <w:sz w:val="24"/>
        </w:rPr>
      </w:pPr>
    </w:p>
    <w:p w:rsidRDefault="00E33BA1" w:rsidP="00E33BA1" w:rsidR="00E33BA1" w:rsidRPr="00780756">
      <w:pPr>
        <w:rPr>
          <w:rFonts w:hAnsi="Times New Roman" w:ascii="Times New Roman"/>
          <w:sz w:val="24"/>
        </w:rPr>
      </w:pPr>
    </w:p>
    <w:p w:rsidRDefault="00780756" w:rsidP="00780756" w:rsidR="00E33BA1" w:rsidRPr="00780756">
      <w:pPr>
        <w:jc w:val="center"/>
        <w:rPr>
          <w:rFonts w:hAnsi="Times New Roman" w:ascii="Times New Roman"/>
          <w:sz w:val="24"/>
        </w:rPr>
      </w:pPr>
      <w:r w:rsidRPr="00780756">
        <w:rPr>
          <w:rFonts w:hAnsi="Times New Roman" w:ascii="Times New Roman"/>
          <w:sz w:val="24"/>
        </w:rPr>
        <w:t>R E P U B L I K A   H R V A T S K A</w:t>
      </w:r>
    </w:p>
    <w:p w:rsidRDefault="001E0C12" w:rsidP="0036625F" w:rsidR="00E33BA1" w:rsidRPr="00780756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Z A K LJ U Č A K</w:t>
      </w:r>
    </w:p>
    <w:p w:rsidRDefault="0036625F" w:rsidP="0036625F" w:rsidR="0036625F" w:rsidRPr="00780756">
      <w:pPr>
        <w:rPr>
          <w:rFonts w:hAnsi="Times New Roman" w:ascii="Times New Roman"/>
          <w:sz w:val="24"/>
        </w:rPr>
      </w:pPr>
    </w:p>
    <w:p w:rsidRDefault="0036625F" w:rsidP="0036625F" w:rsidR="0036625F" w:rsidRPr="00780756">
      <w:pPr>
        <w:rPr>
          <w:rFonts w:hAnsi="Times New Roman" w:ascii="Times New Roman"/>
          <w:sz w:val="24"/>
        </w:rPr>
      </w:pPr>
      <w:r w:rsidRPr="00780756">
        <w:rPr>
          <w:rFonts w:hAnsi="Times New Roman" w:ascii="Times New Roman"/>
          <w:sz w:val="24"/>
        </w:rPr>
        <w:tab/>
        <w:t>Trgovački sud u Zagrebu</w:t>
      </w:r>
      <w:r w:rsidR="00B25DAA" w:rsidRPr="00780756">
        <w:rPr>
          <w:rFonts w:hAnsi="Times New Roman" w:ascii="Times New Roman"/>
          <w:sz w:val="24"/>
        </w:rPr>
        <w:t xml:space="preserve">, </w:t>
      </w:r>
      <w:r w:rsidRPr="00780756">
        <w:rPr>
          <w:rFonts w:hAnsi="Times New Roman" w:ascii="Times New Roman"/>
          <w:sz w:val="24"/>
        </w:rPr>
        <w:t>po su</w:t>
      </w:r>
      <w:r w:rsidR="00B25DAA" w:rsidRPr="00780756">
        <w:rPr>
          <w:rFonts w:hAnsi="Times New Roman" w:ascii="Times New Roman"/>
          <w:sz w:val="24"/>
        </w:rPr>
        <w:t>d</w:t>
      </w:r>
      <w:r w:rsidRPr="00780756">
        <w:rPr>
          <w:rFonts w:hAnsi="Times New Roman" w:ascii="Times New Roman"/>
          <w:sz w:val="24"/>
        </w:rPr>
        <w:t xml:space="preserve">cu Mihaelu Kovačiću, u stečajnom postupku nad dužnikom </w:t>
      </w:r>
      <w:r w:rsidR="00E07BB8">
        <w:rPr>
          <w:rFonts w:hAnsi="Times New Roman" w:ascii="Times New Roman"/>
          <w:sz w:val="24"/>
        </w:rPr>
        <w:t xml:space="preserve">ENERGIJA 99 d.o.o. Sesvete, Livadarski put 21, OIB: 84331537847, </w:t>
      </w:r>
      <w:r w:rsidR="00B25DAA" w:rsidRPr="00780756">
        <w:rPr>
          <w:rFonts w:hAnsi="Times New Roman" w:ascii="Times New Roman"/>
          <w:sz w:val="24"/>
        </w:rPr>
        <w:t xml:space="preserve">pokrenutom </w:t>
      </w:r>
      <w:r w:rsidR="00A9788A" w:rsidRPr="00780756">
        <w:rPr>
          <w:rFonts w:hAnsi="Times New Roman" w:ascii="Times New Roman"/>
          <w:sz w:val="24"/>
        </w:rPr>
        <w:t xml:space="preserve">na prijedlog </w:t>
      </w:r>
      <w:r w:rsidR="00E07BB8">
        <w:rPr>
          <w:rFonts w:hAnsi="Times New Roman" w:ascii="Times New Roman"/>
          <w:sz w:val="24"/>
        </w:rPr>
        <w:t xml:space="preserve">Financijske agencije, </w:t>
      </w:r>
      <w:r w:rsidR="00B959F1" w:rsidRPr="00B959F1">
        <w:rPr>
          <w:rFonts w:hAnsi="Times New Roman" w:ascii="Times New Roman"/>
          <w:sz w:val="24"/>
        </w:rPr>
        <w:t xml:space="preserve">temeljem članka 128. stavak 5. </w:t>
      </w:r>
      <w:r w:rsidR="00B1276F">
        <w:rPr>
          <w:rFonts w:hAnsi="Times New Roman" w:ascii="Times New Roman"/>
          <w:sz w:val="24"/>
        </w:rPr>
        <w:t xml:space="preserve">te članka 112. stavak 6. </w:t>
      </w:r>
      <w:r w:rsidR="00B959F1" w:rsidRPr="00B959F1">
        <w:rPr>
          <w:rFonts w:hAnsi="Times New Roman" w:ascii="Times New Roman"/>
          <w:sz w:val="24"/>
        </w:rPr>
        <w:t>Stečajnog zakona (Narodne novine, broj 71/15 i 104/17)</w:t>
      </w:r>
      <w:r w:rsidR="00B959F1">
        <w:rPr>
          <w:rFonts w:hAnsi="Times New Roman" w:ascii="Times New Roman"/>
          <w:sz w:val="24"/>
        </w:rPr>
        <w:t xml:space="preserve">, </w:t>
      </w:r>
      <w:r w:rsidR="00024936">
        <w:rPr>
          <w:rFonts w:hAnsi="Times New Roman" w:ascii="Times New Roman"/>
          <w:sz w:val="24"/>
        </w:rPr>
        <w:t xml:space="preserve"> 4. prosinca</w:t>
      </w:r>
      <w:r w:rsidR="00B1276F">
        <w:rPr>
          <w:rFonts w:hAnsi="Times New Roman" w:ascii="Times New Roman"/>
          <w:sz w:val="24"/>
        </w:rPr>
        <w:t xml:space="preserve"> 2018.</w:t>
      </w:r>
    </w:p>
    <w:p w:rsidRDefault="007160D0" w:rsidP="00E33BA1" w:rsidR="007160D0" w:rsidRPr="00780756">
      <w:pPr>
        <w:rPr>
          <w:rFonts w:hAnsi="Times New Roman" w:ascii="Times New Roman"/>
          <w:sz w:val="24"/>
        </w:rPr>
      </w:pPr>
    </w:p>
    <w:p w:rsidRDefault="001E0C12" w:rsidP="0036625F" w:rsidR="0036625F" w:rsidRPr="00780756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z a k lj u č i o</w:t>
      </w:r>
      <w:r w:rsidR="0036625F" w:rsidRPr="00780756">
        <w:rPr>
          <w:rFonts w:hAnsi="Times New Roman" w:ascii="Times New Roman"/>
          <w:sz w:val="24"/>
        </w:rPr>
        <w:t xml:space="preserve">   j e</w:t>
      </w:r>
    </w:p>
    <w:p w:rsidRDefault="008742B9" w:rsidP="008A5C4B" w:rsidR="008A5C4B" w:rsidRPr="008A5C4B">
      <w:pPr>
        <w:pStyle w:val="tekst"/>
        <w:jc w:val="both"/>
        <w:rPr>
          <w:lang w:val="hr-HR"/>
        </w:rPr>
      </w:pPr>
      <w:r w:rsidRPr="00780756">
        <w:rPr>
          <w:lang w:val="hr-HR"/>
        </w:rPr>
        <w:tab/>
      </w:r>
      <w:r w:rsidR="001E575C" w:rsidRPr="00780756">
        <w:rPr>
          <w:lang w:val="hr-HR"/>
        </w:rPr>
        <w:t>I</w:t>
      </w:r>
      <w:r w:rsidRPr="00780756">
        <w:rPr>
          <w:lang w:val="hr-HR"/>
        </w:rPr>
        <w:t>.</w:t>
      </w:r>
      <w:r w:rsidR="001E575C" w:rsidRPr="00780756">
        <w:rPr>
          <w:lang w:val="hr-HR"/>
        </w:rPr>
        <w:t xml:space="preserve"> </w:t>
      </w:r>
      <w:r w:rsidR="008A5C4B" w:rsidRPr="008A5C4B">
        <w:rPr>
          <w:lang w:val="hr-HR"/>
        </w:rPr>
        <w:t xml:space="preserve"> Ročište radi izjašnjenja o prijedlogu za otvaranje stečajnog postupka spojit će se s ročištem radi rasprave o uvjetima za otvaranje stečajnog postupka te se to ročište zakazuje za dan:</w:t>
      </w:r>
    </w:p>
    <w:p w:rsidRDefault="00345A3E" w:rsidP="00CC6AAA" w:rsidR="008A5C4B" w:rsidRPr="008A5C4B">
      <w:pPr>
        <w:pStyle w:val="tekst"/>
        <w:spacing w:afterAutospacing="false" w:after="0" w:beforeAutospacing="false" w:before="0"/>
        <w:jc w:val="center"/>
        <w:rPr>
          <w:b/>
          <w:u w:val="single"/>
        </w:rPr>
      </w:pPr>
      <w:r>
        <w:rPr>
          <w:b/>
          <w:u w:val="single"/>
        </w:rPr>
        <w:t>30</w:t>
      </w:r>
      <w:r w:rsidR="008A5C4B" w:rsidRPr="008A5C4B">
        <w:rPr>
          <w:b/>
          <w:u w:val="single"/>
        </w:rPr>
        <w:t xml:space="preserve">. </w:t>
      </w:r>
      <w:proofErr w:type="spellStart"/>
      <w:proofErr w:type="gramStart"/>
      <w:r>
        <w:rPr>
          <w:b/>
          <w:u w:val="single"/>
        </w:rPr>
        <w:t>siječnja</w:t>
      </w:r>
      <w:proofErr w:type="spellEnd"/>
      <w:proofErr w:type="gramEnd"/>
      <w:r>
        <w:rPr>
          <w:b/>
          <w:u w:val="single"/>
        </w:rPr>
        <w:t xml:space="preserve"> </w:t>
      </w:r>
      <w:r w:rsidR="008A5C4B" w:rsidRPr="008A5C4B">
        <w:rPr>
          <w:b/>
          <w:u w:val="single"/>
        </w:rPr>
        <w:t>201</w:t>
      </w:r>
      <w:r>
        <w:rPr>
          <w:b/>
          <w:u w:val="single"/>
        </w:rPr>
        <w:t>9</w:t>
      </w:r>
      <w:r w:rsidR="008A5C4B" w:rsidRPr="008A5C4B">
        <w:rPr>
          <w:b/>
          <w:u w:val="single"/>
        </w:rPr>
        <w:t xml:space="preserve">. </w:t>
      </w:r>
      <w:proofErr w:type="gramStart"/>
      <w:r w:rsidR="008A5C4B" w:rsidRPr="008A5C4B">
        <w:rPr>
          <w:b/>
          <w:u w:val="single"/>
        </w:rPr>
        <w:t>u</w:t>
      </w:r>
      <w:proofErr w:type="gramEnd"/>
      <w:r w:rsidR="008A5C4B" w:rsidRPr="008A5C4B">
        <w:rPr>
          <w:b/>
          <w:u w:val="single"/>
        </w:rPr>
        <w:t xml:space="preserve"> </w:t>
      </w:r>
      <w:r>
        <w:rPr>
          <w:b/>
          <w:u w:val="single"/>
        </w:rPr>
        <w:t>9</w:t>
      </w:r>
      <w:r w:rsidR="008A5C4B" w:rsidRPr="008A5C4B">
        <w:rPr>
          <w:b/>
          <w:u w:val="single"/>
        </w:rPr>
        <w:t>,0</w:t>
      </w:r>
      <w:r w:rsidR="002A4747">
        <w:rPr>
          <w:b/>
          <w:u w:val="single"/>
        </w:rPr>
        <w:t>5</w:t>
      </w:r>
      <w:r w:rsidR="008A5C4B" w:rsidRPr="008A5C4B">
        <w:rPr>
          <w:b/>
          <w:u w:val="single"/>
        </w:rPr>
        <w:t xml:space="preserve"> sati</w:t>
      </w:r>
    </w:p>
    <w:p w:rsidRDefault="008A5C4B" w:rsidP="00CC6AAA" w:rsidR="008A5C4B" w:rsidRPr="002A4747">
      <w:pPr>
        <w:pStyle w:val="tekst"/>
        <w:spacing w:afterAutospacing="false" w:after="0" w:beforeAutospacing="false" w:before="0"/>
        <w:jc w:val="center"/>
        <w:rPr>
          <w:lang w:val="hr-HR"/>
        </w:rPr>
      </w:pPr>
      <w:r w:rsidRPr="002A4747">
        <w:rPr>
          <w:lang w:val="hr-HR"/>
        </w:rPr>
        <w:t>na Trgovačkom sudu u Zagrebu, Petrinjska 8</w:t>
      </w:r>
    </w:p>
    <w:p w:rsidRDefault="008A5C4B" w:rsidP="00CC6AAA" w:rsidR="008A5C4B" w:rsidRPr="002A4747">
      <w:pPr>
        <w:pStyle w:val="tekst"/>
        <w:spacing w:afterAutospacing="false" w:after="0" w:beforeAutospacing="false" w:before="0"/>
        <w:jc w:val="center"/>
        <w:rPr>
          <w:lang w:val="hr-HR"/>
        </w:rPr>
      </w:pPr>
      <w:r w:rsidRPr="002A4747">
        <w:rPr>
          <w:lang w:val="hr-HR"/>
        </w:rPr>
        <w:t xml:space="preserve">sudnica </w:t>
      </w:r>
      <w:r w:rsidR="00B551C9">
        <w:rPr>
          <w:lang w:val="hr-HR"/>
        </w:rPr>
        <w:t>64</w:t>
      </w:r>
      <w:r w:rsidRPr="002A4747">
        <w:rPr>
          <w:lang w:val="hr-HR"/>
        </w:rPr>
        <w:t>/III (dvorišna zgrada)</w:t>
      </w:r>
      <w:r w:rsidR="00B551C9">
        <w:rPr>
          <w:lang w:val="hr-HR"/>
        </w:rPr>
        <w:t>.</w:t>
      </w:r>
    </w:p>
    <w:p w:rsidRDefault="008A5C4B" w:rsidP="00B551C9" w:rsidR="008A5C4B" w:rsidRPr="002A4747">
      <w:pPr>
        <w:pStyle w:val="tekst"/>
        <w:jc w:val="both"/>
        <w:rPr>
          <w:lang w:val="hr-HR"/>
        </w:rPr>
      </w:pPr>
      <w:r w:rsidRPr="002A4747">
        <w:rPr>
          <w:lang w:val="hr-HR"/>
        </w:rPr>
        <w:tab/>
        <w:t>II. Pozivaju se predlagatelj, osobe ovlaštene za zastupanje dužnika po zakonu te pravne osobe koje za dužnika obavljaju poslove platnog prometa da pristupe na zakazano ročište. Pozvane osobe o prijedlogu se mogu očitovati i pisano.</w:t>
      </w:r>
    </w:p>
    <w:p w:rsidRDefault="00482439" w:rsidP="00345A3E" w:rsidR="00482439" w:rsidRPr="00345A3E">
      <w:pPr>
        <w:pStyle w:val="tekst"/>
        <w:jc w:val="center"/>
        <w:rPr>
          <w:lang w:val="hr-HR"/>
        </w:rPr>
      </w:pPr>
      <w:r w:rsidRPr="00345A3E">
        <w:rPr>
          <w:lang w:val="hr-HR"/>
        </w:rPr>
        <w:t xml:space="preserve">U </w:t>
      </w:r>
      <w:r w:rsidR="00B25DAA" w:rsidRPr="00345A3E">
        <w:rPr>
          <w:lang w:val="hr-HR"/>
        </w:rPr>
        <w:t>Zagrebu</w:t>
      </w:r>
      <w:r w:rsidRPr="00345A3E">
        <w:rPr>
          <w:lang w:val="hr-HR"/>
        </w:rPr>
        <w:t xml:space="preserve">, </w:t>
      </w:r>
      <w:r w:rsidR="00345A3E" w:rsidRPr="00345A3E">
        <w:rPr>
          <w:lang w:val="hr-HR"/>
        </w:rPr>
        <w:t>4. prosinca 2018.</w:t>
      </w:r>
    </w:p>
    <w:p w:rsidRDefault="00482439" w:rsidP="00482439" w:rsidR="00482439" w:rsidRPr="00780756">
      <w:pPr>
        <w:jc w:val="center"/>
        <w:rPr>
          <w:rFonts w:hAnsi="Times New Roman" w:ascii="Times New Roman"/>
          <w:sz w:val="24"/>
        </w:rPr>
      </w:pPr>
    </w:p>
    <w:p w:rsidRDefault="00164FDA" w:rsidP="00482439" w:rsidR="00482439" w:rsidRPr="00780756">
      <w:pPr>
        <w:rPr>
          <w:rFonts w:hAnsi="Times New Roman" w:ascii="Times New Roman"/>
          <w:sz w:val="24"/>
        </w:rPr>
      </w:pPr>
      <w:r w:rsidRPr="00780756">
        <w:rPr>
          <w:rFonts w:hAnsi="Times New Roman" w:ascii="Times New Roman"/>
          <w:sz w:val="24"/>
        </w:rPr>
        <w:t xml:space="preserve">                                                                                                                 </w:t>
      </w:r>
      <w:r w:rsidR="00A102B0" w:rsidRPr="00780756">
        <w:rPr>
          <w:rFonts w:hAnsi="Times New Roman" w:ascii="Times New Roman"/>
          <w:sz w:val="24"/>
        </w:rPr>
        <w:t xml:space="preserve"> </w:t>
      </w:r>
      <w:r w:rsidR="00E2116A" w:rsidRPr="00780756">
        <w:rPr>
          <w:rFonts w:hAnsi="Times New Roman" w:ascii="Times New Roman"/>
          <w:sz w:val="24"/>
        </w:rPr>
        <w:t>S U D A C:</w:t>
      </w:r>
    </w:p>
    <w:p w:rsidRDefault="00164FDA" w:rsidP="00482439" w:rsidR="00482439" w:rsidRPr="00780756">
      <w:pPr>
        <w:rPr>
          <w:rFonts w:hAnsi="Times New Roman" w:ascii="Times New Roman"/>
          <w:sz w:val="24"/>
        </w:rPr>
      </w:pPr>
      <w:r w:rsidRPr="00780756">
        <w:rPr>
          <w:rFonts w:hAnsi="Times New Roman" w:ascii="Times New Roman"/>
          <w:sz w:val="24"/>
        </w:rPr>
        <w:t xml:space="preserve">                                                                                                           </w:t>
      </w:r>
      <w:r w:rsidR="00482439" w:rsidRPr="00780756">
        <w:rPr>
          <w:rFonts w:hAnsi="Times New Roman" w:ascii="Times New Roman"/>
          <w:sz w:val="24"/>
        </w:rPr>
        <w:t xml:space="preserve">MIHAEL </w:t>
      </w:r>
      <w:proofErr w:type="spellStart"/>
      <w:r w:rsidR="00482439" w:rsidRPr="00780756">
        <w:rPr>
          <w:rFonts w:hAnsi="Times New Roman" w:ascii="Times New Roman"/>
          <w:sz w:val="24"/>
        </w:rPr>
        <w:t>KOVAČIĆ</w:t>
      </w:r>
      <w:proofErr w:type="spellEnd"/>
      <w:r w:rsidR="00A0624C">
        <w:rPr>
          <w:rFonts w:hAnsi="Times New Roman" w:ascii="Times New Roman"/>
          <w:sz w:val="24"/>
        </w:rPr>
        <w:t xml:space="preserve"> v. r. </w:t>
      </w:r>
    </w:p>
    <w:p w:rsidRDefault="00482439" w:rsidP="00482439" w:rsidR="00482439" w:rsidRPr="00780756">
      <w:pPr>
        <w:rPr>
          <w:rFonts w:hAnsi="Times New Roman" w:ascii="Times New Roman"/>
          <w:sz w:val="24"/>
        </w:rPr>
      </w:pPr>
      <w:r w:rsidRPr="00780756">
        <w:rPr>
          <w:rFonts w:hAnsi="Times New Roman" w:ascii="Times New Roman"/>
          <w:sz w:val="24"/>
        </w:rPr>
        <w:t>Pouka o pravno</w:t>
      </w:r>
      <w:r w:rsidR="00164FDA" w:rsidRPr="00780756">
        <w:rPr>
          <w:rFonts w:hAnsi="Times New Roman" w:ascii="Times New Roman"/>
          <w:sz w:val="24"/>
        </w:rPr>
        <w:t>m</w:t>
      </w:r>
      <w:r w:rsidRPr="00780756">
        <w:rPr>
          <w:rFonts w:hAnsi="Times New Roman" w:ascii="Times New Roman"/>
          <w:sz w:val="24"/>
        </w:rPr>
        <w:t xml:space="preserve"> lijeku: </w:t>
      </w:r>
    </w:p>
    <w:p w:rsidRDefault="00B551C9" w:rsidP="00482439" w:rsidR="007F048E" w:rsidRPr="00780756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Protiv zaključka</w:t>
      </w:r>
      <w:r w:rsidR="001E0C12">
        <w:rPr>
          <w:rFonts w:hAnsi="Times New Roman" w:ascii="Times New Roman"/>
          <w:sz w:val="24"/>
        </w:rPr>
        <w:t xml:space="preserve"> nije dopušten pravni lijek. </w:t>
      </w:r>
      <w:r w:rsidR="00613220" w:rsidRPr="00780756">
        <w:rPr>
          <w:rFonts w:hAnsi="Times New Roman" w:ascii="Times New Roman"/>
          <w:sz w:val="24"/>
        </w:rPr>
        <w:t xml:space="preserve"> </w:t>
      </w:r>
    </w:p>
    <w:p w:rsidRDefault="007F048E" w:rsidP="00482439" w:rsidR="007F048E" w:rsidRPr="00780756">
      <w:pPr>
        <w:rPr>
          <w:rFonts w:hAnsi="Times New Roman" w:ascii="Times New Roman"/>
          <w:sz w:val="24"/>
        </w:rPr>
      </w:pPr>
    </w:p>
    <w:p w:rsidRDefault="00A0624C" w:rsidR="00A0624C" w:rsidRPr="00A0624C">
      <w:pPr>
        <w:rPr>
          <w:rFonts w:hAnsi="Times New Roman" w:ascii="Times New Roman"/>
          <w:sz w:val="24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A0624C">
        <w:rPr>
          <w:rFonts w:hAnsi="Times New Roman" w:ascii="Times New Roman"/>
          <w:sz w:val="24"/>
        </w:rPr>
        <w:t xml:space="preserve">Za </w:t>
      </w:r>
      <w:proofErr w:type="spellStart"/>
      <w:r w:rsidRPr="00A0624C">
        <w:rPr>
          <w:rFonts w:hAnsi="Times New Roman" w:ascii="Times New Roman"/>
          <w:sz w:val="24"/>
        </w:rPr>
        <w:t>toč</w:t>
      </w:r>
      <w:proofErr w:type="spellEnd"/>
      <w:r w:rsidRPr="00A0624C">
        <w:rPr>
          <w:rFonts w:hAnsi="Times New Roman" w:ascii="Times New Roman"/>
          <w:sz w:val="24"/>
        </w:rPr>
        <w:t xml:space="preserve">. </w:t>
      </w:r>
      <w:proofErr w:type="spellStart"/>
      <w:r w:rsidRPr="00A0624C">
        <w:rPr>
          <w:rFonts w:hAnsi="Times New Roman" w:ascii="Times New Roman"/>
          <w:sz w:val="24"/>
        </w:rPr>
        <w:t>otpravka</w:t>
      </w:r>
      <w:proofErr w:type="spellEnd"/>
      <w:r w:rsidRPr="00A0624C">
        <w:rPr>
          <w:rFonts w:hAnsi="Times New Roman" w:ascii="Times New Roman"/>
          <w:sz w:val="24"/>
        </w:rPr>
        <w:t xml:space="preserve"> – </w:t>
      </w:r>
      <w:proofErr w:type="spellStart"/>
      <w:r w:rsidRPr="00A0624C">
        <w:rPr>
          <w:rFonts w:hAnsi="Times New Roman" w:ascii="Times New Roman"/>
          <w:sz w:val="24"/>
        </w:rPr>
        <w:t>ovl</w:t>
      </w:r>
      <w:proofErr w:type="spellEnd"/>
      <w:r w:rsidRPr="00A0624C">
        <w:rPr>
          <w:rFonts w:hAnsi="Times New Roman" w:ascii="Times New Roman"/>
          <w:sz w:val="24"/>
        </w:rPr>
        <w:t>. službenik</w:t>
      </w:r>
    </w:p>
    <w:p w:rsidRDefault="00A0624C" w:rsidR="00A0624C" w:rsidRPr="00A0624C">
      <w:pPr>
        <w:rPr>
          <w:rFonts w:hAnsi="Times New Roman" w:ascii="Times New Roman"/>
          <w:sz w:val="24"/>
        </w:rPr>
      </w:pPr>
      <w:r w:rsidRPr="00A0624C">
        <w:rPr>
          <w:rFonts w:hAnsi="Times New Roman" w:ascii="Times New Roman"/>
          <w:sz w:val="24"/>
        </w:rPr>
        <w:tab/>
      </w:r>
      <w:r w:rsidRPr="00A0624C">
        <w:rPr>
          <w:rFonts w:hAnsi="Times New Roman" w:ascii="Times New Roman"/>
          <w:sz w:val="24"/>
        </w:rPr>
        <w:tab/>
      </w:r>
      <w:r w:rsidRPr="00A0624C">
        <w:rPr>
          <w:rFonts w:hAnsi="Times New Roman" w:ascii="Times New Roman"/>
          <w:sz w:val="24"/>
        </w:rPr>
        <w:tab/>
      </w:r>
      <w:r w:rsidRPr="00A0624C">
        <w:rPr>
          <w:rFonts w:hAnsi="Times New Roman" w:ascii="Times New Roman"/>
          <w:sz w:val="24"/>
        </w:rPr>
        <w:tab/>
      </w:r>
      <w:r w:rsidRPr="00A0624C">
        <w:rPr>
          <w:rFonts w:hAnsi="Times New Roman" w:ascii="Times New Roman"/>
          <w:sz w:val="24"/>
        </w:rPr>
        <w:tab/>
      </w:r>
      <w:r w:rsidRPr="00A0624C">
        <w:rPr>
          <w:rFonts w:hAnsi="Times New Roman" w:ascii="Times New Roman"/>
          <w:sz w:val="24"/>
        </w:rPr>
        <w:tab/>
      </w:r>
      <w:r w:rsidRPr="00A0624C">
        <w:rPr>
          <w:rFonts w:hAnsi="Times New Roman" w:ascii="Times New Roman"/>
          <w:sz w:val="24"/>
        </w:rPr>
        <w:tab/>
      </w:r>
      <w:r w:rsidRPr="00A0624C">
        <w:rPr>
          <w:rFonts w:hAnsi="Times New Roman" w:ascii="Times New Roman"/>
          <w:sz w:val="24"/>
        </w:rPr>
        <w:tab/>
      </w:r>
      <w:r w:rsidRPr="00A0624C">
        <w:rPr>
          <w:rFonts w:hAnsi="Times New Roman" w:ascii="Times New Roman"/>
          <w:sz w:val="24"/>
        </w:rPr>
        <w:tab/>
        <w:t>Kristina Švajger</w:t>
      </w:r>
    </w:p>
    <w:p w:rsidRDefault="00A23DC2" w:rsidP="0036625F" w:rsidR="00A23DC2" w:rsidRPr="00A0624C">
      <w:pPr>
        <w:rPr>
          <w:rFonts w:hAnsi="Times New Roman" w:ascii="Times New Roman"/>
          <w:i/>
          <w:sz w:val="24"/>
        </w:rPr>
      </w:pPr>
    </w:p>
    <w:sectPr w:rsidSect="00EA52A1" w:rsidR="00A23DC2" w:rsidRPr="00A0624C">
      <w:headerReference w:type="even" r:id="rId9"/>
      <w:headerReference w:type="default" r:id="rId10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4053A" w:rsidR="0004053A">
      <w:r>
        <w:separator/>
      </w:r>
    </w:p>
  </w:endnote>
  <w:endnote w:id="0" w:type="continuationSeparator">
    <w:p w:rsidRDefault="0004053A" w:rsidR="000405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4053A" w:rsidR="0004053A">
      <w:r>
        <w:separator/>
      </w:r>
    </w:p>
  </w:footnote>
  <w:footnote w:id="0" w:type="continuationSeparator">
    <w:p w:rsidRDefault="0004053A" w:rsidR="000405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B1A" w:rsidP="00484AA8" w:rsidR="00874B1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B1A" w:rsidR="00874B1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B1A" w:rsidP="00484AA8" w:rsidR="00874B1A" w:rsidRPr="00B25DAA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B25DAA">
      <w:rPr>
        <w:rStyle w:val="Brojstranice"/>
        <w:rFonts w:hAnsi="Times New Roman" w:ascii="Times New Roman"/>
      </w:rPr>
      <w:t xml:space="preserve">- </w:t>
    </w:r>
    <w:r w:rsidRPr="00B25DAA">
      <w:rPr>
        <w:rStyle w:val="Brojstranice"/>
        <w:rFonts w:hAnsi="Times New Roman" w:ascii="Times New Roman"/>
      </w:rPr>
      <w:fldChar w:fldCharType="begin"/>
    </w:r>
    <w:r w:rsidRPr="00B25DAA">
      <w:rPr>
        <w:rStyle w:val="Brojstranice"/>
        <w:rFonts w:hAnsi="Times New Roman" w:ascii="Times New Roman"/>
      </w:rPr>
      <w:instrText xml:space="preserve">PAGE  </w:instrText>
    </w:r>
    <w:r w:rsidRPr="00B25DAA">
      <w:rPr>
        <w:rStyle w:val="Brojstranice"/>
        <w:rFonts w:hAnsi="Times New Roman" w:ascii="Times New Roman"/>
      </w:rPr>
      <w:fldChar w:fldCharType="separate"/>
    </w:r>
    <w:r w:rsidR="001E0C12">
      <w:rPr>
        <w:rStyle w:val="Brojstranice"/>
        <w:rFonts w:hAnsi="Times New Roman" w:ascii="Times New Roman"/>
        <w:noProof/>
      </w:rPr>
      <w:t>2</w:t>
    </w:r>
    <w:r w:rsidRPr="00B25DAA">
      <w:rPr>
        <w:rStyle w:val="Brojstranice"/>
        <w:rFonts w:hAnsi="Times New Roman" w:ascii="Times New Roman"/>
      </w:rPr>
      <w:fldChar w:fldCharType="end"/>
    </w:r>
    <w:r w:rsidRPr="00B25DAA">
      <w:rPr>
        <w:rStyle w:val="Brojstranice"/>
        <w:rFonts w:hAnsi="Times New Roman" w:ascii="Times New Roman"/>
      </w:rPr>
      <w:t xml:space="preserve"> -</w:t>
    </w:r>
  </w:p>
  <w:p w:rsidRDefault="00874B1A" w:rsidP="00780756" w:rsidR="00874B1A">
    <w:pPr>
      <w:jc w:val="right"/>
    </w:pPr>
    <w:r w:rsidRPr="00B25DAA">
      <w:rPr>
        <w:rFonts w:hAnsi="Times New Roman" w:ascii="Times New Roman"/>
        <w:sz w:val="24"/>
      </w:rPr>
      <w:t>3 St-</w:t>
    </w:r>
    <w:r w:rsidR="00FF34A4">
      <w:rPr>
        <w:rFonts w:hAnsi="Times New Roman" w:ascii="Times New Roman"/>
        <w:sz w:val="24"/>
      </w:rPr>
      <w:t>5606/16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displayBackgroundShape/>
  <w:proofState w:grammar="clean" w:spelling="clean"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07BB8"/>
    <w:rsid w:val="00021028"/>
    <w:rsid w:val="00024936"/>
    <w:rsid w:val="0004053A"/>
    <w:rsid w:val="00070CB4"/>
    <w:rsid w:val="000A046A"/>
    <w:rsid w:val="000A3405"/>
    <w:rsid w:val="000A5E52"/>
    <w:rsid w:val="000D010B"/>
    <w:rsid w:val="001241C1"/>
    <w:rsid w:val="00164FDA"/>
    <w:rsid w:val="00177A30"/>
    <w:rsid w:val="001B3A90"/>
    <w:rsid w:val="001D735C"/>
    <w:rsid w:val="001E0C12"/>
    <w:rsid w:val="001E575C"/>
    <w:rsid w:val="00240C02"/>
    <w:rsid w:val="00245A89"/>
    <w:rsid w:val="00293856"/>
    <w:rsid w:val="00296500"/>
    <w:rsid w:val="002A4747"/>
    <w:rsid w:val="002C1105"/>
    <w:rsid w:val="002E55F0"/>
    <w:rsid w:val="00317DF9"/>
    <w:rsid w:val="00334965"/>
    <w:rsid w:val="00335D44"/>
    <w:rsid w:val="00345A3E"/>
    <w:rsid w:val="00360318"/>
    <w:rsid w:val="00362890"/>
    <w:rsid w:val="0036625F"/>
    <w:rsid w:val="00385660"/>
    <w:rsid w:val="0039717A"/>
    <w:rsid w:val="003B1FC2"/>
    <w:rsid w:val="003B3623"/>
    <w:rsid w:val="003B4319"/>
    <w:rsid w:val="003C3ECA"/>
    <w:rsid w:val="003D21F3"/>
    <w:rsid w:val="003F711A"/>
    <w:rsid w:val="00436CBD"/>
    <w:rsid w:val="00441071"/>
    <w:rsid w:val="00445EFF"/>
    <w:rsid w:val="00473012"/>
    <w:rsid w:val="0047344D"/>
    <w:rsid w:val="00477EA0"/>
    <w:rsid w:val="00482439"/>
    <w:rsid w:val="00484AA8"/>
    <w:rsid w:val="00490C45"/>
    <w:rsid w:val="004B7048"/>
    <w:rsid w:val="004D2EA2"/>
    <w:rsid w:val="00522BD5"/>
    <w:rsid w:val="005419C8"/>
    <w:rsid w:val="00545C55"/>
    <w:rsid w:val="0057341F"/>
    <w:rsid w:val="00593FFA"/>
    <w:rsid w:val="005944E7"/>
    <w:rsid w:val="005A1B06"/>
    <w:rsid w:val="005F41A2"/>
    <w:rsid w:val="006008F9"/>
    <w:rsid w:val="00602D05"/>
    <w:rsid w:val="00613220"/>
    <w:rsid w:val="0062506F"/>
    <w:rsid w:val="00642359"/>
    <w:rsid w:val="006779BF"/>
    <w:rsid w:val="006A2AA6"/>
    <w:rsid w:val="006D3803"/>
    <w:rsid w:val="006E1347"/>
    <w:rsid w:val="006E52BB"/>
    <w:rsid w:val="0070227B"/>
    <w:rsid w:val="007160D0"/>
    <w:rsid w:val="00736973"/>
    <w:rsid w:val="0074451D"/>
    <w:rsid w:val="0077054E"/>
    <w:rsid w:val="00774AB7"/>
    <w:rsid w:val="0077753E"/>
    <w:rsid w:val="00780756"/>
    <w:rsid w:val="007956BB"/>
    <w:rsid w:val="00796D7D"/>
    <w:rsid w:val="007A09ED"/>
    <w:rsid w:val="007E0A65"/>
    <w:rsid w:val="007E3B92"/>
    <w:rsid w:val="007F048E"/>
    <w:rsid w:val="008202E9"/>
    <w:rsid w:val="008217D5"/>
    <w:rsid w:val="008742B9"/>
    <w:rsid w:val="00874B1A"/>
    <w:rsid w:val="008774EB"/>
    <w:rsid w:val="00894BA3"/>
    <w:rsid w:val="008A5C4B"/>
    <w:rsid w:val="008B6BCE"/>
    <w:rsid w:val="008F7361"/>
    <w:rsid w:val="00963309"/>
    <w:rsid w:val="00971D49"/>
    <w:rsid w:val="00973546"/>
    <w:rsid w:val="00A0624C"/>
    <w:rsid w:val="00A102B0"/>
    <w:rsid w:val="00A14290"/>
    <w:rsid w:val="00A23DC2"/>
    <w:rsid w:val="00A270DA"/>
    <w:rsid w:val="00A307F0"/>
    <w:rsid w:val="00A77C9E"/>
    <w:rsid w:val="00A92161"/>
    <w:rsid w:val="00A9788A"/>
    <w:rsid w:val="00AA0341"/>
    <w:rsid w:val="00AC30C2"/>
    <w:rsid w:val="00AF5B58"/>
    <w:rsid w:val="00B1276F"/>
    <w:rsid w:val="00B177CA"/>
    <w:rsid w:val="00B25DAA"/>
    <w:rsid w:val="00B36118"/>
    <w:rsid w:val="00B40E9A"/>
    <w:rsid w:val="00B52117"/>
    <w:rsid w:val="00B551C9"/>
    <w:rsid w:val="00B959F1"/>
    <w:rsid w:val="00C172D4"/>
    <w:rsid w:val="00C20CD8"/>
    <w:rsid w:val="00C32C1D"/>
    <w:rsid w:val="00C33ABF"/>
    <w:rsid w:val="00C45D15"/>
    <w:rsid w:val="00C74832"/>
    <w:rsid w:val="00C8624D"/>
    <w:rsid w:val="00CC6AAA"/>
    <w:rsid w:val="00CE6F16"/>
    <w:rsid w:val="00D361BB"/>
    <w:rsid w:val="00D70016"/>
    <w:rsid w:val="00D7677A"/>
    <w:rsid w:val="00DB5644"/>
    <w:rsid w:val="00E03F66"/>
    <w:rsid w:val="00E066CE"/>
    <w:rsid w:val="00E07BB8"/>
    <w:rsid w:val="00E2116A"/>
    <w:rsid w:val="00E230DB"/>
    <w:rsid w:val="00E24AF4"/>
    <w:rsid w:val="00E33BA1"/>
    <w:rsid w:val="00E356FC"/>
    <w:rsid w:val="00E4455F"/>
    <w:rsid w:val="00E4459E"/>
    <w:rsid w:val="00E50768"/>
    <w:rsid w:val="00E80646"/>
    <w:rsid w:val="00EA52A1"/>
    <w:rsid w:val="00EC5A2B"/>
    <w:rsid w:val="00EF42CF"/>
    <w:rsid w:val="00F06C77"/>
    <w:rsid w:val="00F078BA"/>
    <w:rsid w:val="00F35635"/>
    <w:rsid w:val="00FA08B8"/>
    <w:rsid w:val="00FE6DDB"/>
    <w:rsid w:val="00FF3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ekst" w:type="paragraph">
    <w:name w:val="tekst"/>
    <w:basedOn w:val="Normal"/>
    <w:rsid w:val="00545C55"/>
    <w:pPr>
      <w:spacing w:afterAutospacing="true" w:after="100" w:beforeAutospacing="true" w:before="100"/>
      <w:jc w:val="left"/>
    </w:pPr>
    <w:rPr>
      <w:rFonts w:hAnsi="Times New Roman" w:asci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A08B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A08B8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0624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0624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0624C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0624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0624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ekst" w:type="paragraph">
    <w:name w:val="tekst"/>
    <w:basedOn w:val="Normal"/>
    <w:rsid w:val="00545C55"/>
    <w:pPr>
      <w:spacing w:after="100" w:afterAutospacing="1" w:before="100" w:beforeAutospacing="1"/>
      <w:jc w:val="left"/>
    </w:pPr>
    <w:rPr>
      <w:rFonts w:ascii="Times New Roman" w:hAns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A08B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A08B8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0624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0624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0624C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0624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0624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36188824">
      <w:bodyDiv w:val="true"/>
      <w:marLeft w:val="60"/>
      <w:marRight w:val="60"/>
      <w:marTop w:val="60"/>
      <w:marBottom w:val="6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43119574">
          <w:marLeft w:val="0"/>
          <w:marRight w:val="0"/>
          <w:marTop w:val="3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213880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55713728">
                  <w:marLeft w:val="1865"/>
                  <w:marRight w:val="0"/>
                  <w:marTop w:val="0"/>
                  <w:marBottom w:val="149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310134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124164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35106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64492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213143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53113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324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prosinca 2018.</izvorni_sadrzaj>
    <derivirana_varijabla naziv="DomainObject.DatumDonosenjaOdluke_1">4.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5606</izvorni_sadrzaj>
    <derivirana_varijabla naziv="DomainObject.Predmet.Broj_1">5606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kolovoza 2016.</izvorni_sadrzaj>
    <derivirana_varijabla naziv="DomainObject.Predmet.DatumOsnivanja_1">16.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St-5606/2016</izvorni_sadrzaj>
    <derivirana_varijabla naziv="DomainObject.Predmet.OznakaBroj_1">St-5606/2016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ENERGIJA 99 d.o.o.</izvorni_sadrzaj>
    <derivirana_varijabla naziv="DomainObject.Predmet.ProtustrankaFormated_1">  ENERGIJA 99 d.o.o.</derivirana_varijabla>
  </DomainObject.Predmet.ProtustrankaFormated>
  <DomainObject.Predmet.ProtustrankaFormatedOIB>
    <izvorni_sadrzaj>  ENERGIJA 99 d.o.o., OIB 84331537847</izvorni_sadrzaj>
    <derivirana_varijabla naziv="DomainObject.Predmet.ProtustrankaFormatedOIB_1">  ENERGIJA 99 d.o.o., OIB 84331537847</derivirana_varijabla>
  </DomainObject.Predmet.ProtustrankaFormatedOIB>
  <DomainObject.Predmet.ProtustrankaFormatedWithAdress>
    <izvorni_sadrzaj> ENERGIJA 99 d.o.o., Livadarski put 21, 10360 Sesvete</izvorni_sadrzaj>
    <derivirana_varijabla naziv="DomainObject.Predmet.ProtustrankaFormatedWithAdress_1"> ENERGIJA 99 d.o.o., Livadarski put 21, 10360 Sesvete</derivirana_varijabla>
  </DomainObject.Predmet.ProtustrankaFormatedWithAdress>
  <DomainObject.Predmet.ProtustrankaFormatedWithAdressOIB>
    <izvorni_sadrzaj> ENERGIJA 99 d.o.o., OIB 84331537847, Livadarski put 21, 10360 Sesvete</izvorni_sadrzaj>
    <derivirana_varijabla naziv="DomainObject.Predmet.ProtustrankaFormatedWithAdressOIB_1"> ENERGIJA 99 d.o.o., OIB 84331537847, Livadarski put 21, 10360 Sesvete</derivirana_varijabla>
  </DomainObject.Predmet.ProtustrankaFormatedWithAdressOIB>
  <DomainObject.Predmet.ProtustrankaWithAdress>
    <izvorni_sadrzaj>ENERGIJA 99 d.o.o. Livadarski put 21, 10360 Sesvete</izvorni_sadrzaj>
    <derivirana_varijabla naziv="DomainObject.Predmet.ProtustrankaWithAdress_1">ENERGIJA 99 d.o.o. Livadarski put 21, 10360 Sesvete</derivirana_varijabla>
  </DomainObject.Predmet.ProtustrankaWithAdress>
  <DomainObject.Predmet.ProtustrankaWithAdressOIB>
    <izvorni_sadrzaj>ENERGIJA 99 d.o.o., OIB 84331537847, Livadarski put 21, 10360 Sesvete</izvorni_sadrzaj>
    <derivirana_varijabla naziv="DomainObject.Predmet.ProtustrankaWithAdressOIB_1">ENERGIJA 99 d.o.o., OIB 84331537847, Livadarski put 21, 10360 Sesvete</derivirana_varijabla>
  </DomainObject.Predmet.ProtustrankaWithAdressOIB>
  <DomainObject.Predmet.ProtustrankaNazivFormated>
    <izvorni_sadrzaj>ENERGIJA 99 d.o.o.</izvorni_sadrzaj>
    <derivirana_varijabla naziv="DomainObject.Predmet.ProtustrankaNazivFormated_1">ENERGIJA 99 d.o.o.</derivirana_varijabla>
  </DomainObject.Predmet.ProtustrankaNazivFormated>
  <DomainObject.Predmet.ProtustrankaNazivFormatedOIB>
    <izvorni_sadrzaj>ENERGIJA 99 d.o.o., OIB 84331537847</izvorni_sadrzaj>
    <derivirana_varijabla naziv="DomainObject.Predmet.ProtustrankaNazivFormatedOIB_1">ENERGIJA 99 d.o.o., OIB 84331537847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ENERGIJA 99 d.o.o.</item>
    </izvorni_sadrzaj>
    <derivirana_varijabla naziv="DomainObject.Predmet.ProtuStrankaListFormated_1">
      <item>ENERGIJA 99 d.o.o.</item>
    </derivirana_varijabla>
  </DomainObject.Predmet.ProtuStrankaListFormated>
  <DomainObject.Predmet.ProtuStrankaListFormatedOIB>
    <izvorni_sadrzaj>
      <item>ENERGIJA 99 d.o.o., OIB 84331537847</item>
    </izvorni_sadrzaj>
    <derivirana_varijabla naziv="DomainObject.Predmet.ProtuStrankaListFormatedOIB_1">
      <item>ENERGIJA 99 d.o.o., OIB 84331537847</item>
    </derivirana_varijabla>
  </DomainObject.Predmet.ProtuStrankaListFormatedOIB>
  <DomainObject.Predmet.ProtuStrankaListFormatedWithAdress>
    <izvorni_sadrzaj>
      <item>ENERGIJA 99 d.o.o., Livadarski put 21, 10360 Sesvete</item>
    </izvorni_sadrzaj>
    <derivirana_varijabla naziv="DomainObject.Predmet.ProtuStrankaListFormatedWithAdress_1">
      <item>ENERGIJA 99 d.o.o., Livadarski put 21, 10360 Sesvete</item>
    </derivirana_varijabla>
  </DomainObject.Predmet.ProtuStrankaListFormatedWithAdress>
  <DomainObject.Predmet.ProtuStrankaListFormatedWithAdressOIB>
    <izvorni_sadrzaj>
      <item>ENERGIJA 99 d.o.o., OIB 84331537847, Livadarski put 21, 10360 Sesvete</item>
    </izvorni_sadrzaj>
    <derivirana_varijabla naziv="DomainObject.Predmet.ProtuStrankaListFormatedWithAdressOIB_1">
      <item>ENERGIJA 99 d.o.o., OIB 84331537847, Livadarski put 21, 10360 Sesvete</item>
    </derivirana_varijabla>
  </DomainObject.Predmet.ProtuStrankaListFormatedWithAdressOIB>
  <DomainObject.Predmet.ProtuStrankaListNazivFormated>
    <izvorni_sadrzaj>
      <item>ENERGIJA 99 d.o.o.</item>
    </izvorni_sadrzaj>
    <derivirana_varijabla naziv="DomainObject.Predmet.ProtuStrankaListNazivFormated_1">
      <item>ENERGIJA 99 d.o.o.</item>
    </derivirana_varijabla>
  </DomainObject.Predmet.ProtuStrankaListNazivFormated>
  <DomainObject.Predmet.ProtuStrankaListNazivFormatedOIB>
    <izvorni_sadrzaj>
      <item>ENERGIJA 99 d.o.o., OIB 84331537847</item>
    </izvorni_sadrzaj>
    <derivirana_varijabla naziv="DomainObject.Predmet.ProtuStrankaListNazivFormatedOIB_1">
      <item>ENERGIJA 99 d.o.o., OIB 84331537847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prosinca 2018.</izvorni_sadrzaj>
    <derivirana_varijabla naziv="DomainObject.Datum_1">4.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ENERGIJA 99 d.o.o.</izvorni_sadrzaj>
    <derivirana_varijabla naziv="DomainObject.Predmet.ProtustrankaIDrugi_1">ENERGIJA 99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ENERGIJA 99 d.o.o., OIB 84331537847, Livadarski put 21, 10360 Sesvete</izvorni_sadrzaj>
    <derivirana_varijabla naziv="DomainObject.Predmet.ProtustrankaIDrugiAdressOIB_1">ENERGIJA 99 d.o.o., OIB 84331537847, Livadarski put 21,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ENERGIJA 99 d.o.o.</item>
    </izvorni_sadrzaj>
    <derivirana_varijabla naziv="DomainObject.Predmet.SudioniciListNaziv_1">
      <item>FINA Regionalni centar Zagreb</item>
      <item>ENERGIJA 99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ENERGIJA 99 d.o.o., OIB 84331537847, Livadarski put 21,10360 Sesvete</item>
    </izvorni_sadrzaj>
    <derivirana_varijabla naziv="DomainObject.Predmet.SudioniciListAdressOIB_1">
      <item>FINA Regionalni centar Zagreb, OIB 85821130368, Trg svibanjskih žrtava 1995. br. 1,10000 Zagreb</item>
      <item>ENERGIJA 99 d.o.o., OIB 84331537847, Livadarski put 21,10360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84331537847</item>
    </izvorni_sadrzaj>
    <derivirana_varijabla naziv="DomainObject.Predmet.SudioniciListNazivOIB_1">
      <item>, OIB 85821130368</item>
      <item>, OIB 84331537847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12. listopada 2017.</izvorni_sadrzaj>
    <derivirana_varijabla naziv="DomainObject.Predmet.DatumZadnjeOdrzaneSudskeRadnje_1">12. listopada 2017.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207</properties:Words>
  <properties:Characters>980</properties:Characters>
  <properties:Lines>36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2018-12-04T12:16:00Z</dcterms:created>
  <dc:creator>MK</dc:creator>
  <cp:lastModifiedBy>Kristina Švajger</cp:lastModifiedBy>
  <cp:lastPrinted>2018-12-04T12:17:00Z</cp:lastPrinted>
  <dcterms:modified xmlns:xsi="http://www.w3.org/2001/XMLSchema-instance" xsi:type="dcterms:W3CDTF">2018-12-04T12:18:00Z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određeno ročište radi izjašnjenja o prijedlogu za otvaranje stečajnog postupka (rješenje, roč. radi izjašnjenja o prijedlogu, 4. 12. 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