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 xml:space="preserve">slovni broj: 5 </w:t>
            </w:r>
            <w:r w:rsidRPr="005A2AED">
              <w:rPr>
                <w:sz w:val="24"/>
              </w:rPr>
              <w:t>St-</w:t>
            </w:r>
            <w:r w:rsidR="009A01AB">
              <w:rPr>
                <w:sz w:val="24"/>
              </w:rPr>
              <w:t>1321/2016-28</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23b524b" w14:paraId="23b524b" w:rsidRDefault="00C51954" w:rsidP="00F37BB1" w:rsidR="00C51954">
      <w:pPr>
        <w:jc w:val="center"/>
        <w15:collapsed w:val="false"/>
        <w:rPr>
          <w:rFonts w:eastAsiaTheme="minorHAnsi"/>
          <w:spacing w:val="60"/>
          <w:lang w:eastAsia="en-US" w:val="en-US"/>
        </w:rPr>
      </w:pPr>
    </w:p>
    <w:p w:rsidRDefault="00660D5B" w:rsidP="00F37BB1" w:rsidR="00660D5B" w:rsidRPr="009A01AB">
      <w:pPr>
        <w:jc w:val="center"/>
        <w:rPr>
          <w:rFonts w:eastAsiaTheme="minorHAnsi"/>
          <w:spacing w:val="60"/>
          <w:sz w:val="36"/>
          <w:szCs w:val="36"/>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EA6D04">
        <w:t>NEFIL d.o.o., OIB: 59054118976, Kaštel Gomilica, Podstinice 40</w:t>
      </w:r>
      <w:r w:rsidR="00796882">
        <w:t>,</w:t>
      </w:r>
      <w:r w:rsidR="00F5115D" w:rsidRPr="0026496A">
        <w:rPr>
          <w:lang w:val="hr-HR"/>
        </w:rPr>
        <w:t xml:space="preserve"> </w:t>
      </w:r>
      <w:r w:rsidR="009A01AB">
        <w:rPr>
          <w:lang w:val="hr-HR"/>
        </w:rPr>
        <w:t>20</w:t>
      </w:r>
      <w:r w:rsidR="00EA6D04">
        <w:rPr>
          <w:lang w:val="hr-HR"/>
        </w:rPr>
        <w:t xml:space="preserve">. </w:t>
      </w:r>
      <w:r w:rsidR="009A01AB">
        <w:rPr>
          <w:lang w:val="hr-HR"/>
        </w:rPr>
        <w:t>ožujka</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9A01AB" w:rsidP="009A01AB" w:rsidR="009A01AB">
      <w:pPr>
        <w:pStyle w:val="Odlomakpopisa"/>
        <w:ind w:hanging="705" w:left="705"/>
        <w:jc w:val="both"/>
      </w:pPr>
      <w:r>
        <w:t>I.</w:t>
      </w:r>
      <w:r>
        <w:tab/>
        <w:t xml:space="preserve">Otvara se stečajni postupak nad dužnikom NEFIL d.o.o., OIB: 59054118976, Kaštel Gomilica, Podstinice 40. </w:t>
      </w:r>
    </w:p>
    <w:p w:rsidRDefault="009A01AB" w:rsidP="009A01AB" w:rsidR="009A01AB">
      <w:pPr>
        <w:pStyle w:val="Odlomakpopisa"/>
        <w:ind w:left="0"/>
        <w:jc w:val="both"/>
      </w:pPr>
    </w:p>
    <w:p w:rsidRDefault="009A01AB" w:rsidP="009A01AB" w:rsidR="009A01AB">
      <w:pPr>
        <w:pStyle w:val="Odlomakpopisa"/>
        <w:ind w:hanging="705" w:left="705"/>
        <w:jc w:val="both"/>
      </w:pPr>
      <w:r>
        <w:t>II.</w:t>
      </w:r>
      <w:r>
        <w:tab/>
        <w:t xml:space="preserve">Stečajni postupak je otvoren 20. ožujka 2019. u </w:t>
      </w:r>
      <w:r w:rsidR="00C273F6">
        <w:t>12:0</w:t>
      </w:r>
      <w:r>
        <w:t>0 sati, kada je ovo rješenje objavljeno na mrežnoj stranici e-Oglasna ploča sudova.</w:t>
      </w:r>
    </w:p>
    <w:p w:rsidRDefault="009A01AB" w:rsidP="009A01AB" w:rsidR="009A01AB">
      <w:pPr>
        <w:pStyle w:val="Odlomakpopisa"/>
        <w:ind w:left="0"/>
        <w:jc w:val="both"/>
      </w:pPr>
    </w:p>
    <w:p w:rsidRDefault="009A01AB" w:rsidP="009A01AB" w:rsidR="009A01AB">
      <w:pPr>
        <w:pStyle w:val="Odlomakpopisa"/>
        <w:ind w:hanging="705" w:left="705"/>
        <w:jc w:val="both"/>
      </w:pPr>
      <w:r>
        <w:t>III.</w:t>
      </w:r>
      <w:r>
        <w:tab/>
        <w:t xml:space="preserve">Za stečajnog upravitelja imenuje se Snježana Vrkljan, OIB: 44740101731, Zagreb, Kralja Zvonimira 75.   </w:t>
      </w:r>
    </w:p>
    <w:p w:rsidRDefault="009A01AB" w:rsidP="009A01AB" w:rsidR="009A01AB">
      <w:pPr>
        <w:pStyle w:val="Odlomakpopisa"/>
        <w:ind w:left="0"/>
        <w:jc w:val="both"/>
      </w:pPr>
    </w:p>
    <w:p w:rsidRDefault="009A01AB" w:rsidP="009A01AB" w:rsidR="009A01AB">
      <w:pPr>
        <w:pStyle w:val="Odlomakpopisa"/>
        <w:ind w:hanging="705" w:left="705"/>
        <w:jc w:val="both"/>
      </w:pPr>
      <w:r>
        <w:t>IV.</w:t>
      </w:r>
      <w:r>
        <w:tab/>
        <w:t xml:space="preserve">Zaključuje se stečajni postupak nad dužnikom NEFIL d.o.o., OIB: 59054118976, Kaštel Gomilica, Podstinice 40.   </w:t>
      </w:r>
    </w:p>
    <w:p w:rsidRDefault="009A01AB" w:rsidP="009A01AB" w:rsidR="009A01AB">
      <w:pPr>
        <w:pStyle w:val="Odlomakpopisa"/>
        <w:ind w:left="0"/>
        <w:jc w:val="both"/>
      </w:pPr>
    </w:p>
    <w:p w:rsidRDefault="009A01AB" w:rsidP="009A01AB" w:rsidR="009A01AB">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9A01AB" w:rsidP="009A01AB" w:rsidR="009A01AB">
      <w:pPr>
        <w:pStyle w:val="Odlomakpopisa"/>
        <w:ind w:left="0"/>
        <w:jc w:val="both"/>
      </w:pPr>
    </w:p>
    <w:p w:rsidRDefault="009A01AB" w:rsidP="009A01AB" w:rsidR="009A01AB">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A90CFB" w:rsidP="00A90CFB" w:rsidR="00A90CFB" w:rsidRPr="00A90CFB">
      <w:pPr>
        <w:ind w:firstLine="708"/>
        <w:jc w:val="both"/>
        <w:rPr>
          <w:szCs w:val="20"/>
        </w:rPr>
      </w:pPr>
      <w:r w:rsidRPr="00A90CFB">
        <w:rPr>
          <w:lang w:eastAsia="en-US"/>
        </w:rPr>
        <w:t xml:space="preserve">Financijska agencija, Regionalni centar Split, Podružnica Split, podnijela je ovom sudu 27. svibnja 2016., na temelju članka 444. stavka 2. Stečajnog zakona („Narodne novine“ broj 71/15.; dalje: SZ), prijedlog za otvaranje stečajnog postupka nad dužnikom </w:t>
      </w:r>
      <w:r w:rsidRPr="00A90CFB">
        <w:rPr>
          <w:szCs w:val="20"/>
        </w:rPr>
        <w:t xml:space="preserve">NEFIL d.o.o., OIB: 59054118976, Kaštel Gomilica, Podstinice 40. </w:t>
      </w:r>
    </w:p>
    <w:p w:rsidRDefault="00A90CFB" w:rsidP="00A90CFB" w:rsidR="00A90CFB" w:rsidRPr="00A90CFB">
      <w:pPr>
        <w:ind w:firstLine="708"/>
        <w:jc w:val="both"/>
        <w:rPr>
          <w:lang w:eastAsia="en-US"/>
        </w:rPr>
      </w:pPr>
      <w:r w:rsidRPr="00A90CFB">
        <w:rPr>
          <w:lang w:eastAsia="en-US"/>
        </w:rPr>
        <w:lastRenderedPageBreak/>
        <w:t xml:space="preserve">U prijedlogu se navodi kako dužnik na dan 1. rujna 2015. u Očevidniku redoslijeda osnova za plaćanje ima evidentirane neizvršene osnove za plaćanje </w:t>
      </w:r>
      <w:r w:rsidRPr="00A90CFB">
        <w:rPr>
          <w:rFonts w:cstheme="minorBidi" w:eastAsiaTheme="minorHAnsi"/>
          <w:lang w:eastAsia="en-US"/>
        </w:rPr>
        <w:t>u neprekinutom razdoblju od 593 dana</w:t>
      </w:r>
      <w:r w:rsidRPr="00A90CFB">
        <w:rPr>
          <w:lang w:eastAsia="en-US"/>
        </w:rPr>
        <w:t xml:space="preserve">, u ukupnom iznosu od 17.293,40 kn, kao i da prema podacima koji su dostavljeni od Hrvatskog zavoda za mirovinsko osiguranje dužnik ima dva zaposlenika.  </w:t>
      </w:r>
      <w:r>
        <w:rPr>
          <w:lang w:eastAsia="en-US"/>
        </w:rPr>
        <w:t xml:space="preserve"> </w:t>
      </w:r>
    </w:p>
    <w:p w:rsidRDefault="000C2B89" w:rsidP="000C2B89" w:rsidR="000C2B89" w:rsidRPr="000C2B89">
      <w:pPr>
        <w:ind w:firstLine="708"/>
        <w:jc w:val="both"/>
        <w:rPr>
          <w:lang w:eastAsia="en-US"/>
        </w:rPr>
      </w:pPr>
    </w:p>
    <w:p w:rsidRDefault="000C2B89" w:rsidP="000C2B89" w:rsidR="00205C98" w:rsidRPr="000C2B89">
      <w:pPr>
        <w:ind w:firstLine="703"/>
        <w:jc w:val="both"/>
        <w:rPr>
          <w:color w:val="000000"/>
        </w:rPr>
      </w:pPr>
      <w:r w:rsidRPr="000C2B89">
        <w:rPr>
          <w:color w:val="000000"/>
        </w:rPr>
        <w:t>Rješenjem poslovni broj St-</w:t>
      </w:r>
      <w:r w:rsidR="00A90CFB">
        <w:rPr>
          <w:color w:val="000000"/>
        </w:rPr>
        <w:t>1321/2016</w:t>
      </w:r>
      <w:r w:rsidRPr="000C2B89">
        <w:rPr>
          <w:color w:val="000000"/>
        </w:rPr>
        <w:t xml:space="preserve"> od </w:t>
      </w:r>
      <w:r w:rsidR="00A90CFB">
        <w:rPr>
          <w:color w:val="000000"/>
        </w:rPr>
        <w:t>21. siječnja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A90CFB">
        <w:rPr>
          <w:rFonts w:cstheme="minorBidi" w:eastAsiaTheme="minorHAnsi"/>
          <w:lang w:eastAsia="en-US"/>
        </w:rPr>
        <w:t>12.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A90CFB">
        <w:rPr>
          <w:szCs w:val="20"/>
        </w:rPr>
        <w:t>Nedi Pancirov</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A90CFB">
        <w:rPr>
          <w:rFonts w:cstheme="minorBidi" w:eastAsiaTheme="minorHAnsi"/>
          <w:lang w:eastAsia="en-US"/>
        </w:rPr>
        <w:t>8.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A90CFB">
        <w:rPr>
          <w:rFonts w:cstheme="minorBidi" w:eastAsiaTheme="minorHAnsi"/>
          <w:lang w:eastAsia="en-US"/>
        </w:rPr>
        <w:t>1848</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A90CFB">
        <w:rPr>
          <w:rFonts w:cstheme="minorBidi" w:eastAsiaTheme="minorHAnsi"/>
          <w:lang w:eastAsia="en-US"/>
        </w:rPr>
        <w:t>8. veljače 2019.</w:t>
      </w:r>
      <w:r w:rsidRPr="00B97963">
        <w:rPr>
          <w:rFonts w:cstheme="minorBidi" w:eastAsiaTheme="minorHAnsi"/>
          <w:lang w:eastAsia="en-US"/>
        </w:rPr>
        <w:t xml:space="preserve"> iznose </w:t>
      </w:r>
      <w:r w:rsidR="00A90CFB">
        <w:rPr>
          <w:rFonts w:cstheme="minorBidi" w:eastAsiaTheme="minorHAnsi"/>
          <w:lang w:eastAsia="en-US"/>
        </w:rPr>
        <w:t>20.867,14</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9A01AB" w:rsidP="009A01AB" w:rsidR="009A01AB">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9A01AB" w:rsidP="009A01AB" w:rsidR="009A01AB">
      <w:pPr>
        <w:ind w:firstLine="708"/>
        <w:jc w:val="both"/>
      </w:pPr>
    </w:p>
    <w:p w:rsidRDefault="009A01AB" w:rsidP="009A01AB" w:rsidR="009A01AB">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9A01AB" w:rsidP="009A01AB" w:rsidR="009A01AB">
      <w:pPr>
        <w:ind w:firstLine="708"/>
        <w:jc w:val="both"/>
      </w:pPr>
    </w:p>
    <w:p w:rsidRDefault="009A01AB" w:rsidP="009A01AB" w:rsidR="009A01AB">
      <w:pPr>
        <w:ind w:firstLine="708"/>
        <w:jc w:val="both"/>
      </w:pPr>
      <w:r>
        <w:t xml:space="preserve">Slijedom navedenog, tijekom prethodnog postupka utvrđeno je da je kod dužnika ispunjen stečajni razlog nesposobnosti za plaćanje. </w:t>
      </w:r>
    </w:p>
    <w:p w:rsidRDefault="009A01AB" w:rsidP="009A01AB" w:rsidR="009A01AB">
      <w:pPr>
        <w:ind w:firstLine="708"/>
        <w:jc w:val="both"/>
      </w:pPr>
    </w:p>
    <w:p w:rsidRDefault="009A01AB" w:rsidP="009A01AB" w:rsidR="009A01AB">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9A01AB" w:rsidP="00A16A03" w:rsidR="00A16A03" w:rsidRPr="00A16A03">
      <w:pPr>
        <w:ind w:firstLine="708"/>
        <w:jc w:val="both"/>
        <w:rPr>
          <w:rFonts w:eastAsia="Calibri"/>
          <w:szCs w:val="22"/>
          <w:lang w:eastAsia="en-US"/>
        </w:rPr>
      </w:pPr>
      <w:r>
        <w:rPr>
          <w:rFonts w:eastAsia="Calibri"/>
          <w:szCs w:val="22"/>
          <w:lang w:eastAsia="en-US"/>
        </w:rPr>
        <w:t xml:space="preserve"> </w:t>
      </w:r>
    </w:p>
    <w:p w:rsidRDefault="00A16A03" w:rsidP="00554E44" w:rsidR="009A01AB">
      <w:pPr>
        <w:ind w:firstLine="708"/>
        <w:jc w:val="both"/>
        <w:rPr>
          <w:rFonts w:eastAsia="Calibri"/>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w:t>
      </w:r>
    </w:p>
    <w:p w:rsidRDefault="009A01AB" w:rsidP="00554E44" w:rsidR="009A01AB">
      <w:pPr>
        <w:ind w:firstLine="708"/>
        <w:jc w:val="both"/>
        <w:rPr>
          <w:rFonts w:eastAsia="Calibri"/>
          <w:szCs w:val="22"/>
          <w:lang w:eastAsia="en-US"/>
        </w:rPr>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 xml:space="preserve">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07503C">
        <w:rPr>
          <w:rFonts w:eastAsia="Calibri"/>
          <w:szCs w:val="22"/>
          <w:lang w:eastAsia="en-US"/>
        </w:rPr>
        <w:t>Splitu</w:t>
      </w:r>
      <w:r w:rsidRPr="00A16A03">
        <w:rPr>
          <w:rFonts w:eastAsia="Calibri"/>
          <w:szCs w:val="22"/>
          <w:lang w:eastAsia="en-US"/>
        </w:rPr>
        <w:t xml:space="preserve">, Zemljišnoknjižni odjel </w:t>
      </w:r>
      <w:r w:rsidR="0007503C">
        <w:rPr>
          <w:rFonts w:eastAsia="Calibri"/>
          <w:szCs w:val="22"/>
          <w:lang w:eastAsia="en-US"/>
        </w:rPr>
        <w:t>Kaštel Lukšić</w:t>
      </w:r>
      <w:r>
        <w:rPr>
          <w:rFonts w:eastAsia="Calibri"/>
          <w:szCs w:val="22"/>
          <w:lang w:eastAsia="en-US"/>
        </w:rPr>
        <w:t>,</w:t>
      </w:r>
      <w:r w:rsidRPr="00A16A03">
        <w:rPr>
          <w:rFonts w:eastAsia="Calibri"/>
          <w:szCs w:val="22"/>
          <w:lang w:eastAsia="en-US"/>
        </w:rPr>
        <w:t xml:space="preserve"> dostavio je ovom sudu potvrdu </w:t>
      </w:r>
      <w:r>
        <w:rPr>
          <w:rFonts w:eastAsia="Calibri"/>
          <w:szCs w:val="22"/>
          <w:lang w:eastAsia="en-US"/>
        </w:rPr>
        <w:t xml:space="preserve">od </w:t>
      </w:r>
      <w:r w:rsidR="0007503C">
        <w:rPr>
          <w:rFonts w:eastAsia="Calibri"/>
          <w:szCs w:val="22"/>
          <w:lang w:eastAsia="en-US"/>
        </w:rPr>
        <w:t>25. siječnja 2019</w:t>
      </w:r>
      <w:r>
        <w:rPr>
          <w:rFonts w:eastAsia="Calibri"/>
          <w:szCs w:val="22"/>
          <w:lang w:eastAsia="en-US"/>
        </w:rPr>
        <w:t>.</w:t>
      </w:r>
      <w:r w:rsidRPr="00A16A03">
        <w:rPr>
          <w:rFonts w:eastAsia="Calibri"/>
          <w:szCs w:val="22"/>
          <w:lang w:eastAsia="en-US"/>
        </w:rPr>
        <w:t xml:space="preserve"> kojom se potvrđuje da dužnik nije upisan kao vlasnik nekretnina</w:t>
      </w:r>
      <w:r>
        <w:rPr>
          <w:rFonts w:eastAsia="Calibri"/>
          <w:szCs w:val="22"/>
          <w:lang w:eastAsia="en-US"/>
        </w:rPr>
        <w:t xml:space="preserve"> na području nadležnosti tog zemljišnoknjižnog odjela</w:t>
      </w:r>
      <w:r w:rsidR="00554E44">
        <w:rPr>
          <w:rFonts w:eastAsia="Calibri"/>
          <w:szCs w:val="22"/>
          <w:lang w:eastAsia="en-US"/>
        </w:rPr>
        <w:t xml:space="preserve"> </w:t>
      </w:r>
      <w:r w:rsidR="00554E44" w:rsidRPr="00A16A03">
        <w:rPr>
          <w:rFonts w:eastAsia="Calibri"/>
          <w:szCs w:val="22"/>
          <w:lang w:eastAsia="en-US"/>
        </w:rPr>
        <w:t xml:space="preserve">(list </w:t>
      </w:r>
      <w:r w:rsidR="0007503C">
        <w:rPr>
          <w:rFonts w:eastAsia="Calibri"/>
          <w:szCs w:val="22"/>
          <w:lang w:eastAsia="en-US"/>
        </w:rPr>
        <w:t>24</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07503C">
        <w:rPr>
          <w:rFonts w:eastAsia="Calibri"/>
          <w:szCs w:val="22"/>
          <w:lang w:eastAsia="en-US"/>
        </w:rPr>
        <w:t>24. siječnja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07503C">
        <w:rPr>
          <w:rFonts w:eastAsia="Calibri"/>
          <w:szCs w:val="22"/>
          <w:lang w:eastAsia="en-US"/>
        </w:rPr>
        <w:t>29</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9A01AB" w:rsidP="009A01AB" w:rsidR="009A01AB"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9A01AB" w:rsidP="009A01AB" w:rsidR="009A01AB" w:rsidRPr="00947251">
      <w:pPr>
        <w:ind w:firstLine="709"/>
        <w:jc w:val="both"/>
        <w:rPr>
          <w:szCs w:val="20"/>
        </w:rPr>
      </w:pPr>
    </w:p>
    <w:p w:rsidRDefault="009A01AB" w:rsidP="009A01AB" w:rsidR="009A01AB"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1321</w:t>
      </w:r>
      <w:r w:rsidRPr="00947251">
        <w:rPr>
          <w:szCs w:val="20"/>
        </w:rPr>
        <w:t xml:space="preserve">/2016 od </w:t>
      </w:r>
      <w:r>
        <w:rPr>
          <w:szCs w:val="20"/>
        </w:rPr>
        <w:t>13</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9A01AB" w:rsidP="009A01AB" w:rsidR="009A01AB" w:rsidRPr="00947251">
      <w:pPr>
        <w:ind w:firstLine="709"/>
        <w:jc w:val="both"/>
        <w:rPr>
          <w:szCs w:val="20"/>
        </w:rPr>
      </w:pPr>
    </w:p>
    <w:p w:rsidRDefault="009A01AB" w:rsidP="009A01AB" w:rsidR="009A01AB" w:rsidRPr="00947251">
      <w:pPr>
        <w:ind w:firstLine="709"/>
        <w:jc w:val="both"/>
        <w:rPr>
          <w:szCs w:val="20"/>
        </w:rPr>
      </w:pPr>
      <w:r>
        <w:rPr>
          <w:szCs w:val="20"/>
        </w:rPr>
        <w:t>Rješenje ovog suda od 13</w:t>
      </w:r>
      <w:r w:rsidRPr="00947251">
        <w:rPr>
          <w:szCs w:val="20"/>
        </w:rPr>
        <w:t>.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9A01AB" w:rsidP="009A01AB" w:rsidR="009A01AB" w:rsidRPr="00947251">
      <w:pPr>
        <w:ind w:firstLine="709"/>
        <w:jc w:val="both"/>
        <w:rPr>
          <w:szCs w:val="20"/>
        </w:rPr>
      </w:pPr>
    </w:p>
    <w:p w:rsidRDefault="009A01AB" w:rsidP="009A01AB" w:rsidR="009A01AB"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upravitelja izabran</w:t>
      </w:r>
      <w:r>
        <w:t>a</w:t>
      </w:r>
      <w:r w:rsidRPr="0059324B">
        <w:t xml:space="preserve"> </w:t>
      </w:r>
      <w:r>
        <w:t>Snježana Vrkljan, OIB: 44740101731, Zagreb, Kralja Zvonimira 75, sud je ovim rješenjem istu imenovao za stečajnog upravitelja.</w:t>
      </w:r>
    </w:p>
    <w:p w:rsidRDefault="009A01AB" w:rsidP="009A01AB" w:rsidR="009A01AB" w:rsidRPr="00947251">
      <w:pPr>
        <w:ind w:firstLine="709"/>
        <w:jc w:val="both"/>
        <w:rPr>
          <w:szCs w:val="20"/>
        </w:rPr>
      </w:pPr>
      <w:r>
        <w:rPr>
          <w:szCs w:val="20"/>
        </w:rPr>
        <w:t xml:space="preserve"> </w:t>
      </w:r>
    </w:p>
    <w:p w:rsidRDefault="009A01AB" w:rsidP="009A01AB" w:rsidR="009A01AB" w:rsidRPr="00947251">
      <w:pPr>
        <w:ind w:firstLine="709"/>
        <w:jc w:val="both"/>
        <w:rPr>
          <w:szCs w:val="20"/>
        </w:rPr>
      </w:pPr>
      <w:r w:rsidRPr="00947251">
        <w:rPr>
          <w:szCs w:val="20"/>
        </w:rPr>
        <w:t>Slijedom navedenog, a na temelju članka 132. stavka 1. i 2. SZ-a, odlučeno je kao pod točkama I. do IV. izreke ovog rješenja.</w:t>
      </w:r>
    </w:p>
    <w:p w:rsidRDefault="009A01AB" w:rsidP="009A01AB" w:rsidR="009A01AB" w:rsidRPr="00947251">
      <w:pPr>
        <w:ind w:firstLine="709"/>
        <w:jc w:val="both"/>
        <w:rPr>
          <w:szCs w:val="20"/>
        </w:rPr>
      </w:pPr>
    </w:p>
    <w:p w:rsidRDefault="009A01AB" w:rsidP="009A01AB" w:rsidR="009A01AB"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9A01AB" w:rsidP="009A01AB" w:rsidR="009A01AB" w:rsidRPr="00947251">
      <w:pPr>
        <w:ind w:firstLine="709"/>
        <w:jc w:val="both"/>
        <w:rPr>
          <w:szCs w:val="20"/>
        </w:rPr>
      </w:pPr>
    </w:p>
    <w:p w:rsidRDefault="009A01AB" w:rsidP="009A01AB" w:rsidR="009A01AB">
      <w:pPr>
        <w:ind w:firstLine="709"/>
        <w:jc w:val="both"/>
        <w:rPr>
          <w:szCs w:val="20"/>
        </w:rPr>
      </w:pPr>
      <w:r w:rsidRPr="00947251">
        <w:rPr>
          <w:szCs w:val="20"/>
        </w:rPr>
        <w:t>Odluka pod točkom VI. izreke ovog rješenja donesena je na temelju članka 132. stavka 4. u vezi s člankom 286. stavkom 3. SZ-a.</w:t>
      </w:r>
    </w:p>
    <w:p w:rsidRDefault="00F37BB1" w:rsidP="00F37BB1" w:rsidR="00F37BB1" w:rsidRPr="00D214A5">
      <w:pPr>
        <w:ind w:firstLine="709"/>
        <w:jc w:val="both"/>
        <w:rPr>
          <w:szCs w:val="20"/>
        </w:rPr>
      </w:pPr>
    </w:p>
    <w:p w:rsidRDefault="00AF5E64" w:rsidP="00F37BB1" w:rsidR="00AF5E64">
      <w:pPr>
        <w:jc w:val="center"/>
      </w:pPr>
      <w:r>
        <w:t xml:space="preserve">U Splitu </w:t>
      </w:r>
      <w:r w:rsidR="009A01AB">
        <w:t>20</w:t>
      </w:r>
      <w:r w:rsidR="00EA6D04">
        <w:t xml:space="preserve">. </w:t>
      </w:r>
      <w:r w:rsidR="009A01AB">
        <w:t>ožujka</w:t>
      </w:r>
      <w:r w:rsidR="003F6A75">
        <w:t xml:space="preserve"> 2019</w:t>
      </w:r>
      <w:r>
        <w:t>.</w:t>
      </w:r>
      <w:r w:rsidR="00C34271">
        <w:t xml:space="preserve"> </w:t>
      </w:r>
    </w:p>
    <w:p w:rsidRDefault="00C51954" w:rsidP="00FC05FA" w:rsidR="00C51954">
      <w:pPr>
        <w:spacing w:lineRule="auto" w:line="276"/>
        <w:ind w:left="6480"/>
        <w:jc w:val="center"/>
      </w:pPr>
    </w:p>
    <w:p w:rsidRDefault="009A01AB" w:rsidP="009A01AB" w:rsidR="009A01AB" w:rsidRPr="002E1311">
      <w:pPr>
        <w:spacing w:lineRule="auto" w:line="276"/>
        <w:ind w:left="6372"/>
        <w:rPr>
          <w:lang w:eastAsia="en-US"/>
        </w:rPr>
      </w:pPr>
      <w:r w:rsidRPr="002E1311">
        <w:rPr>
          <w:lang w:eastAsia="en-US"/>
        </w:rPr>
        <w:t xml:space="preserve">   SUTKINJA</w:t>
      </w:r>
    </w:p>
    <w:p w:rsidRDefault="009A01AB" w:rsidP="009A01AB" w:rsidR="009A01AB">
      <w:pPr>
        <w:spacing w:lineRule="auto" w:line="276"/>
        <w:ind w:firstLine="708" w:left="4956"/>
        <w:rPr>
          <w:lang w:eastAsia="en-US"/>
        </w:rPr>
      </w:pPr>
      <w:r w:rsidRPr="002E1311">
        <w:rPr>
          <w:lang w:eastAsia="en-US"/>
        </w:rPr>
        <w:t xml:space="preserve">          Zrinka Ćosić, v.r.</w:t>
      </w:r>
    </w:p>
    <w:p w:rsidRDefault="009A01AB" w:rsidP="009A01AB" w:rsidR="009A01AB" w:rsidRPr="002E1311">
      <w:pPr>
        <w:spacing w:lineRule="auto" w:line="276"/>
        <w:ind w:firstLine="708" w:left="4956"/>
        <w:rPr>
          <w:lang w:eastAsia="en-US"/>
        </w:rPr>
      </w:pPr>
    </w:p>
    <w:p w:rsidRDefault="009A01AB" w:rsidP="009A01AB" w:rsidR="009A01AB" w:rsidRPr="002E1311">
      <w:pPr>
        <w:jc w:val="right"/>
        <w:rPr>
          <w:lang w:eastAsia="en-US"/>
        </w:rPr>
      </w:pPr>
      <w:r w:rsidRPr="002E1311">
        <w:rPr>
          <w:lang w:eastAsia="en-US"/>
        </w:rPr>
        <w:t xml:space="preserve">Za točnost otpravka – ovlašteni službenik </w:t>
      </w:r>
    </w:p>
    <w:p w:rsidRDefault="009A01AB" w:rsidP="009A01AB" w:rsidR="009A01AB">
      <w:pPr>
        <w:ind w:firstLine="708" w:left="5664"/>
        <w:rPr>
          <w:lang w:eastAsia="en-US"/>
        </w:rPr>
      </w:pPr>
      <w:r w:rsidRPr="002E1311">
        <w:rPr>
          <w:lang w:eastAsia="en-US"/>
        </w:rPr>
        <w:t xml:space="preserve">  Vesna Čargo</w:t>
      </w:r>
    </w:p>
    <w:p w:rsidRDefault="0007503C" w:rsidP="00F37BB1" w:rsidR="0007503C">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AD5449">
          <w:rPr>
            <w:noProof/>
          </w:rPr>
          <w:t>4</w:t>
        </w:r>
        <w:r>
          <w:fldChar w:fldCharType="end"/>
        </w:r>
      </w:sdtContent>
    </w:sdt>
    <w:r>
      <w:tab/>
      <w:t>Poslovni broj: 5 St-</w:t>
    </w:r>
    <w:r w:rsidR="009A01AB">
      <w:t>1321/2016-28</w:t>
    </w:r>
  </w:p>
  <w:p w:rsidRDefault="00AD5449"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7503C"/>
    <w:rsid w:val="00084FDA"/>
    <w:rsid w:val="00085E7C"/>
    <w:rsid w:val="0009753A"/>
    <w:rsid w:val="000B4D96"/>
    <w:rsid w:val="000C2B89"/>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4604A"/>
    <w:rsid w:val="00251F08"/>
    <w:rsid w:val="00256F19"/>
    <w:rsid w:val="002619A0"/>
    <w:rsid w:val="0026496A"/>
    <w:rsid w:val="00274C1F"/>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E4D8C"/>
    <w:rsid w:val="003F0D41"/>
    <w:rsid w:val="003F6A75"/>
    <w:rsid w:val="004055DE"/>
    <w:rsid w:val="00417EA6"/>
    <w:rsid w:val="00421206"/>
    <w:rsid w:val="00426500"/>
    <w:rsid w:val="0043239C"/>
    <w:rsid w:val="004346D2"/>
    <w:rsid w:val="00445FC6"/>
    <w:rsid w:val="004513DE"/>
    <w:rsid w:val="004A40C7"/>
    <w:rsid w:val="004A6B73"/>
    <w:rsid w:val="004B5475"/>
    <w:rsid w:val="004D008C"/>
    <w:rsid w:val="004E1445"/>
    <w:rsid w:val="004E7DCA"/>
    <w:rsid w:val="004F56AD"/>
    <w:rsid w:val="0051326E"/>
    <w:rsid w:val="00520E50"/>
    <w:rsid w:val="00522CA3"/>
    <w:rsid w:val="00524BFE"/>
    <w:rsid w:val="00532993"/>
    <w:rsid w:val="00535922"/>
    <w:rsid w:val="00554E44"/>
    <w:rsid w:val="005722E1"/>
    <w:rsid w:val="005918F5"/>
    <w:rsid w:val="00591ADB"/>
    <w:rsid w:val="005A2AED"/>
    <w:rsid w:val="005B7DB2"/>
    <w:rsid w:val="005D5FF0"/>
    <w:rsid w:val="005F1E84"/>
    <w:rsid w:val="00640153"/>
    <w:rsid w:val="00660D5B"/>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31B4"/>
    <w:rsid w:val="007B45E0"/>
    <w:rsid w:val="007B6D0B"/>
    <w:rsid w:val="007C2575"/>
    <w:rsid w:val="007C7CAF"/>
    <w:rsid w:val="007E54F1"/>
    <w:rsid w:val="007F7A84"/>
    <w:rsid w:val="008122BD"/>
    <w:rsid w:val="00814EDB"/>
    <w:rsid w:val="00815142"/>
    <w:rsid w:val="00835F99"/>
    <w:rsid w:val="00842C3D"/>
    <w:rsid w:val="008436F9"/>
    <w:rsid w:val="00853B3E"/>
    <w:rsid w:val="00875324"/>
    <w:rsid w:val="008911A2"/>
    <w:rsid w:val="008941EC"/>
    <w:rsid w:val="008C2B9D"/>
    <w:rsid w:val="008C2FF0"/>
    <w:rsid w:val="008D15CB"/>
    <w:rsid w:val="008D797E"/>
    <w:rsid w:val="008E59B7"/>
    <w:rsid w:val="009274F3"/>
    <w:rsid w:val="00933AF4"/>
    <w:rsid w:val="009526C9"/>
    <w:rsid w:val="00963671"/>
    <w:rsid w:val="00972756"/>
    <w:rsid w:val="00975B6A"/>
    <w:rsid w:val="00981D37"/>
    <w:rsid w:val="00994EA0"/>
    <w:rsid w:val="009A01AB"/>
    <w:rsid w:val="009B1BFE"/>
    <w:rsid w:val="009F6C54"/>
    <w:rsid w:val="00A01280"/>
    <w:rsid w:val="00A119BE"/>
    <w:rsid w:val="00A15F02"/>
    <w:rsid w:val="00A16A03"/>
    <w:rsid w:val="00A32A52"/>
    <w:rsid w:val="00A51DE9"/>
    <w:rsid w:val="00A777FB"/>
    <w:rsid w:val="00A82A40"/>
    <w:rsid w:val="00A8440F"/>
    <w:rsid w:val="00A85826"/>
    <w:rsid w:val="00A90CFB"/>
    <w:rsid w:val="00AB6FBC"/>
    <w:rsid w:val="00AD5449"/>
    <w:rsid w:val="00AD5F12"/>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273F6"/>
    <w:rsid w:val="00C323AE"/>
    <w:rsid w:val="00C34271"/>
    <w:rsid w:val="00C45466"/>
    <w:rsid w:val="00C51954"/>
    <w:rsid w:val="00CA29F2"/>
    <w:rsid w:val="00CE21FB"/>
    <w:rsid w:val="00CF5484"/>
    <w:rsid w:val="00CF61AC"/>
    <w:rsid w:val="00D11A49"/>
    <w:rsid w:val="00D268FD"/>
    <w:rsid w:val="00D328F0"/>
    <w:rsid w:val="00D36343"/>
    <w:rsid w:val="00D609C6"/>
    <w:rsid w:val="00D7336F"/>
    <w:rsid w:val="00D8266E"/>
    <w:rsid w:val="00D8632A"/>
    <w:rsid w:val="00DA388C"/>
    <w:rsid w:val="00DB171F"/>
    <w:rsid w:val="00DB2047"/>
    <w:rsid w:val="00DD0D50"/>
    <w:rsid w:val="00DD2EF1"/>
    <w:rsid w:val="00E07964"/>
    <w:rsid w:val="00E5394F"/>
    <w:rsid w:val="00E827A7"/>
    <w:rsid w:val="00E82983"/>
    <w:rsid w:val="00E879E4"/>
    <w:rsid w:val="00E937E6"/>
    <w:rsid w:val="00E97277"/>
    <w:rsid w:val="00EA6D04"/>
    <w:rsid w:val="00EB5D34"/>
    <w:rsid w:val="00EB6A52"/>
    <w:rsid w:val="00EC694A"/>
    <w:rsid w:val="00EF28A2"/>
    <w:rsid w:val="00F157DD"/>
    <w:rsid w:val="00F20906"/>
    <w:rsid w:val="00F2599E"/>
    <w:rsid w:val="00F3102B"/>
    <w:rsid w:val="00F310CF"/>
    <w:rsid w:val="00F37BB1"/>
    <w:rsid w:val="00F5115D"/>
    <w:rsid w:val="00F52A32"/>
    <w:rsid w:val="00F54C76"/>
    <w:rsid w:val="00F7148C"/>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D5449"/>
    <w:rPr>
      <w:color w:val="808080"/>
      <w:bdr w:space="0" w:sz="0" w:color="auto" w:val="none"/>
      <w:shd w:fill="auto" w:color="auto" w:val="clear"/>
    </w:rPr>
  </w:style>
  <w:style w:customStyle="true" w:styleId="eSPISCCParagraphDefaultFont" w:type="character">
    <w:name w:val="eSPIS_CC_Paragraph Default Font"/>
    <w:basedOn w:val="Zadanifontodlomka"/>
    <w:rsid w:val="00AD54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5449"/>
    <w:rPr>
      <w:sz w:val="20"/>
      <w:bdr w:space="0" w:sz="0" w:color="auto" w:val="none"/>
      <w:shd w:fill="FFFFCC" w:color="auto" w:val="clear"/>
      <w:lang w:val="hr-HR"/>
    </w:rPr>
  </w:style>
  <w:style w:customStyle="true" w:styleId="PozadinaSvijetloCrvena" w:type="character">
    <w:name w:val="Pozadina_SvijetloCrvena"/>
    <w:basedOn w:val="eSPISCCParagraphDefaultFont"/>
    <w:rsid w:val="00AD5449"/>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D5449"/>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D5449"/>
    <w:rPr>
      <w:color w:val="808080"/>
      <w:bdr w:color="auto" w:space="0" w:sz="0" w:val="none"/>
      <w:shd w:color="auto" w:fill="auto" w:val="clear"/>
    </w:rPr>
  </w:style>
  <w:style w:customStyle="1" w:styleId="eSPISCCParagraphDefaultFont" w:type="character">
    <w:name w:val="eSPIS_CC_Paragraph Default Font"/>
    <w:basedOn w:val="Zadanifontodlomka"/>
    <w:rsid w:val="00AD54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5449"/>
    <w:rPr>
      <w:sz w:val="20"/>
      <w:bdr w:color="auto" w:space="0" w:sz="0" w:val="none"/>
      <w:shd w:color="auto" w:fill="FFFFCC" w:val="clear"/>
      <w:lang w:val="hr-HR"/>
    </w:rPr>
  </w:style>
  <w:style w:customStyle="1" w:styleId="PozadinaSvijetloCrvena" w:type="character">
    <w:name w:val="Pozadina_SvijetloCrvena"/>
    <w:basedOn w:val="eSPISCCParagraphDefaultFont"/>
    <w:rsid w:val="00AD5449"/>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D5449"/>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1321</izvorni_sadrzaj>
    <derivirana_varijabla naziv="DomainObject.Predmet.Broj_1">1321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St-1321/2016</izvorni_sadrzaj>
    <derivirana_varijabla naziv="DomainObject.Predmet.OznakaBroj_1">St-1321/2016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NEFIL za trgovinu i usluge, društvo s ograničenom odgovornošću</izvorni_sadrzaj>
    <derivirana_varijabla naziv="DomainObject.Predmet.ProtustrankaFormated_1">  NEFIL za trgovinu i usluge, društvo s ograničenom odgovornošću</derivirana_varijabla>
  </DomainObject.Predmet.ProtustrankaFormated>
  <DomainObject.Predmet.ProtustrankaFormatedOIB>
    <izvorni_sadrzaj>  NEFIL za trgovinu i usluge, društvo s ograničenom odgovornošću, OIB 59054118976</izvorni_sadrzaj>
    <derivirana_varijabla naziv="DomainObject.Predmet.ProtustrankaFormatedOIB_1">  NEFIL za trgovinu i usluge, društvo s ograničenom odgovornošću, OIB 59054118976</derivirana_varijabla>
  </DomainObject.Predmet.ProtustrankaFormatedOIB>
  <DomainObject.Predmet.ProtustrankaFormatedWithAdress>
    <izvorni_sadrzaj> NEFIL za trgovinu i usluge, društvo s ograničenom odgovornošću, Podstinice 40, 21214 Kaštel Gomilica</izvorni_sadrzaj>
    <derivirana_varijabla naziv="DomainObject.Predmet.ProtustrankaFormatedWithAdress_1"> NEFIL za trgovinu i usluge, društvo s ograničenom odgovornošću, Podstinice 40, 21214 Kaštel Gomilica</derivirana_varijabla>
  </DomainObject.Predmet.ProtustrankaFormatedWithAdress>
  <DomainObject.Predmet.ProtustrankaFormatedWithAdressOIB>
    <izvorni_sadrzaj> NEFIL za trgovinu i usluge, društvo s ograničenom odgovornošću, OIB 59054118976, Podstinice 40, 21214 Kaštel Gomilica</izvorni_sadrzaj>
    <derivirana_varijabla naziv="DomainObject.Predmet.ProtustrankaFormatedWithAdressOIB_1"> NEFIL za trgovinu i usluge, društvo s ograničenom odgovornošću, OIB 59054118976, Podstinice 40, 21214 Kaštel Gomilica</derivirana_varijabla>
  </DomainObject.Predmet.ProtustrankaFormatedWithAdressOIB>
  <DomainObject.Predmet.ProtustrankaWithAdress>
    <izvorni_sadrzaj>NEFIL za trgovinu i usluge, društvo s ograničenom odgovornošću Podstinice 40, 21214 Kaštel Gomilica</izvorni_sadrzaj>
    <derivirana_varijabla naziv="DomainObject.Predmet.ProtustrankaWithAdress_1">NEFIL za trgovinu i usluge, društvo s ograničenom odgovornošću Podstinice 40, 21214 Kaštel Gomilica</derivirana_varijabla>
  </DomainObject.Predmet.ProtustrankaWithAdress>
  <DomainObject.Predmet.ProtustrankaWithAdressOIB>
    <izvorni_sadrzaj>NEFIL za trgovinu i usluge, društvo s ograničenom odgovornošću, OIB 59054118976, Podstinice 40, 21214 Kaštel Gomilica</izvorni_sadrzaj>
    <derivirana_varijabla naziv="DomainObject.Predmet.ProtustrankaWithAdressOIB_1">NEFIL za trgovinu i usluge, društvo s ograničenom odgovornošću, OIB 59054118976, Podstinice 40, 21214 Kaštel Gomilica</derivirana_varijabla>
  </DomainObject.Predmet.ProtustrankaWithAdressOIB>
  <DomainObject.Predmet.ProtustrankaNazivFormated>
    <izvorni_sadrzaj>NEFIL za trgovinu i usluge, društvo s ograničenom odgovornošću</izvorni_sadrzaj>
    <derivirana_varijabla naziv="DomainObject.Predmet.ProtustrankaNazivFormated_1">NEFIL za trgovinu i usluge, društvo s ograničenom odgovornošću</derivirana_varijabla>
  </DomainObject.Predmet.ProtustrankaNazivFormated>
  <DomainObject.Predmet.ProtustrankaNazivFormatedOIB>
    <izvorni_sadrzaj>NEFIL za trgovinu i usluge, društvo s ograničenom odgovornošću, OIB 59054118976</izvorni_sadrzaj>
    <derivirana_varijabla naziv="DomainObject.Predmet.ProtustrankaNazivFormatedOIB_1">NEFIL za trgovinu i usluge, društvo s ograničenom odgovornošću, OIB 59054118976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Neda Pancirov</izvorni_sadrzaj>
    <derivirana_varijabla naziv="DomainObject.Predmet.StrankaFormated_1">  FINANCIJSKA AGENCIJA, RC SPLIT; Neda Pancirov</derivirana_varijabla>
  </DomainObject.Predmet.StrankaFormated>
  <DomainObject.Predmet.StrankaFormatedOIB>
    <izvorni_sadrzaj>  FINANCIJSKA AGENCIJA, RC SPLIT, OIB 85821130368; Neda Pancirov, OIB 08995224373</izvorni_sadrzaj>
    <derivirana_varijabla naziv="DomainObject.Predmet.StrankaFormatedOIB_1">  FINANCIJSKA AGENCIJA, RC SPLIT, OIB 85821130368; Neda Pancirov, OIB 08995224373</derivirana_varijabla>
  </DomainObject.Predmet.StrankaFormatedOIB>
  <DomainObject.Predmet.StrankaFormatedWithAdress>
    <izvorni_sadrzaj> FINANCIJSKA AGENCIJA, RC SPLIT, Mažuranićevo šetalište 24 b, 21000 Split; Neda Pancirov, Varaždinska 40a, 21000 Split</izvorni_sadrzaj>
    <derivirana_varijabla naziv="DomainObject.Predmet.StrankaFormatedWithAdress_1"> FINANCIJSKA AGENCIJA, RC SPLIT, Mažuranićevo šetalište 24 b, 21000 Split; Neda Pancirov, Varaždinska 40a, 21000 Split</derivirana_varijabla>
  </DomainObject.Predmet.StrankaFormatedWithAdress>
  <DomainObject.Predmet.StrankaFormatedWithAdressOIB>
    <izvorni_sadrzaj> FINANCIJSKA AGENCIJA, RC SPLIT, OIB 85821130368, Mažuranićevo šetalište 24 b, 21000 Split; Neda Pancirov, OIB 08995224373, Varaždinska 40a, 21000 Split</izvorni_sadrzaj>
    <derivirana_varijabla naziv="DomainObject.Predmet.StrankaFormatedWithAdressOIB_1"> FINANCIJSKA AGENCIJA, RC SPLIT, OIB 85821130368, Mažuranićevo šetalište 24 b, 21000 Split; Neda Pancirov, OIB 08995224373, Varaždinska 40a, 21000 Split</derivirana_varijabla>
  </DomainObject.Predmet.StrankaFormatedWithAdressOIB>
  <DomainObject.Predmet.StrankaWithAdress>
    <izvorni_sadrzaj>FINANCIJSKA AGENCIJA, RC SPLIT Mažuranićevo šetalište 24 b,21000 Split,Neda Pancirov Varaždinska 40a,21000 Split</izvorni_sadrzaj>
    <derivirana_varijabla naziv="DomainObject.Predmet.StrankaWithAdress_1">FINANCIJSKA AGENCIJA, RC SPLIT Mažuranićevo šetalište 24 b,21000 Split,Neda Pancirov Varaždinska 40a,21000 Split</derivirana_varijabla>
  </DomainObject.Predmet.StrankaWithAdress>
  <DomainObject.Predmet.StrankaWithAdressOIB>
    <izvorni_sadrzaj>FINANCIJSKA AGENCIJA, RC SPLIT, OIB 85821130368, Mažuranićevo šetalište 24 b,21000 Split,Neda Pancirov, OIB 08995224373, Varaždinska 40a,21000 Split</izvorni_sadrzaj>
    <derivirana_varijabla naziv="DomainObject.Predmet.StrankaWithAdressOIB_1">FINANCIJSKA AGENCIJA, RC SPLIT, OIB 85821130368, Mažuranićevo šetalište 24 b,21000 Split,Neda Pancirov, OIB 08995224373, Varaždinska 40a,21000 Split</derivirana_varijabla>
  </DomainObject.Predmet.StrankaWithAdressOIB>
  <DomainObject.Predmet.StrankaNazivFormated>
    <izvorni_sadrzaj>FINANCIJSKA AGENCIJA, RC SPLIT,Neda Pancirov</izvorni_sadrzaj>
    <derivirana_varijabla naziv="DomainObject.Predmet.StrankaNazivFormated_1">FINANCIJSKA AGENCIJA, RC SPLIT,Neda Pancirov</derivirana_varijabla>
  </DomainObject.Predmet.StrankaNazivFormated>
  <DomainObject.Predmet.StrankaNazivFormatedOIB>
    <izvorni_sadrzaj>FINANCIJSKA AGENCIJA, RC SPLIT, OIB 85821130368,Neda Pancirov, OIB 08995224373</izvorni_sadrzaj>
    <derivirana_varijabla naziv="DomainObject.Predmet.StrankaNazivFormatedOIB_1">FINANCIJSKA AGENCIJA, RC SPLIT, OIB 85821130368,Neda Pancirov, OIB 08995224373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17293.40</izvorni_sadrzaj>
    <derivirana_varijabla naziv="DomainObject.Predmet.TrenutnaVrijednost_1">17293.40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Neda Pancirov</item>
    </izvorni_sadrzaj>
    <derivirana_varijabla naziv="DomainObject.Predmet.StrankaListFormated_1">
      <item>FINANCIJSKA AGENCIJA, RC SPLIT</item>
      <item>Neda Pancirov</item>
    </derivirana_varijabla>
  </DomainObject.Predmet.StrankaListFormated>
  <DomainObject.Predmet.StrankaListFormatedOIB>
    <izvorni_sadrzaj>
      <item>FINANCIJSKA AGENCIJA, RC SPLIT, OIB 85821130368</item>
      <item>Neda Pancirov, OIB 08995224373</item>
    </izvorni_sadrzaj>
    <derivirana_varijabla naziv="DomainObject.Predmet.StrankaListFormatedOIB_1">
      <item>FINANCIJSKA AGENCIJA, RC SPLIT, OIB 85821130368</item>
      <item>Neda Pancirov, OIB 08995224373</item>
    </derivirana_varijabla>
  </DomainObject.Predmet.StrankaListFormatedOIB>
  <DomainObject.Predmet.StrankaListFormatedWithAdress>
    <izvorni_sadrzaj>
      <item>FINANCIJSKA AGENCIJA, RC SPLIT, Mažuranićevo šetalište 24 b, 21000 Split</item>
      <item>Neda Pancirov, Varaždinska 40a, 21000 Split</item>
    </izvorni_sadrzaj>
    <derivirana_varijabla naziv="DomainObject.Predmet.StrankaListFormatedWithAdress_1">
      <item>FINANCIJSKA AGENCIJA, RC SPLIT, Mažuranićevo šetalište 24 b, 21000 Split</item>
      <item>Neda Pancirov, Varaždinska 40a, 21000 Split</item>
    </derivirana_varijabla>
  </DomainObject.Predmet.StrankaListFormatedWithAdress>
  <DomainObject.Predmet.StrankaListFormatedWithAdressOIB>
    <izvorni_sadrzaj>
      <item>FINANCIJSKA AGENCIJA, RC SPLIT, OIB 85821130368, Mažuranićevo šetalište 24 b, 21000 Split</item>
      <item>Neda Pancirov, OIB 08995224373, Varaždinska 40a, 21000 Split</item>
    </izvorni_sadrzaj>
    <derivirana_varijabla naziv="DomainObject.Predmet.StrankaListFormatedWithAdressOIB_1">
      <item>FINANCIJSKA AGENCIJA, RC SPLIT, OIB 85821130368, Mažuranićevo šetalište 24 b, 21000 Split</item>
      <item>Neda Pancirov, OIB 08995224373, Varaždinska 40a, 21000 Split</item>
    </derivirana_varijabla>
  </DomainObject.Predmet.StrankaListFormatedWithAdressOIB>
  <DomainObject.Predmet.StrankaListNazivFormated>
    <izvorni_sadrzaj>
      <item>FINANCIJSKA AGENCIJA, RC SPLIT</item>
      <item>Neda Pancirov</item>
    </izvorni_sadrzaj>
    <derivirana_varijabla naziv="DomainObject.Predmet.StrankaListNazivFormated_1">
      <item>FINANCIJSKA AGENCIJA, RC SPLIT</item>
      <item>Neda Pancirov</item>
    </derivirana_varijabla>
  </DomainObject.Predmet.StrankaListNazivFormated>
  <DomainObject.Predmet.StrankaListNazivFormatedOIB>
    <izvorni_sadrzaj>
      <item>FINANCIJSKA AGENCIJA, RC SPLIT, OIB 85821130368</item>
      <item>Neda Pancirov, OIB 08995224373</item>
    </izvorni_sadrzaj>
    <derivirana_varijabla naziv="DomainObject.Predmet.StrankaListNazivFormatedOIB_1">
      <item>FINANCIJSKA AGENCIJA, RC SPLIT, OIB 85821130368</item>
      <item>Neda Pancirov, OIB 08995224373</item>
    </derivirana_varijabla>
  </DomainObject.Predmet.StrankaListNazivFormatedOIB>
  <DomainObject.Predmet.ProtuStrankaListFormated>
    <izvorni_sadrzaj>
      <item>NEFIL za trgovinu i usluge, društvo s ograničenom odgovornošću</item>
    </izvorni_sadrzaj>
    <derivirana_varijabla naziv="DomainObject.Predmet.ProtuStrankaListFormated_1">
      <item>NEFIL za trgovinu i usluge, društvo s ograničenom odgovornošću</item>
    </derivirana_varijabla>
  </DomainObject.Predmet.ProtuStrankaListFormated>
  <DomainObject.Predmet.ProtuStrankaListFormatedOIB>
    <izvorni_sadrzaj>
      <item>NEFIL za trgovinu i usluge, društvo s ograničenom odgovornošću, OIB 59054118976</item>
    </izvorni_sadrzaj>
    <derivirana_varijabla naziv="DomainObject.Predmet.ProtuStrankaListFormatedOIB_1">
      <item>NEFIL za trgovinu i usluge, društvo s ograničenom odgovornošću, OIB 59054118976</item>
    </derivirana_varijabla>
  </DomainObject.Predmet.ProtuStrankaListFormatedOIB>
  <DomainObject.Predmet.ProtuStrankaListFormatedWithAdress>
    <izvorni_sadrzaj>
      <item>NEFIL za trgovinu i usluge, društvo s ograničenom odgovornošću, Podstinice 40, 21214 Kaštel Gomilica</item>
    </izvorni_sadrzaj>
    <derivirana_varijabla naziv="DomainObject.Predmet.ProtuStrankaListFormatedWithAdress_1">
      <item>NEFIL za trgovinu i usluge, društvo s ograničenom odgovornošću, Podstinice 40, 21214 Kaštel Gomilica</item>
    </derivirana_varijabla>
  </DomainObject.Predmet.ProtuStrankaListFormatedWithAdress>
  <DomainObject.Predmet.ProtuStrankaListFormatedWithAdressOIB>
    <izvorni_sadrzaj>
      <item>NEFIL za trgovinu i usluge, društvo s ograničenom odgovornošću, OIB 59054118976, Podstinice 40, 21214 Kaštel Gomilica</item>
    </izvorni_sadrzaj>
    <derivirana_varijabla naziv="DomainObject.Predmet.ProtuStrankaListFormatedWithAdressOIB_1">
      <item>NEFIL za trgovinu i usluge, društvo s ograničenom odgovornošću, OIB 59054118976, Podstinice 40, 21214 Kaštel Gomilica</item>
    </derivirana_varijabla>
  </DomainObject.Predmet.ProtuStrankaListFormatedWithAdressOIB>
  <DomainObject.Predmet.ProtuStrankaListNazivFormated>
    <izvorni_sadrzaj>
      <item>NEFIL za trgovinu i usluge, društvo s ograničenom odgovornošću</item>
    </izvorni_sadrzaj>
    <derivirana_varijabla naziv="DomainObject.Predmet.ProtuStrankaListNazivFormated_1">
      <item>NEFIL za trgovinu i usluge, društvo s ograničenom odgovornošću</item>
    </derivirana_varijabla>
  </DomainObject.Predmet.ProtuStrankaListNazivFormated>
  <DomainObject.Predmet.ProtuStrankaListNazivFormatedOIB>
    <izvorni_sadrzaj>
      <item>NEFIL za trgovinu i usluge, društvo s ograničenom odgovornošću, OIB 59054118976</item>
    </izvorni_sadrzaj>
    <derivirana_varijabla naziv="DomainObject.Predmet.ProtuStrankaListNazivFormatedOIB_1">
      <item>NEFIL za trgovinu i usluge, društvo s ograničenom odgovornošću, OIB 59054118976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NEFIL za trgovinu i usluge, društvo s ograničenom odgovornošću</izvorni_sadrzaj>
    <derivirana_varijabla naziv="DomainObject.Predmet.ProtustrankaIDrugi_1">NEFIL za trgovinu i usluge, 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NEFIL za trgovinu i usluge, društvo s ograničenom odgovornošću, OIB 59054118976, Podstinice 40, 21214 Kaštel Gomilica</izvorni_sadrzaj>
    <derivirana_varijabla naziv="DomainObject.Predmet.ProtustrankaIDrugiAdressOIB_1">NEFIL za trgovinu i usluge, društvo s ograničenom odgovornošću, OIB 59054118976, Podstinice 40,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NEFIL za trgovinu i usluge, društvo s ograničenom odgovornošću</item>
      <item>FINANCIJSKA AGENCIJA, RC SPLIT</item>
      <item>Neda Pancirov</item>
    </izvorni_sadrzaj>
    <derivirana_varijabla naziv="DomainObject.Predmet.SudioniciListNaziv_1">
      <item>NEFIL za trgovinu i usluge, društvo s ograničenom odgovornošću</item>
      <item>FINANCIJSKA AGENCIJA, RC SPLIT</item>
      <item>Neda Pancirov</item>
    </derivirana_varijabla>
  </DomainObject.Predmet.SudioniciListNaziv>
  <DomainObject.Predmet.SudioniciListAdressOIB>
    <izvorni_sadrzaj>
      <item>NEFIL za trgovinu i usluge, društvo s ograničenom odgovornošću, OIB 59054118976, Podstinice 40,21214 Kaštel Gomilica</item>
      <item>FINANCIJSKA AGENCIJA, RC SPLIT, OIB 85821130368, Mažuranićevo šetalište 24 b,21000 Split</item>
      <item>Neda Pancirov, OIB 08995224373, Varaždinska 40a,21000 Split</item>
    </izvorni_sadrzaj>
    <derivirana_varijabla naziv="DomainObject.Predmet.SudioniciListAdressOIB_1">
      <item>NEFIL za trgovinu i usluge, društvo s ograničenom odgovornošću, OIB 59054118976, Podstinice 40,21214 Kaštel Gomilica</item>
      <item>FINANCIJSKA AGENCIJA, RC SPLIT, OIB 85821130368, Mažuranićevo šetalište 24 b,21000 Split</item>
      <item>Neda Pancirov, OIB 08995224373, Varaždinska 40a,21000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59054118976</item>
      <item>, OIB 85821130368</item>
      <item>, OIB 08995224373</item>
    </izvorni_sadrzaj>
    <derivirana_varijabla naziv="DomainObject.Predmet.SudioniciListNazivOIB_1">
      <item>, OIB 59054118976</item>
      <item>, OIB 85821130368</item>
      <item>, OIB 08995224373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12. veljače 2019.</izvorni_sadrzaj>
    <derivirana_varijabla naziv="DomainObject.PredzadnjaOdlukaIzPredmeta.DatumDonosenjaOdluke_1">12. veljače 2019.</derivirana_varijabla>
  </DomainObject.PredzadnjaOdlukaIzPredmeta.DatumDonosenjaOdluke>
  <DomainObject.PredzadnjaOdlukaIzPredmeta.Oznaka>
    <izvorni_sadrzaj>St-1321/2016-22</izvorni_sadrzaj>
    <derivirana_varijabla naziv="DomainObject.PredzadnjaOdlukaIzPredmeta.Oznaka_1">St-1321/2016-22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305C71-1053-44CB-8664-826F017AF7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1361</properties:Words>
  <properties:Characters>7742</properties:Characters>
  <properties:Lines>172</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2019-03-19T17:52:00Z</dcterms:created>
  <dc:creator>Katarina Mikulić</dc:creator>
  <cp:lastModifiedBy>Zrinka Ćosić</cp:lastModifiedBy>
  <cp:lastPrinted>2019-02-06T09:45:00Z</cp:lastPrinted>
  <dcterms:modified xmlns:xsi="http://www.w3.org/2001/XMLSchema-instance" xsi:type="dcterms:W3CDTF">2019-03-20T09:29:00Z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(St-1321-2016 - NEFIL d.o.o. - rješenje - otvaranje i zaključenje stečaja - čl. 132. SZ-a.docx)</vt:lpwstr>
  </prop:property>
  <prop:property name="CC_coloring" pid="4" fmtid="{D5CDD505-2E9C-101B-9397-08002B2CF9AE}">
    <vt:bool>false</vt:bool>
  </prop:property>
  <prop:property name="BrojStranica" pid="5" fmtid="{D5CDD505-2E9C-101B-9397-08002B2CF9AE}">
    <vt:i4>4</vt:i4>
  </prop:property>
</prop:Properties>
</file>