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e09b" w14:paraId="69be09b" w:rsidRDefault="00F34521" w:rsidP="00232C8D" w:rsidR="00232C8D" w:rsidRPr="007B0CCB">
      <w:pPr>
        <w:jc w:val="right"/>
        <w15:collapsed w:val="false"/>
      </w:pPr>
      <w:bookmarkStart w:name="_GoBack" w:id="0"/>
      <w:bookmarkEnd w:id="0"/>
      <w:r>
        <w:t>8</w:t>
      </w:r>
      <w:r w:rsidR="00232C8D" w:rsidRPr="007B0CCB">
        <w:t>5. St-</w:t>
      </w:r>
      <w:r w:rsidR="00DE5314" w:rsidRPr="007B0CCB">
        <w:t>493</w:t>
      </w:r>
      <w:r w:rsidR="005C0AAA" w:rsidRPr="007B0CCB">
        <w:t>/17</w:t>
      </w:r>
    </w:p>
    <w:p w:rsidRDefault="00232C8D" w:rsidP="00232C8D" w:rsidR="00232C8D" w:rsidRPr="007B0CCB">
      <w:pPr>
        <w:jc w:val="both"/>
      </w:pPr>
      <w:r w:rsidRPr="007B0CCB">
        <w:t xml:space="preserve">     REPUBLIKA HRVATSKA</w:t>
      </w:r>
    </w:p>
    <w:p w:rsidRDefault="00232C8D" w:rsidP="00232C8D" w:rsidR="00232C8D" w:rsidRPr="007B0CCB">
      <w:pPr>
        <w:jc w:val="both"/>
      </w:pPr>
      <w:r w:rsidRPr="007B0CCB">
        <w:t>TRGOVAČKI SUD U ZAGREBU</w:t>
      </w:r>
    </w:p>
    <w:p w:rsidRDefault="00232C8D" w:rsidP="00232C8D" w:rsidR="00232C8D" w:rsidRPr="007B0CCB">
      <w:pPr>
        <w:jc w:val="both"/>
      </w:pPr>
      <w:r w:rsidRPr="007B0CCB">
        <w:t xml:space="preserve">         Zagreb, Amruševa 2/II</w:t>
      </w:r>
    </w:p>
    <w:p w:rsidRDefault="00232C8D" w:rsidP="00232C8D" w:rsidR="00232C8D" w:rsidRPr="007B0CCB">
      <w:pPr>
        <w:jc w:val="center"/>
      </w:pPr>
      <w:r w:rsidRPr="007B0CCB">
        <w:t>R E P U B L I K A  H R V A T S K A</w:t>
      </w:r>
    </w:p>
    <w:p w:rsidRDefault="00232C8D" w:rsidP="00232C8D" w:rsidR="00232C8D" w:rsidRPr="007B0CCB">
      <w:pPr>
        <w:jc w:val="both"/>
      </w:pPr>
    </w:p>
    <w:p w:rsidRDefault="00232C8D" w:rsidP="00232C8D" w:rsidR="00232C8D" w:rsidRPr="007B0CCB">
      <w:pPr>
        <w:jc w:val="center"/>
      </w:pPr>
      <w:r w:rsidRPr="007B0CCB">
        <w:t>R J E Š E N J E</w:t>
      </w:r>
    </w:p>
    <w:p w:rsidRDefault="000D1572" w:rsidP="00232C8D" w:rsidR="000D1572" w:rsidRPr="007B0CCB">
      <w:pPr>
        <w:ind w:firstLine="708"/>
        <w:jc w:val="both"/>
      </w:pPr>
    </w:p>
    <w:p w:rsidRDefault="00232C8D" w:rsidP="00232C8D" w:rsidR="00232C8D" w:rsidRPr="007B0CCB">
      <w:pPr>
        <w:ind w:firstLine="708"/>
        <w:jc w:val="both"/>
      </w:pPr>
      <w:r w:rsidRPr="007B0CCB">
        <w:t xml:space="preserve">Trgovački sud u Zagrebu, po sucu </w:t>
      </w:r>
      <w:r w:rsidRPr="007B0CCB">
        <w:rPr>
          <w:lang w:val="pt-BR"/>
        </w:rPr>
        <w:t>mr.sc. Ivani Koštarić Fegeš</w:t>
      </w:r>
      <w:r w:rsidRPr="007B0CCB">
        <w:t xml:space="preserve">, </w:t>
      </w:r>
      <w:r w:rsidRPr="007B0CCB">
        <w:rPr>
          <w:lang w:val="pt-BR"/>
        </w:rPr>
        <w:t xml:space="preserve">u stečajnom postupku nad dužnikom </w:t>
      </w:r>
      <w:r w:rsidR="00957B56" w:rsidRPr="007B0CCB">
        <w:t>VICTUS EKO zadruga branitelja za poljoprivredu, proizvodnju i trgovinu u stečaju, Krnjak, Ulica Krnjak 4/I, OIB: 06330462618</w:t>
      </w:r>
      <w:r w:rsidRPr="007B0CCB">
        <w:t xml:space="preserve">, </w:t>
      </w:r>
      <w:r w:rsidR="00C75799" w:rsidRPr="007B0CCB">
        <w:t>30. studenoga</w:t>
      </w:r>
      <w:r w:rsidR="00842351" w:rsidRPr="007B0CCB">
        <w:t xml:space="preserve"> 2018.</w:t>
      </w:r>
    </w:p>
    <w:p w:rsidRDefault="00842351" w:rsidP="00232C8D" w:rsidR="00842351" w:rsidRPr="007B0CCB">
      <w:pPr>
        <w:jc w:val="center"/>
      </w:pPr>
    </w:p>
    <w:p w:rsidRDefault="00232C8D" w:rsidP="00232C8D" w:rsidR="00232C8D" w:rsidRPr="007B0CCB">
      <w:pPr>
        <w:jc w:val="center"/>
      </w:pPr>
      <w:r w:rsidRPr="007B0CCB">
        <w:t>r i j e š i o     j e</w:t>
      </w:r>
    </w:p>
    <w:p w:rsidRDefault="00232C8D" w:rsidP="00232C8D" w:rsidR="00232C8D" w:rsidRPr="007B0CCB">
      <w:pPr>
        <w:jc w:val="both"/>
      </w:pPr>
    </w:p>
    <w:p w:rsidRDefault="008B7746" w:rsidP="000D1572" w:rsidR="00690905" w:rsidRPr="007B0CCB">
      <w:pPr>
        <w:ind w:firstLine="708"/>
        <w:jc w:val="both"/>
      </w:pPr>
      <w:r w:rsidRPr="007B0CCB">
        <w:t>Odb</w:t>
      </w:r>
      <w:r w:rsidR="00690905" w:rsidRPr="007B0CCB">
        <w:t xml:space="preserve">acuje se zahtjev </w:t>
      </w:r>
      <w:r w:rsidRPr="007B0CCB">
        <w:t xml:space="preserve">privremenog stečajnog upravitelja </w:t>
      </w:r>
      <w:r w:rsidR="0096051F" w:rsidRPr="007B0CCB">
        <w:t xml:space="preserve">Zdravka Krznara, Zagreb, </w:t>
      </w:r>
      <w:r w:rsidR="00FE2830" w:rsidRPr="007B0CCB">
        <w:t xml:space="preserve">Sveti Duh 123, OIB: 50405381305 </w:t>
      </w:r>
      <w:r w:rsidRPr="007B0CCB">
        <w:t>za od</w:t>
      </w:r>
      <w:r w:rsidR="00690905" w:rsidRPr="007B0CCB">
        <w:t xml:space="preserve">ređivanje nagrade </w:t>
      </w:r>
      <w:r w:rsidR="00C60B01" w:rsidRPr="007B0CCB">
        <w:t xml:space="preserve">u bruto iznosu od 5.000,00 kn </w:t>
      </w:r>
      <w:r w:rsidR="00690905" w:rsidRPr="007B0CCB">
        <w:t>i naknade troškov</w:t>
      </w:r>
      <w:r w:rsidR="00FE2830" w:rsidRPr="007B0CCB">
        <w:t>a od 17. listopada 2018.</w:t>
      </w:r>
    </w:p>
    <w:p w:rsidRDefault="00C60B01" w:rsidP="00232C8D" w:rsidR="00C60B01" w:rsidRPr="007B0CCB">
      <w:pPr>
        <w:jc w:val="center"/>
      </w:pPr>
    </w:p>
    <w:p w:rsidRDefault="00232C8D" w:rsidP="00232C8D" w:rsidR="00232C8D" w:rsidRPr="007B0CCB">
      <w:pPr>
        <w:jc w:val="center"/>
      </w:pPr>
      <w:r w:rsidRPr="007B0CCB">
        <w:t>Obrazloženje</w:t>
      </w:r>
    </w:p>
    <w:p w:rsidRDefault="00232C8D" w:rsidP="00232C8D" w:rsidR="00232C8D" w:rsidRPr="007B0CCB">
      <w:pPr>
        <w:jc w:val="center"/>
        <w:rPr>
          <w:b/>
        </w:rPr>
      </w:pPr>
    </w:p>
    <w:p w:rsidRDefault="00C60B01" w:rsidP="00690905" w:rsidR="00690905" w:rsidRPr="007B0CCB">
      <w:pPr>
        <w:ind w:firstLine="708"/>
        <w:jc w:val="both"/>
      </w:pPr>
      <w:r w:rsidRPr="007B0CCB">
        <w:t>R</w:t>
      </w:r>
      <w:r w:rsidR="00690905" w:rsidRPr="007B0CCB">
        <w:t>ješenjem suda od 24. kolovoza 2018. odbijen je zahtjev privremenog stečajnog upravitelja Zdravka Krznara, Zagreb, Sveti Duh 123, OIB: 50405381305, za odobrenje nagrade "temeljem složenosti postupka", kao neosnovan (točka I. izreke) i zahtjev privremenog stečajnog upravitelja Zdravka Krznara, Zagreb, Sveti Duh 123, OIB: 50405381305, za odobrenje troškova u iznosu od 33,00 kn, kao neosnovan.</w:t>
      </w:r>
      <w:r w:rsidRPr="007B0CCB">
        <w:t xml:space="preserve"> Protiv navedenog rješenja nije izjavljena žalba pa je ono postalo pravomoćno 12. rujna 2018.</w:t>
      </w:r>
    </w:p>
    <w:p w:rsidRDefault="00690905" w:rsidP="00232C8D" w:rsidR="00690905" w:rsidRPr="007B0CCB">
      <w:pPr>
        <w:ind w:firstLine="708"/>
        <w:jc w:val="both"/>
      </w:pPr>
      <w:r w:rsidRPr="007B0CCB">
        <w:t xml:space="preserve">Podneskom </w:t>
      </w:r>
      <w:r w:rsidR="002E5464" w:rsidRPr="007B0CCB">
        <w:t>od 17. listopada 2018. (list 76</w:t>
      </w:r>
      <w:r w:rsidR="00C60B01" w:rsidRPr="007B0CCB">
        <w:t xml:space="preserve"> spisa) </w:t>
      </w:r>
      <w:r w:rsidRPr="007B0CCB">
        <w:t>privremeni stečajni upravitelj Zdravko Krznar je ponovno dostavio zahtjev za određivanje nagrade u bruto iznosu od 5.000,00 kn i naknade troškova pr</w:t>
      </w:r>
      <w:r w:rsidR="00C65145" w:rsidRPr="007B0CCB">
        <w:t>ivremenom stečajnom upravitelju. Uz navedeni podnesak dostavljen</w:t>
      </w:r>
      <w:r w:rsidR="009A670B" w:rsidRPr="007B0CCB">
        <w:t>i</w:t>
      </w:r>
      <w:r w:rsidR="00C65145" w:rsidRPr="007B0CCB">
        <w:t xml:space="preserve"> </w:t>
      </w:r>
      <w:r w:rsidR="009A670B" w:rsidRPr="007B0CCB">
        <w:t>su</w:t>
      </w:r>
      <w:r w:rsidR="00C65145" w:rsidRPr="007B0CCB">
        <w:t xml:space="preserve"> i</w:t>
      </w:r>
      <w:r w:rsidR="009A670B" w:rsidRPr="007B0CCB">
        <w:t xml:space="preserve"> podaci o isplaćeniku </w:t>
      </w:r>
      <w:r w:rsidR="002E5464" w:rsidRPr="007B0CCB">
        <w:t>(list 77</w:t>
      </w:r>
      <w:r w:rsidR="00C65145" w:rsidRPr="007B0CCB">
        <w:t xml:space="preserve"> </w:t>
      </w:r>
      <w:r w:rsidR="002E5464" w:rsidRPr="007B0CCB">
        <w:t>spisa).</w:t>
      </w:r>
    </w:p>
    <w:p w:rsidRDefault="00C60B01" w:rsidP="00232C8D" w:rsidR="00C60B01" w:rsidRPr="007B0CCB">
      <w:pPr>
        <w:ind w:firstLine="708"/>
        <w:jc w:val="both"/>
      </w:pPr>
      <w:r w:rsidRPr="007B0CCB">
        <w:t xml:space="preserve">Dakle, nakon </w:t>
      </w:r>
      <w:r w:rsidR="00BB7DBF" w:rsidRPr="007B0CCB">
        <w:t xml:space="preserve">pravomoćnosti </w:t>
      </w:r>
      <w:r w:rsidRPr="007B0CCB">
        <w:t>rješenj</w:t>
      </w:r>
      <w:r w:rsidR="00BB7DBF" w:rsidRPr="007B0CCB">
        <w:t>a</w:t>
      </w:r>
      <w:r w:rsidRPr="007B0CCB">
        <w:t xml:space="preserve"> od 24. kolovoza 2018. privremeni stečajni upravitelj je ponovno dostavio zahtjev za određivanje nagrade.</w:t>
      </w:r>
    </w:p>
    <w:p w:rsidRDefault="00BB7DBF" w:rsidP="00232C8D" w:rsidR="00C60B01" w:rsidRPr="007B0CCB">
      <w:pPr>
        <w:ind w:firstLine="708"/>
        <w:jc w:val="both"/>
      </w:pPr>
      <w:r w:rsidRPr="007B0CCB">
        <w:t>Međutim, nakon što je rješenje od 24. kolovoza 2018. postalo pravomoćno, odnosno nakon što je njegov zahtjev za određivanje nagrade i odobrenje troškova već pravomoćno odbijen, privremeni stečajni upravitelj ne može u ovom postupku ponovno zahtijevati određivanje nagrade i naknadu troškova.</w:t>
      </w:r>
    </w:p>
    <w:p w:rsidRDefault="00BB7DBF" w:rsidP="00232C8D" w:rsidR="00C60B01" w:rsidRPr="007B0CCB">
      <w:pPr>
        <w:ind w:firstLine="708"/>
        <w:jc w:val="both"/>
      </w:pPr>
      <w:r w:rsidRPr="007B0CCB">
        <w:t xml:space="preserve">Zbog toga je, uzevši u obzir navedeno, na temelju odredbe </w:t>
      </w:r>
      <w:r w:rsidR="00D86DEE" w:rsidRPr="007B0CCB">
        <w:t xml:space="preserve">članka 288. stavka </w:t>
      </w:r>
      <w:r w:rsidR="003D4177" w:rsidRPr="007B0CCB">
        <w:t xml:space="preserve">2. </w:t>
      </w:r>
      <w:r w:rsidR="00DD58D5" w:rsidRPr="007B0CCB">
        <w:t>Zakona o parničnom postupku („Narodne novine“ broj 53/91, 91/92, 112/99, 88/01, 117/03, 88/05, 2/07, 84/08, 123/08, 57/11, 25/13 i 89/14), u vezi s odredbom čl</w:t>
      </w:r>
      <w:r w:rsidR="00945ED8" w:rsidRPr="007B0CCB">
        <w:t>anka</w:t>
      </w:r>
      <w:r w:rsidR="00DD58D5" w:rsidRPr="007B0CCB">
        <w:t xml:space="preserve"> 10. </w:t>
      </w:r>
      <w:r w:rsidR="00945ED8" w:rsidRPr="007B0CCB">
        <w:t>Stečajnog zakona („Narodne novine“ broj 71/15; dalje: SZ), odlučeno kao u izreci rješenja.</w:t>
      </w:r>
    </w:p>
    <w:p w:rsidRDefault="00690905" w:rsidP="00232C8D" w:rsidR="00690905" w:rsidRPr="007B0CCB">
      <w:pPr>
        <w:ind w:firstLine="708"/>
        <w:jc w:val="both"/>
      </w:pPr>
    </w:p>
    <w:p w:rsidRDefault="00232C8D" w:rsidP="00232C8D" w:rsidR="00232C8D" w:rsidRPr="007B0CCB">
      <w:pPr>
        <w:jc w:val="center"/>
      </w:pPr>
      <w:r w:rsidRPr="007B0CCB">
        <w:t xml:space="preserve">U Zagrebu </w:t>
      </w:r>
      <w:r w:rsidR="007C7382" w:rsidRPr="007B0CCB">
        <w:t>30. studenoga</w:t>
      </w:r>
      <w:r w:rsidR="00842351" w:rsidRPr="007B0CCB">
        <w:t xml:space="preserve"> 2018</w:t>
      </w:r>
      <w:r w:rsidRPr="007B0CCB">
        <w:t>.</w:t>
      </w:r>
    </w:p>
    <w:p w:rsidRDefault="00232C8D" w:rsidP="00232C8D" w:rsidR="00232C8D" w:rsidRPr="007B0CCB">
      <w:pPr>
        <w:ind w:firstLine="720" w:left="7068"/>
      </w:pPr>
      <w:r w:rsidRPr="007B0CCB">
        <w:t>Sudac</w:t>
      </w:r>
    </w:p>
    <w:p w:rsidRDefault="00232C8D" w:rsidP="00232C8D" w:rsidR="00232C8D" w:rsidRPr="007B0CCB">
      <w:pPr>
        <w:jc w:val="right"/>
      </w:pPr>
      <w:r w:rsidRPr="007B0CCB">
        <w:tab/>
      </w:r>
      <w:r w:rsidRPr="007B0CCB">
        <w:tab/>
      </w:r>
      <w:r w:rsidRPr="007B0CCB">
        <w:tab/>
        <w:t xml:space="preserve">                         </w:t>
      </w:r>
      <w:r w:rsidRPr="007B0CCB">
        <w:tab/>
        <w:t xml:space="preserve">          </w:t>
      </w:r>
      <w:r w:rsidRPr="007B0CCB">
        <w:tab/>
        <w:t>mr.sc. Ivana Koštarić Fegeš</w:t>
      </w:r>
      <w:r w:rsidR="006D36C7">
        <w:t>, v.r.</w:t>
      </w:r>
      <w:r w:rsidRPr="007B0CCB">
        <w:t xml:space="preserve"> </w:t>
      </w:r>
    </w:p>
    <w:p w:rsidRDefault="00232C8D" w:rsidP="00232C8D" w:rsidR="00232C8D" w:rsidRPr="007B0CCB">
      <w:pPr>
        <w:jc w:val="both"/>
      </w:pPr>
      <w:r w:rsidRPr="007B0CCB">
        <w:t>Uputa o pravnom lijeku:</w:t>
      </w:r>
    </w:p>
    <w:p w:rsidRDefault="00232C8D" w:rsidP="00232C8D" w:rsidR="00232C8D" w:rsidRPr="007B0CC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7B0CCB">
        <w:t xml:space="preserve">Protiv ovog rješenja može se izjaviti žalba Visokom trgovačkom sudu Republike Hrvatske u roku od 8 dana od dostave rješenja, a ulaže se putem ovog suda u 2 primjerka za sud i po 1 za </w:t>
      </w:r>
      <w:r w:rsidRPr="007B0CCB">
        <w:lastRenderedPageBreak/>
        <w:t>svaku protivnu stranku. Pravo na žalbu imaju stečajni upravitelj, dužnik pojedinac i svaki stečajni vjerovnik (čl</w:t>
      </w:r>
      <w:r w:rsidR="00842351" w:rsidRPr="007B0CCB">
        <w:t>anak</w:t>
      </w:r>
      <w:r w:rsidRPr="007B0CCB">
        <w:t xml:space="preserve"> 94. st</w:t>
      </w:r>
      <w:r w:rsidR="00842351" w:rsidRPr="007B0CCB">
        <w:t>avak</w:t>
      </w:r>
      <w:r w:rsidRPr="007B0CCB">
        <w:t xml:space="preserve"> 5. SZ</w:t>
      </w:r>
      <w:r w:rsidR="001945CB" w:rsidRPr="007B0CCB">
        <w:t>-a</w:t>
      </w:r>
      <w:r w:rsidRPr="007B0CCB">
        <w:t>).</w:t>
      </w:r>
      <w:r w:rsidR="001945CB" w:rsidRPr="007B0CCB">
        <w:t xml:space="preserve"> Dostava se smatra obavljenom istekom osmoga dana od dana objave ovog rješenja na mrežnoj stranici e-oglasna ploča Trgovačkog suda u Zagrebu (članak 12. stavak 1. SZ-a).</w:t>
      </w:r>
    </w:p>
    <w:p w:rsidRDefault="00232C8D" w:rsidP="00232C8D" w:rsidR="00232C8D">
      <w:pPr>
        <w:jc w:val="both"/>
      </w:pPr>
    </w:p>
    <w:p w:rsidRDefault="006D36C7" w:rsidP="00232C8D" w:rsidR="006D36C7" w:rsidRPr="007B0CCB">
      <w:pPr>
        <w:jc w:val="both"/>
      </w:pPr>
    </w:p>
    <w:p w:rsidRDefault="006D36C7" w:rsidP="006D36C7" w:rsidR="006D36C7">
      <w:pPr>
        <w:autoSpaceDE w:val="false"/>
        <w:autoSpaceDN w:val="false"/>
        <w:adjustRightInd w:val="false"/>
      </w:pPr>
      <w:r>
        <w:t>Za točnost otpravka - ovl. službenik</w:t>
      </w:r>
    </w:p>
    <w:p w:rsidRDefault="006D36C7" w:rsidP="006D36C7" w:rsidR="00232C8D" w:rsidRPr="007B0CCB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D36C7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DE5314">
      <w:t>493</w:t>
    </w:r>
    <w:r w:rsidR="00CB176A">
      <w:t>/1</w:t>
    </w:r>
    <w:r w:rsidR="005C0AAA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C7205"/>
    <w:rsid w:val="000D1572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945CB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253"/>
    <w:rsid w:val="00220B7A"/>
    <w:rsid w:val="00232C8D"/>
    <w:rsid w:val="00257742"/>
    <w:rsid w:val="00264F86"/>
    <w:rsid w:val="0027371E"/>
    <w:rsid w:val="00284272"/>
    <w:rsid w:val="00285BB9"/>
    <w:rsid w:val="002970F6"/>
    <w:rsid w:val="002B3EBA"/>
    <w:rsid w:val="002C7B31"/>
    <w:rsid w:val="002D0595"/>
    <w:rsid w:val="002D0DC1"/>
    <w:rsid w:val="002D63DF"/>
    <w:rsid w:val="002E5464"/>
    <w:rsid w:val="002F0C4B"/>
    <w:rsid w:val="002F193C"/>
    <w:rsid w:val="002F28CE"/>
    <w:rsid w:val="00300BD9"/>
    <w:rsid w:val="00303B1B"/>
    <w:rsid w:val="0030563A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1E6C"/>
    <w:rsid w:val="003665A4"/>
    <w:rsid w:val="0037533E"/>
    <w:rsid w:val="00383990"/>
    <w:rsid w:val="00392620"/>
    <w:rsid w:val="0039441C"/>
    <w:rsid w:val="00394A80"/>
    <w:rsid w:val="00395C57"/>
    <w:rsid w:val="003A7147"/>
    <w:rsid w:val="003B2215"/>
    <w:rsid w:val="003C56AC"/>
    <w:rsid w:val="003C7C65"/>
    <w:rsid w:val="003D4177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42C5"/>
    <w:rsid w:val="00494E0B"/>
    <w:rsid w:val="004A75A8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A4836"/>
    <w:rsid w:val="005A4A9E"/>
    <w:rsid w:val="005C0AAA"/>
    <w:rsid w:val="005D0460"/>
    <w:rsid w:val="005E40D2"/>
    <w:rsid w:val="005E5745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90905"/>
    <w:rsid w:val="006B2382"/>
    <w:rsid w:val="006B3E34"/>
    <w:rsid w:val="006D36C7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0CCB"/>
    <w:rsid w:val="007B6597"/>
    <w:rsid w:val="007C7382"/>
    <w:rsid w:val="007C7A92"/>
    <w:rsid w:val="007D132A"/>
    <w:rsid w:val="007E2F37"/>
    <w:rsid w:val="007E42E9"/>
    <w:rsid w:val="007F2347"/>
    <w:rsid w:val="007F358D"/>
    <w:rsid w:val="00804AD4"/>
    <w:rsid w:val="008117ED"/>
    <w:rsid w:val="008177B6"/>
    <w:rsid w:val="008213D8"/>
    <w:rsid w:val="008367B9"/>
    <w:rsid w:val="00836CDC"/>
    <w:rsid w:val="00837836"/>
    <w:rsid w:val="00842351"/>
    <w:rsid w:val="00845D18"/>
    <w:rsid w:val="00846E7A"/>
    <w:rsid w:val="0085026D"/>
    <w:rsid w:val="00855BB2"/>
    <w:rsid w:val="008575D9"/>
    <w:rsid w:val="008701B7"/>
    <w:rsid w:val="0089728A"/>
    <w:rsid w:val="008A1475"/>
    <w:rsid w:val="008B27E9"/>
    <w:rsid w:val="008B7746"/>
    <w:rsid w:val="008C7804"/>
    <w:rsid w:val="008E3C50"/>
    <w:rsid w:val="00911B21"/>
    <w:rsid w:val="0091742B"/>
    <w:rsid w:val="00930813"/>
    <w:rsid w:val="0093515A"/>
    <w:rsid w:val="00937AB1"/>
    <w:rsid w:val="009452C2"/>
    <w:rsid w:val="009456DB"/>
    <w:rsid w:val="00945ED8"/>
    <w:rsid w:val="00957B56"/>
    <w:rsid w:val="0096051F"/>
    <w:rsid w:val="009612BF"/>
    <w:rsid w:val="00965E79"/>
    <w:rsid w:val="0097005E"/>
    <w:rsid w:val="00972E0E"/>
    <w:rsid w:val="00975EA1"/>
    <w:rsid w:val="0098035F"/>
    <w:rsid w:val="00981A18"/>
    <w:rsid w:val="00990DBB"/>
    <w:rsid w:val="009A32E9"/>
    <w:rsid w:val="009A670B"/>
    <w:rsid w:val="009B093A"/>
    <w:rsid w:val="009C57F0"/>
    <w:rsid w:val="009D2538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43EB0"/>
    <w:rsid w:val="00A5094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24B7"/>
    <w:rsid w:val="00AB3313"/>
    <w:rsid w:val="00AB33A4"/>
    <w:rsid w:val="00AC491D"/>
    <w:rsid w:val="00AD13A4"/>
    <w:rsid w:val="00AD4045"/>
    <w:rsid w:val="00AD5476"/>
    <w:rsid w:val="00AE7340"/>
    <w:rsid w:val="00AF41B3"/>
    <w:rsid w:val="00B054E0"/>
    <w:rsid w:val="00B0620F"/>
    <w:rsid w:val="00B25070"/>
    <w:rsid w:val="00B318E1"/>
    <w:rsid w:val="00B36521"/>
    <w:rsid w:val="00B36767"/>
    <w:rsid w:val="00B53A6E"/>
    <w:rsid w:val="00B6261F"/>
    <w:rsid w:val="00B67390"/>
    <w:rsid w:val="00B746D3"/>
    <w:rsid w:val="00B7717E"/>
    <w:rsid w:val="00B81F44"/>
    <w:rsid w:val="00B849DF"/>
    <w:rsid w:val="00BA4BC2"/>
    <w:rsid w:val="00BA5EBF"/>
    <w:rsid w:val="00BB078F"/>
    <w:rsid w:val="00BB310E"/>
    <w:rsid w:val="00BB7DBF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56B1B"/>
    <w:rsid w:val="00C60B01"/>
    <w:rsid w:val="00C611C2"/>
    <w:rsid w:val="00C65145"/>
    <w:rsid w:val="00C75799"/>
    <w:rsid w:val="00C80FFD"/>
    <w:rsid w:val="00C8113F"/>
    <w:rsid w:val="00C8525E"/>
    <w:rsid w:val="00C936AA"/>
    <w:rsid w:val="00CA127E"/>
    <w:rsid w:val="00CA7846"/>
    <w:rsid w:val="00CB176A"/>
    <w:rsid w:val="00CC2D48"/>
    <w:rsid w:val="00CC77A2"/>
    <w:rsid w:val="00CE0A0D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6306C"/>
    <w:rsid w:val="00D674D9"/>
    <w:rsid w:val="00D7326B"/>
    <w:rsid w:val="00D7425F"/>
    <w:rsid w:val="00D77B71"/>
    <w:rsid w:val="00D82678"/>
    <w:rsid w:val="00D86B5D"/>
    <w:rsid w:val="00D86DEE"/>
    <w:rsid w:val="00D902A4"/>
    <w:rsid w:val="00DA47DC"/>
    <w:rsid w:val="00DA507C"/>
    <w:rsid w:val="00DC5BFB"/>
    <w:rsid w:val="00DC5C8E"/>
    <w:rsid w:val="00DD58D5"/>
    <w:rsid w:val="00DD7980"/>
    <w:rsid w:val="00DE5314"/>
    <w:rsid w:val="00DE76FA"/>
    <w:rsid w:val="00DF0201"/>
    <w:rsid w:val="00E13BA0"/>
    <w:rsid w:val="00E13BD2"/>
    <w:rsid w:val="00E16CBB"/>
    <w:rsid w:val="00E1775C"/>
    <w:rsid w:val="00E24DD6"/>
    <w:rsid w:val="00E30844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19EC"/>
    <w:rsid w:val="00E71F97"/>
    <w:rsid w:val="00E755C1"/>
    <w:rsid w:val="00E80FC3"/>
    <w:rsid w:val="00E92897"/>
    <w:rsid w:val="00E96C2D"/>
    <w:rsid w:val="00EA34DB"/>
    <w:rsid w:val="00EB182B"/>
    <w:rsid w:val="00EB2F7A"/>
    <w:rsid w:val="00EB4953"/>
    <w:rsid w:val="00EC330E"/>
    <w:rsid w:val="00ED3299"/>
    <w:rsid w:val="00EE0CED"/>
    <w:rsid w:val="00EF1E29"/>
    <w:rsid w:val="00EF3A08"/>
    <w:rsid w:val="00F02AF6"/>
    <w:rsid w:val="00F041BD"/>
    <w:rsid w:val="00F06D4E"/>
    <w:rsid w:val="00F12F9E"/>
    <w:rsid w:val="00F21929"/>
    <w:rsid w:val="00F22570"/>
    <w:rsid w:val="00F31D08"/>
    <w:rsid w:val="00F33CA7"/>
    <w:rsid w:val="00F34521"/>
    <w:rsid w:val="00F454E1"/>
    <w:rsid w:val="00F50159"/>
    <w:rsid w:val="00F66106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1103"/>
    <w:rsid w:val="00FD7BEB"/>
    <w:rsid w:val="00FE2830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3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3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St-493/2017-35</izvorni_sadrzaj>
    <derivirana_varijabla naziv="DomainObject.Oznaka_1">St-493/2017-35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St-493/2017-35</izvorni_sadrzaj>
    <derivirana_varijabla naziv="DomainObject.PoslovniBrojDokumenta_1">St-493/2017-35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St-493/2017-26</izvorni_sadrzaj>
    <derivirana_varijabla naziv="DomainObject.Predmet.OdlukaRjesenje.Oznaka_1">St-493/2017-26</derivirana_varijabla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St-493/2017-31</izvorni_sadrzaj>
    <derivirana_varijabla naziv="DomainObject.PredzadnjaOdlukaIzPredmeta.Oznaka_1">St-493/2017-31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7A5EB1-78B5-4686-BFE3-513EED10C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439</properties:Words>
  <properties:Characters>2374</properties:Characters>
  <properties:Lines>56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2018-11-30T13:03:00Z</dcterms:created>
  <dc:creator>MP RH</dc:creator>
  <cp:lastModifiedBy>Katarina Drndelić</cp:lastModifiedBy>
  <cp:lastPrinted>2018-12-03T07:21:00Z</cp:lastPrinted>
  <dcterms:modified xmlns:xsi="http://www.w3.org/2001/XMLSchema-instance" xsi:type="dcterms:W3CDTF">2018-12-03T07:21:00Z</dcterms:modified>
  <cp:revision>20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St-493/2017-35 / Odluka - Rješenje - odbačen zahtjev/prijedlog (Rješenje-odbačaj zahtjeva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