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6e2a" w14:paraId="9bc6e2a"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7E040C">
        <w:t>5998</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7E040C">
        <w:t>UGOSTITELJSTVO SPAJIĆ d.o.o., Zagreb, Ozaljska 93, OIB 61189994875</w:t>
      </w:r>
      <w:r w:rsidR="004B6701">
        <w:t xml:space="preserve">, </w:t>
      </w:r>
      <w:r w:rsidR="00295F32" w:rsidRPr="0053264E">
        <w:t xml:space="preserve">dana </w:t>
      </w:r>
      <w:r w:rsidR="007E040C">
        <w:t>2. veljače</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t xml:space="preserve">UGOSTITELJSTVO SPAJIĆ d.o.o., Zagreb, Ozaljska 93, OIB 61189994875. </w:t>
      </w:r>
    </w:p>
    <w:p w:rsidRDefault="00E81800" w:rsidP="00C84611" w:rsidR="00E81800">
      <w:pPr>
        <w:ind w:firstLine="708"/>
        <w:jc w:val="both"/>
      </w:pPr>
    </w:p>
    <w:p w:rsidRDefault="00745BD4" w:rsidP="00745BD4" w:rsidR="00745BD4">
      <w:pPr>
        <w:ind w:firstLine="708"/>
        <w:jc w:val="both"/>
      </w:pPr>
      <w:r>
        <w:t>II. Ročište određeno za dan 6. ožujka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C62037">
        <w:t>16. rujna</w:t>
      </w:r>
      <w:r>
        <w:t xml:space="preserve"> 2016</w:t>
      </w:r>
      <w:r w:rsidRPr="00C254D4">
        <w:t xml:space="preserve">. prijedlog za otvaranje stečajnog postupka nad dužnikom </w:t>
      </w:r>
      <w:r w:rsidR="007E040C">
        <w:t>UGOSTITELJSTVO SPAJIĆ d.o.o., Zagreb, Ozaljska 93, OIB 61189994875</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610C21">
        <w:t>14. rujna</w:t>
      </w:r>
      <w:r>
        <w:t xml:space="preserve"> 2016. godine dužnik u Očevidniku redoslijeda osnova za plaćanje ima evidentirane neizvršene osnove za plaćanje u neprekinutom razdoblju od 120 dana, u ukupnom iznosu od </w:t>
      </w:r>
      <w:r w:rsidR="00610C21">
        <w:t>21.780,74</w:t>
      </w:r>
      <w:r>
        <w:t xml:space="preserve"> kn, te da dužnik ima </w:t>
      </w:r>
      <w:r w:rsidR="00745BD4">
        <w:t>dva zaposlena</w:t>
      </w:r>
      <w:r>
        <w:t xml:space="preserve">. </w:t>
      </w:r>
    </w:p>
    <w:p w:rsidRDefault="00613A29" w:rsidP="00613A29" w:rsidR="00613A29">
      <w:pPr>
        <w:ind w:firstLine="708"/>
        <w:jc w:val="both"/>
      </w:pPr>
    </w:p>
    <w:p w:rsidRDefault="00613A29" w:rsidP="00613A29" w:rsidR="00613A29">
      <w:pPr>
        <w:ind w:firstLine="708"/>
        <w:jc w:val="both"/>
      </w:pPr>
      <w:r>
        <w:t xml:space="preserve">Predlagatelj nadalje navodi da na temelju čl. 112. st. 5. SZ-a obavještava sud da dužnik na dan </w:t>
      </w:r>
      <w:r w:rsidR="00610C21">
        <w:t>14. rujna</w:t>
      </w:r>
      <w:r>
        <w:t xml:space="preserve"> 2016. godine ima zaplijenjena novčana sredstva u iznosu od 0,00 kn na ime predujma za namirenje troškova stečajnog postupka, a da je FINA na temelju čl. 114. st. 3. SZ-a oslobođena plaćanja predujma za namirenje troškova stečajnog postupka. </w:t>
      </w:r>
    </w:p>
    <w:p w:rsidRDefault="00613A29" w:rsidP="00613A29" w:rsidR="00613A29">
      <w:pPr>
        <w:ind w:firstLine="708"/>
        <w:jc w:val="both"/>
      </w:pPr>
    </w:p>
    <w:p w:rsidRDefault="00613A29" w:rsidP="00613A29" w:rsidR="00613A29">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745BD4" w:rsidP="00613A29" w:rsidR="00745BD4">
      <w:pPr>
        <w:ind w:firstLine="708"/>
        <w:jc w:val="both"/>
      </w:pPr>
      <w:r>
        <w:t>FINA je podneskom od 23. siječnja 2017. godine izvijestila sud da na taj datum dužnik u Očevidniku redoslijeda osnova za plaćanje više nema evidentiranih neizvršenih osnova za plaćanje, a Privredna banka Zagreb d.d. Zagreb dostavila je sudu potvrdu od 25. siječnja 2017. godine da račun dužnika kod te banke nije u blokadi.</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745BD4">
        <w:t>2. veljače</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684">
      <w:rPr>
        <w:rStyle w:val="Brojstranice"/>
        <w:noProof/>
      </w:rPr>
      <w:t>2</w:t>
    </w:r>
    <w:r>
      <w:rPr>
        <w:rStyle w:val="Brojstranice"/>
      </w:rPr>
      <w:fldChar w:fldCharType="end"/>
    </w:r>
  </w:p>
  <w:p w:rsidRDefault="00874E6C" w:rsidP="004D27C4" w:rsidR="00874E6C">
    <w:pPr>
      <w:pStyle w:val="Zaglavlje"/>
      <w:jc w:val="right"/>
    </w:pPr>
    <w:r>
      <w:t>4 St-</w:t>
    </w:r>
    <w:r w:rsidR="007E040C">
      <w:t>5998</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A7684"/>
    <w:rsid w:val="002D16B2"/>
    <w:rsid w:val="002D49A0"/>
    <w:rsid w:val="003126C7"/>
    <w:rsid w:val="00343119"/>
    <w:rsid w:val="003746BE"/>
    <w:rsid w:val="00391C11"/>
    <w:rsid w:val="003F4A53"/>
    <w:rsid w:val="004B0A0A"/>
    <w:rsid w:val="004B4514"/>
    <w:rsid w:val="004B6701"/>
    <w:rsid w:val="004D27C4"/>
    <w:rsid w:val="0053264E"/>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1DD3"/>
    <w:rsid w:val="007D5D16"/>
    <w:rsid w:val="007E040C"/>
    <w:rsid w:val="00874E6C"/>
    <w:rsid w:val="008C33DF"/>
    <w:rsid w:val="008D3D0F"/>
    <w:rsid w:val="0094791B"/>
    <w:rsid w:val="009A0E71"/>
    <w:rsid w:val="009C5BC5"/>
    <w:rsid w:val="009E0FFF"/>
    <w:rsid w:val="00A058DD"/>
    <w:rsid w:val="00A51F97"/>
    <w:rsid w:val="00A675FB"/>
    <w:rsid w:val="00AE2532"/>
    <w:rsid w:val="00AF7785"/>
    <w:rsid w:val="00B1314F"/>
    <w:rsid w:val="00BA257E"/>
    <w:rsid w:val="00BE3247"/>
    <w:rsid w:val="00BF6F39"/>
    <w:rsid w:val="00C62037"/>
    <w:rsid w:val="00C71077"/>
    <w:rsid w:val="00C82C2F"/>
    <w:rsid w:val="00C84611"/>
    <w:rsid w:val="00C92DA2"/>
    <w:rsid w:val="00CB6C29"/>
    <w:rsid w:val="00CC408D"/>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7684"/>
    <w:rPr>
      <w:color w:val="808080"/>
      <w:bdr w:space="0" w:sz="0" w:color="auto" w:val="none"/>
      <w:shd w:fill="auto" w:color="auto" w:val="clear"/>
    </w:rPr>
  </w:style>
  <w:style w:customStyle="true" w:styleId="eSPISCCParagraphDefaultFont" w:type="character">
    <w:name w:val="eSPIS_CC_Paragraph Default Font"/>
    <w:basedOn w:val="Zadanifontodlomka"/>
    <w:rsid w:val="002A76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684"/>
    <w:rPr>
      <w:bdr w:space="0" w:sz="0" w:color="auto" w:val="none"/>
      <w:shd w:fill="FFFFCC" w:color="auto" w:val="clear"/>
      <w:lang w:val="hr-HR"/>
    </w:rPr>
  </w:style>
  <w:style w:customStyle="true" w:styleId="PozadinaSvijetloCrvena" w:type="character">
    <w:name w:val="Pozadina_SvijetloCrvena"/>
    <w:basedOn w:val="eSPISCCParagraphDefaultFont"/>
    <w:rsid w:val="002A76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6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7684"/>
    <w:rPr>
      <w:color w:val="808080"/>
      <w:bdr w:color="auto" w:space="0" w:sz="0" w:val="none"/>
      <w:shd w:color="auto" w:fill="auto" w:val="clear"/>
    </w:rPr>
  </w:style>
  <w:style w:customStyle="1" w:styleId="eSPISCCParagraphDefaultFont" w:type="character">
    <w:name w:val="eSPIS_CC_Paragraph Default Font"/>
    <w:basedOn w:val="Zadanifontodlomka"/>
    <w:rsid w:val="002A76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684"/>
    <w:rPr>
      <w:bdr w:color="auto" w:space="0" w:sz="0" w:val="none"/>
      <w:shd w:color="auto" w:fill="FFFFCC" w:val="clear"/>
      <w:lang w:val="hr-HR"/>
    </w:rPr>
  </w:style>
  <w:style w:customStyle="1" w:styleId="PozadinaSvijetloCrvena" w:type="character">
    <w:name w:val="Pozadina_SvijetloCrvena"/>
    <w:basedOn w:val="eSPISCCParagraphDefaultFont"/>
    <w:rsid w:val="002A76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6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5998</izvorni_sadrzaj>
    <derivirana_varijabla naziv="DomainObject.Predmet.Broj_1">5998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St-5998/2016</izvorni_sadrzaj>
    <derivirana_varijabla naziv="DomainObject.Predmet.OznakaBroj_1">St-5998/2016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SPAJIĆ d.o.o. zastupanog po punomoćniku Tomislav Spajić</izvorni_sadrzaj>
    <derivirana_varijabla naziv="DomainObject.Predmet.ProtustrankaFormated_1">  UGOSTITELJSTVO SPAJIĆ d.o.o. zastupanog po punomoćniku Tomislav Spajić</derivirana_varijabla>
  </DomainObject.Predmet.ProtustrankaFormated>
  <DomainObject.Predmet.ProtustrankaFormatedOIB>
    <izvorni_sadrzaj>  UGOSTITELJSTVO SPAJIĆ d.o.o., OIB 61189994875 zastupanog po punomoćniku Tomislav Spajić</izvorni_sadrzaj>
    <derivirana_varijabla naziv="DomainObject.Predmet.ProtustrankaFormatedOIB_1">  UGOSTITELJSTVO SPAJIĆ d.o.o., OIB 61189994875 zastupanog po punomoćniku Tomislav Spajić</derivirana_varijabla>
  </DomainObject.Predmet.ProtustrankaFormatedOIB>
  <DomainObject.Predmet.ProtustrankaFormatedWithAdress>
    <izvorni_sadrzaj> UGOSTITELJSTVO SPAJIĆ d.o.o., Ozaljska 93, 10000 Zagreb zastupanog po punomoćniku Tomislav Spajić</izvorni_sadrzaj>
    <derivirana_varijabla naziv="DomainObject.Predmet.ProtustrankaFormatedWithAdress_1"> UGOSTITELJSTVO SPAJIĆ d.o.o., Ozaljska 93, 10000 Zagreb zastupanog po punomoćniku Tomislav Spajić</derivirana_varijabla>
  </DomainObject.Predmet.ProtustrankaFormatedWithAdress>
  <DomainObject.Predmet.ProtustrankaFormatedWithAdressOIB>
    <izvorni_sadrzaj> UGOSTITELJSTVO SPAJIĆ d.o.o., OIB 61189994875, Ozaljska 93, 10000 Zagreb zastupanog po punomoćniku Tomislav Spajić</izvorni_sadrzaj>
    <derivirana_varijabla naziv="DomainObject.Predmet.ProtustrankaFormatedWithAdressOIB_1"> UGOSTITELJSTVO SPAJIĆ d.o.o., OIB 61189994875, Ozaljska 93, 10000 Zagreb zastupanog po punomoćniku Tomislav Spajić</derivirana_varijabla>
  </DomainObject.Predmet.ProtustrankaFormatedWithAdressOIB>
  <DomainObject.Predmet.ProtustrankaWithAdress>
    <izvorni_sadrzaj>UGOSTITELJSTVO SPAJIĆ d.o.o. Ozaljska 93, 10000 Zagreb</izvorni_sadrzaj>
    <derivirana_varijabla naziv="DomainObject.Predmet.ProtustrankaWithAdress_1">UGOSTITELJSTVO SPAJIĆ d.o.o. Ozaljska 93, 10000 Zagreb</derivirana_varijabla>
  </DomainObject.Predmet.ProtustrankaWithAdress>
  <DomainObject.Predmet.ProtustrankaWithAdressOIB>
    <izvorni_sadrzaj>UGOSTITELJSTVO SPAJIĆ d.o.o., OIB 61189994875, Ozaljska 93, 10000 Zagreb</izvorni_sadrzaj>
    <derivirana_varijabla naziv="DomainObject.Predmet.ProtustrankaWithAdressOIB_1">UGOSTITELJSTVO SPAJIĆ d.o.o., OIB 61189994875, Ozaljska 93, 10000 Zagreb</derivirana_varijabla>
  </DomainObject.Predmet.ProtustrankaWithAdressOIB>
  <DomainObject.Predmet.ProtustrankaNazivFormated>
    <izvorni_sadrzaj>UGOSTITELJSTVO SPAJIĆ d.o.o.</izvorni_sadrzaj>
    <derivirana_varijabla naziv="DomainObject.Predmet.ProtustrankaNazivFormated_1">UGOSTITELJSTVO SPAJIĆ d.o.o.</derivirana_varijabla>
  </DomainObject.Predmet.ProtustrankaNazivFormated>
  <DomainObject.Predmet.ProtustrankaNazivFormatedOIB>
    <izvorni_sadrzaj>UGOSTITELJSTVO SPAJIĆ d.o.o., OIB 61189994875</izvorni_sadrzaj>
    <derivirana_varijabla naziv="DomainObject.Predmet.ProtustrankaNazivFormatedOIB_1">UGOSTITELJSTVO SPAJIĆ d.o.o., OIB 61189994875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SPAJIĆ d.o.o. zastupanog po punomoćniku Tomislav Spajić</item>
    </izvorni_sadrzaj>
    <derivirana_varijabla naziv="DomainObject.Predmet.ProtuStrankaListFormated_1">
      <item>UGOSTITELJSTVO SPAJIĆ d.o.o. zastupanog po punomoćniku Tomislav Spajić</item>
    </derivirana_varijabla>
  </DomainObject.Predmet.ProtuStrankaListFormated>
  <DomainObject.Predmet.ProtuStrankaListFormatedOIB>
    <izvorni_sadrzaj>
      <item>UGOSTITELJSTVO SPAJIĆ d.o.o., OIB 61189994875 zastupanog po punomoćniku Tomislav Spajić</item>
    </izvorni_sadrzaj>
    <derivirana_varijabla naziv="DomainObject.Predmet.ProtuStrankaListFormatedOIB_1">
      <item>UGOSTITELJSTVO SPAJIĆ d.o.o., OIB 61189994875 zastupanog po punomoćniku Tomislav Spajić</item>
    </derivirana_varijabla>
  </DomainObject.Predmet.ProtuStrankaListFormatedOIB>
  <DomainObject.Predmet.ProtuStrankaListFormatedWithAdress>
    <izvorni_sadrzaj>
      <item>UGOSTITELJSTVO SPAJIĆ d.o.o., Ozaljska 93, 10000 Zagreb zastupanog po punomoćniku Tomislav Spajić</item>
    </izvorni_sadrzaj>
    <derivirana_varijabla naziv="DomainObject.Predmet.ProtuStrankaListFormatedWithAdress_1">
      <item>UGOSTITELJSTVO SPAJIĆ d.o.o., Ozaljska 93, 10000 Zagreb zastupanog po punomoćniku Tomislav Spajić</item>
    </derivirana_varijabla>
  </DomainObject.Predmet.ProtuStrankaListFormatedWithAdress>
  <DomainObject.Predmet.ProtuStrankaListFormatedWithAdressOIB>
    <izvorni_sadrzaj>
      <item>UGOSTITELJSTVO SPAJIĆ d.o.o., OIB 61189994875, Ozaljska 93, 10000 Zagreb zastupanog po punomoćniku Tomislav Spajić</item>
    </izvorni_sadrzaj>
    <derivirana_varijabla naziv="DomainObject.Predmet.ProtuStrankaListFormatedWithAdressOIB_1">
      <item>UGOSTITELJSTVO SPAJIĆ d.o.o., OIB 61189994875, Ozaljska 93, 10000 Zagreb zastupanog po punomoćniku Tomislav Spajić</item>
    </derivirana_varijabla>
  </DomainObject.Predmet.ProtuStrankaListFormatedWithAdressOIB>
  <DomainObject.Predmet.ProtuStrankaListNazivFormated>
    <izvorni_sadrzaj>
      <item>UGOSTITELJSTVO SPAJIĆ d.o.o.</item>
    </izvorni_sadrzaj>
    <derivirana_varijabla naziv="DomainObject.Predmet.ProtuStrankaListNazivFormated_1">
      <item>UGOSTITELJSTVO SPAJIĆ d.o.o.</item>
    </derivirana_varijabla>
  </DomainObject.Predmet.ProtuStrankaListNazivFormated>
  <DomainObject.Predmet.ProtuStrankaListNazivFormatedOIB>
    <izvorni_sadrzaj>
      <item>UGOSTITELJSTVO SPAJIĆ d.o.o., OIB 61189994875</item>
    </izvorni_sadrzaj>
    <derivirana_varijabla naziv="DomainObject.Predmet.ProtuStrankaListNazivFormatedOIB_1">
      <item>UGOSTITELJSTVO SPAJIĆ d.o.o., OIB 61189994875</item>
    </derivirana_varijabla>
  </DomainObject.Predmet.ProtuStrankaListNazivFormatedOIB>
  <DomainObject.Predmet.OstaliListFormated>
    <izvorni_sadrzaj>
      <item>Tomislav Spajić punomoćnik sudionika u postupku UGOSTITELJSTVO SPAJIĆ d.o.o.</item>
    </izvorni_sadrzaj>
    <derivirana_varijabla naziv="DomainObject.Predmet.OstaliListFormated_1">
      <item>Tomislav Spajić punomoćnik sudionika u postupku UGOSTITELJSTVO SPAJIĆ d.o.o.</item>
    </derivirana_varijabla>
  </DomainObject.Predmet.OstaliListFormated>
  <DomainObject.Predmet.OstaliListFormatedOIB>
    <izvorni_sadrzaj>
      <item>Tomislav Spajić, OIB 66290801705 punomoćnik sudionika u postupku UGOSTITELJSTVO SPAJIĆ d.o.o.</item>
    </izvorni_sadrzaj>
    <derivirana_varijabla naziv="DomainObject.Predmet.OstaliListFormatedOIB_1">
      <item>Tomislav Spajić, OIB 66290801705 punomoćnik sudionika u postupku UGOSTITELJSTVO SPAJIĆ d.o.o.</item>
    </derivirana_varijabla>
  </DomainObject.Predmet.OstaliListFormatedOIB>
  <DomainObject.Predmet.OstaliListFormatedWithAdress>
    <izvorni_sadrzaj>
      <item>Tomislav Spajić, Nova Cesta 136, 10000 Zagreb punomoćnik sudionika u postupku UGOSTITELJSTVO SPAJIĆ d.o.o.</item>
    </izvorni_sadrzaj>
    <derivirana_varijabla naziv="DomainObject.Predmet.OstaliListFormatedWithAdress_1">
      <item>Tomislav Spajić, Nova Cesta 136, 10000 Zagreb punomoćnik sudionika u postupku UGOSTITELJSTVO SPAJIĆ d.o.o.</item>
    </derivirana_varijabla>
  </DomainObject.Predmet.OstaliListFormatedWithAdress>
  <DomainObject.Predmet.OstaliListFormatedWithAdressOIB>
    <izvorni_sadrzaj>
      <item>Tomislav Spajić, OIB 66290801705, Nova Cesta 136, 10000 Zagreb punomoćnik sudionika u postupku UGOSTITELJSTVO SPAJIĆ d.o.o.</item>
    </izvorni_sadrzaj>
    <derivirana_varijabla naziv="DomainObject.Predmet.OstaliListFormatedWithAdressOIB_1">
      <item>Tomislav Spajić, OIB 66290801705, Nova Cesta 136, 10000 Zagreb punomoćnik sudionika u postupku UGOSTITELJSTVO SPAJIĆ d.o.o.</item>
    </derivirana_varijabla>
  </DomainObject.Predmet.OstaliListFormatedWithAdressOIB>
  <DomainObject.Predmet.OstaliListNazivFormated>
    <izvorni_sadrzaj>
      <item>Tomislav Spajić</item>
    </izvorni_sadrzaj>
    <derivirana_varijabla naziv="DomainObject.Predmet.OstaliListNazivFormated_1">
      <item>Tomislav Spajić</item>
    </derivirana_varijabla>
  </DomainObject.Predmet.OstaliListNazivFormated>
  <DomainObject.Predmet.OstaliListNazivFormatedOIB>
    <izvorni_sadrzaj>
      <item>Tomislav Spajić, OIB 66290801705</item>
    </izvorni_sadrzaj>
    <derivirana_varijabla naziv="DomainObject.Predmet.OstaliListNazivFormatedOIB_1">
      <item>Tomislav Spajić, OIB 66290801705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SPAJIĆ d.o.o.</izvorni_sadrzaj>
    <derivirana_varijabla naziv="DomainObject.Predmet.ProtustrankaIDrugi_1">UGOSTITELJSTVO SPAJIĆ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SPAJIĆ d.o.o., OIB 61189994875, Ozaljska 93, 10000 Zagreb</izvorni_sadrzaj>
    <derivirana_varijabla naziv="DomainObject.Predmet.ProtustrankaIDrugiAdressOIB_1">UGOSTITELJSTVO SPAJIĆ d.o.o., OIB 61189994875, Ozaljska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SPAJIĆ d.o.o.</item>
      <item>Tomislav Spajić</item>
    </izvorni_sadrzaj>
    <derivirana_varijabla naziv="DomainObject.Predmet.SudioniciListNaziv_1">
      <item>FINA Regionalni centar Zagreb</item>
      <item>UGOSTITELJSTVO SPAJIĆ d.o.o.</item>
      <item>Tomislav Spajić</item>
    </derivirana_varijabla>
  </DomainObject.Predmet.SudioniciListNaziv>
  <DomainObject.Predmet.SudioniciListAdressOIB>
    <izvorni_sadrzaj>
      <item>FINA Regionalni centar Zagreb, OIB 85821130368, Trg svibanjskih žrtava 1995. br. 1,10000 Zagreb</item>
      <item>UGOSTITELJSTVO SPAJIĆ d.o.o., OIB 61189994875, Ozaljska 93,10000 Zagreb</item>
      <item>Tomislav Spajić, OIB 66290801705, Nova Cesta 136,10000 Zagreb</item>
    </izvorni_sadrzaj>
    <derivirana_varijabla naziv="DomainObject.Predmet.SudioniciListAdressOIB_1">
      <item>FINA Regionalni centar Zagreb, OIB 85821130368, Trg svibanjskih žrtava 1995. br. 1,10000 Zagreb</item>
      <item>UGOSTITELJSTVO SPAJIĆ d.o.o., OIB 61189994875, Ozaljska 93,10000 Zagreb</item>
      <item>Tomislav Spajić, OIB 66290801705, Nova Cesta 136,10000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61189994875</item>
      <item>, OIB 66290801705</item>
    </izvorni_sadrzaj>
    <derivirana_varijabla naziv="DomainObject.Predmet.SudioniciListNazivOIB_1">
      <item>, OIB 85821130368</item>
      <item>, OIB 61189994875</item>
      <item>, OIB 66290801705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32D3FA-B1FC-481D-863B-37EFAD49D0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521</properties:Words>
  <properties:Characters>2749</properties:Characters>
  <properties:Lines>78</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2017-02-02T13:23:00Z</dcterms:created>
  <dc:creator>gboljkovac</dc:creator>
  <cp:lastModifiedBy>Goranka Boljkovac</cp:lastModifiedBy>
  <cp:lastPrinted>2017-02-02T13:22:00Z</cp:lastPrinted>
  <dcterms:modified xmlns:xsi="http://www.w3.org/2001/XMLSchema-instance" xsi:type="dcterms:W3CDTF">2017-02-02T13:24:00Z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