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b53c" w14:paraId="1a5b53c" w:rsidRDefault="00C36113" w:rsidP="003855E7" w:rsidR="00C36113" w:rsidRPr="00E965C4">
      <w:pPr>
        <w15:collapsed w:val="false"/>
        <w:rPr>
          <w:sz w:val="2"/>
          <w:szCs w:val="2"/>
          <w:lang w:eastAsia="hr-HR" w:val="hr-HR"/>
        </w:rPr>
      </w:pPr>
      <w:bookmarkStart w:name="_GoBack" w:id="0"/>
      <w:bookmarkEnd w:id="0"/>
    </w:p>
    <w:p w:rsidRDefault="00E95CCA" w:rsidP="007F6C3B" w:rsidR="007F6C3B" w:rsidRPr="00942D2F">
      <w:pPr>
        <w:ind w:firstLine="708"/>
        <w:rPr>
          <w:lang w:val="hr-HR"/>
        </w:rPr>
      </w:pPr>
      <w:r>
        <w:rPr>
          <w:noProof/>
          <w:lang w:eastAsia="hr-HR" w:val="hr-HR"/>
        </w:rPr>
        <w:t xml:space="preserve">   </w:t>
      </w:r>
      <w:r w:rsidR="00262CD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 xml:space="preserve"> </w:t>
      </w:r>
      <w:r w:rsidR="0012097C" w:rsidRPr="00E965C4">
        <w:rPr>
          <w:noProof/>
          <w:lang w:eastAsia="hr-HR" w:val="hr-HR"/>
        </w:rPr>
        <w:t xml:space="preserve">                                        </w:t>
      </w:r>
      <w:r w:rsidR="007F6C3B">
        <w:rPr>
          <w:noProof/>
          <w:lang w:eastAsia="hr-HR" w:val="hr-HR"/>
        </w:rPr>
        <w:t xml:space="preserve">                          </w:t>
      </w:r>
      <w:r w:rsidR="00262CDA"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t xml:space="preserve"> </w:t>
      </w:r>
      <w:r w:rsidR="007F6C3B" w:rsidRPr="00942D2F">
        <w:rPr>
          <w:lang w:val="hr-HR"/>
        </w:rPr>
        <w:t>Poslovni broj: 12. St-</w:t>
      </w:r>
      <w:r w:rsidR="00262CDA">
        <w:rPr>
          <w:lang w:val="hr-HR"/>
        </w:rPr>
        <w:t>59/2019-3</w:t>
      </w:r>
    </w:p>
    <w:p w:rsidRDefault="00D4027A" w:rsidP="007F6C3B" w:rsidR="00D4027A" w:rsidRPr="00E965C4">
      <w:r w:rsidRPr="00E965C4">
        <w:t>REPUBLIKA HRVATSKA</w:t>
      </w:r>
    </w:p>
    <w:p w:rsidRDefault="00D4027A" w:rsidP="00D4027A" w:rsidR="00D4027A" w:rsidRPr="007F6C3B">
      <w:pPr>
        <w:jc w:val="both"/>
        <w:rPr>
          <w:lang w:val="hr-HR"/>
        </w:rPr>
      </w:pPr>
      <w:r w:rsidRPr="007F6C3B">
        <w:rPr>
          <w:lang w:val="hr-HR"/>
        </w:rPr>
        <w:t xml:space="preserve">TRGOVAČKI SUD U SPLITU             </w:t>
      </w:r>
      <w:r w:rsidRPr="007F6C3B">
        <w:rPr>
          <w:lang w:val="hr-HR"/>
        </w:rPr>
        <w:tab/>
      </w:r>
      <w:r w:rsidRPr="007F6C3B">
        <w:rPr>
          <w:lang w:val="hr-HR"/>
        </w:rPr>
        <w:tab/>
      </w:r>
      <w:r w:rsidRPr="007F6C3B">
        <w:rPr>
          <w:lang w:val="hr-HR"/>
        </w:rPr>
        <w:tab/>
        <w:t xml:space="preserve">      </w:t>
      </w:r>
    </w:p>
    <w:p w:rsidRDefault="00EB78C8" w:rsidP="00EB78C8" w:rsidR="00EB78C8" w:rsidRPr="007F6C3B">
      <w:pPr>
        <w:rPr>
          <w:lang w:val="hr-HR"/>
        </w:rPr>
      </w:pPr>
      <w:r w:rsidRPr="007F6C3B">
        <w:rPr>
          <w:lang w:val="hr-HR"/>
        </w:rPr>
        <w:t>Split, Sukoišanska br. 6</w:t>
      </w:r>
    </w:p>
    <w:p w:rsidRDefault="00D4027A" w:rsidP="00D4027A" w:rsidR="00D4027A" w:rsidRPr="00262CDA">
      <w:pPr>
        <w:rPr>
          <w:sz w:val="22"/>
          <w:szCs w:val="22"/>
          <w:lang w:val="hr-HR"/>
        </w:rPr>
      </w:pPr>
    </w:p>
    <w:p w:rsidRDefault="00881996" w:rsidP="00881996" w:rsidR="00881996" w:rsidRPr="007F6C3B">
      <w:pPr>
        <w:pStyle w:val="Naslov1"/>
        <w:rPr>
          <w:b w:val="false"/>
        </w:rPr>
      </w:pPr>
      <w:r w:rsidRPr="007F6C3B">
        <w:rPr>
          <w:b w:val="false"/>
        </w:rPr>
        <w:t>R E P U B L I K A   H R V A T S K A</w:t>
      </w:r>
    </w:p>
    <w:p w:rsidRDefault="00881996" w:rsidP="00881996" w:rsidR="00881996" w:rsidRPr="007F6C3B">
      <w:pPr>
        <w:rPr>
          <w:lang w:eastAsia="hr-HR" w:val="hr-HR"/>
        </w:rPr>
      </w:pPr>
    </w:p>
    <w:p w:rsidRDefault="00881996" w:rsidP="00881996" w:rsidR="00D16822" w:rsidRPr="007F6C3B">
      <w:pPr>
        <w:pStyle w:val="Naslov2"/>
        <w:rPr>
          <w:bCs/>
          <w:szCs w:val="24"/>
        </w:rPr>
      </w:pPr>
      <w:r w:rsidRPr="007F6C3B">
        <w:rPr>
          <w:bCs/>
          <w:szCs w:val="24"/>
        </w:rPr>
        <w:t>Z A K L J U Č A K</w:t>
      </w:r>
    </w:p>
    <w:p w:rsidRDefault="00D16822" w:rsidP="00D16822" w:rsidR="00D16822" w:rsidRPr="00262CDA">
      <w:pPr>
        <w:pStyle w:val="Tijeloteksta"/>
        <w:rPr>
          <w:sz w:val="22"/>
          <w:szCs w:val="22"/>
          <w:lang w:eastAsia="en-US" w:val="hr-HR"/>
        </w:rPr>
      </w:pPr>
    </w:p>
    <w:p w:rsidRDefault="005620AA" w:rsidP="005620AA" w:rsidR="00D16822" w:rsidRPr="00E965C4">
      <w:pPr>
        <w:pStyle w:val="Tijeloteksta"/>
        <w:ind w:firstLine="708"/>
        <w:rPr>
          <w:szCs w:val="24"/>
          <w:lang w:val="hr-HR"/>
        </w:rPr>
      </w:pPr>
      <w:r w:rsidRPr="00E965C4">
        <w:rPr>
          <w:szCs w:val="24"/>
          <w:lang w:val="hr-HR"/>
        </w:rPr>
        <w:t>Tr</w:t>
      </w:r>
      <w:r w:rsidR="00243C2E">
        <w:rPr>
          <w:szCs w:val="24"/>
          <w:lang w:val="hr-HR"/>
        </w:rPr>
        <w:t>govački sud u Splitu, po sucu t</w:t>
      </w:r>
      <w:r w:rsidRPr="00E965C4">
        <w:rPr>
          <w:szCs w:val="24"/>
          <w:lang w:val="hr-HR"/>
        </w:rPr>
        <w:t xml:space="preserve">og suda Pašku Bačiću, kao stečajnom sucu, u </w:t>
      </w:r>
      <w:r w:rsidR="00E965C4" w:rsidRPr="00E965C4">
        <w:rPr>
          <w:szCs w:val="24"/>
          <w:lang w:val="hr-HR"/>
        </w:rPr>
        <w:t xml:space="preserve">predstečajnom </w:t>
      </w:r>
      <w:r w:rsidRPr="00E965C4">
        <w:rPr>
          <w:szCs w:val="24"/>
          <w:lang w:val="hr-HR"/>
        </w:rPr>
        <w:t xml:space="preserve">postupku povodom prijedloga predlagatelja – </w:t>
      </w:r>
      <w:r w:rsidR="00E965C4" w:rsidRPr="00E965C4">
        <w:rPr>
          <w:szCs w:val="24"/>
          <w:lang w:val="hr-HR"/>
        </w:rPr>
        <w:t>dužnika</w:t>
      </w:r>
      <w:r w:rsidR="00B30AAB">
        <w:rPr>
          <w:szCs w:val="24"/>
          <w:lang w:val="hr-HR"/>
        </w:rPr>
        <w:t xml:space="preserve"> </w:t>
      </w:r>
      <w:r w:rsidR="00262CDA">
        <w:rPr>
          <w:szCs w:val="24"/>
          <w:lang w:val="hr-HR"/>
        </w:rPr>
        <w:t xml:space="preserve">REMONTNI CENTAR ERAKOVIĆ </w:t>
      </w:r>
      <w:r w:rsidR="00E95CCA">
        <w:rPr>
          <w:szCs w:val="24"/>
          <w:lang w:val="hr-HR"/>
        </w:rPr>
        <w:t>j.</w:t>
      </w:r>
      <w:r w:rsidR="00B30AAB">
        <w:rPr>
          <w:szCs w:val="24"/>
          <w:lang w:val="hr-HR"/>
        </w:rPr>
        <w:t>d.o.o.</w:t>
      </w:r>
      <w:r w:rsidR="00E95CCA">
        <w:rPr>
          <w:szCs w:val="24"/>
          <w:lang w:val="hr-HR"/>
        </w:rPr>
        <w:t xml:space="preserve"> </w:t>
      </w:r>
      <w:r w:rsidR="00262CDA">
        <w:rPr>
          <w:szCs w:val="24"/>
          <w:lang w:val="hr-HR"/>
        </w:rPr>
        <w:t>Klis, Ilijin potok 25/A</w:t>
      </w:r>
      <w:r w:rsidR="00E965C4" w:rsidRPr="00E965C4">
        <w:rPr>
          <w:szCs w:val="24"/>
          <w:lang w:val="hr-HR"/>
        </w:rPr>
        <w:t xml:space="preserve">, OIB: </w:t>
      </w:r>
      <w:r w:rsidR="00262CDA">
        <w:rPr>
          <w:szCs w:val="24"/>
          <w:lang w:val="hr-HR"/>
        </w:rPr>
        <w:t>93676701656</w:t>
      </w:r>
      <w:r w:rsidRPr="00E965C4">
        <w:rPr>
          <w:szCs w:val="24"/>
          <w:lang w:val="hr-HR"/>
        </w:rPr>
        <w:t xml:space="preserve">, za otvaranje </w:t>
      </w:r>
      <w:r w:rsidR="00E965C4" w:rsidRPr="00E965C4">
        <w:rPr>
          <w:szCs w:val="24"/>
          <w:lang w:val="hr-HR"/>
        </w:rPr>
        <w:t>pred</w:t>
      </w:r>
      <w:r w:rsidRPr="00E965C4">
        <w:rPr>
          <w:szCs w:val="24"/>
          <w:lang w:val="hr-HR"/>
        </w:rPr>
        <w:t>stečajnog postupka</w:t>
      </w:r>
      <w:r w:rsidR="00E965C4" w:rsidRPr="00E965C4">
        <w:rPr>
          <w:szCs w:val="24"/>
          <w:lang w:val="hr-HR"/>
        </w:rPr>
        <w:t xml:space="preserve">, </w:t>
      </w:r>
      <w:r w:rsidR="00262CDA">
        <w:rPr>
          <w:lang w:val="hr-HR"/>
        </w:rPr>
        <w:t>22. veljače 2019</w:t>
      </w:r>
      <w:r w:rsidR="00E95CCA">
        <w:rPr>
          <w:lang w:val="hr-HR"/>
        </w:rPr>
        <w:t>.</w:t>
      </w:r>
      <w:r w:rsidR="0068322F">
        <w:rPr>
          <w:lang w:val="hr-HR"/>
        </w:rPr>
        <w:t xml:space="preserve"> </w:t>
      </w:r>
    </w:p>
    <w:p w:rsidRDefault="00382327" w:rsidP="00D4027A" w:rsidR="00382327" w:rsidRPr="007F6C3B">
      <w:pPr>
        <w:rPr>
          <w:lang w:val="hr-HR"/>
        </w:rPr>
      </w:pPr>
    </w:p>
    <w:p w:rsidRDefault="00D4027A" w:rsidP="00534223" w:rsidR="00D4027A" w:rsidRPr="00E965C4">
      <w:pPr>
        <w:jc w:val="center"/>
        <w:rPr>
          <w:lang w:val="hr-HR"/>
        </w:rPr>
      </w:pPr>
      <w:r w:rsidRPr="00E965C4">
        <w:rPr>
          <w:lang w:val="hr-HR"/>
        </w:rPr>
        <w:t xml:space="preserve">z a k lj u č i o   j e                </w:t>
      </w:r>
      <w:r w:rsidR="00534223" w:rsidRPr="00E965C4">
        <w:rPr>
          <w:lang w:val="hr-HR"/>
        </w:rPr>
        <w:t xml:space="preserve">                               </w:t>
      </w:r>
    </w:p>
    <w:p w:rsidRDefault="00642955" w:rsidP="00876209" w:rsidR="00642955" w:rsidRPr="00B30AAB">
      <w:pPr>
        <w:pStyle w:val="Naslov3"/>
        <w:ind w:left="705"/>
        <w:rPr>
          <w:b w:val="false"/>
          <w:sz w:val="28"/>
          <w:szCs w:val="28"/>
        </w:rPr>
      </w:pPr>
    </w:p>
    <w:p w:rsidRDefault="00E965C4" w:rsidP="00262CDA" w:rsidR="00262CDA" w:rsidRPr="00E965C4">
      <w:pPr>
        <w:pStyle w:val="Naslov3"/>
        <w:rPr>
          <w:b w:val="false"/>
          <w:szCs w:val="24"/>
        </w:rPr>
      </w:pPr>
      <w:r w:rsidRPr="00B30AAB">
        <w:rPr>
          <w:b w:val="false"/>
          <w:szCs w:val="24"/>
        </w:rPr>
        <w:t xml:space="preserve">I. </w:t>
      </w:r>
      <w:r w:rsidR="00B30AAB">
        <w:rPr>
          <w:b w:val="false"/>
          <w:szCs w:val="24"/>
        </w:rPr>
        <w:t xml:space="preserve">Nalaže se </w:t>
      </w:r>
      <w:r w:rsidRPr="00B30AAB">
        <w:rPr>
          <w:b w:val="false"/>
          <w:szCs w:val="24"/>
        </w:rPr>
        <w:t>predlagatelj</w:t>
      </w:r>
      <w:r w:rsidR="00B30AAB">
        <w:rPr>
          <w:b w:val="false"/>
          <w:szCs w:val="24"/>
        </w:rPr>
        <w:t>u</w:t>
      </w:r>
      <w:r w:rsidRPr="00B30AAB">
        <w:rPr>
          <w:b w:val="false"/>
          <w:szCs w:val="24"/>
        </w:rPr>
        <w:t>-dužnik</w:t>
      </w:r>
      <w:r w:rsidR="00B30AAB">
        <w:rPr>
          <w:b w:val="false"/>
          <w:szCs w:val="24"/>
        </w:rPr>
        <w:t xml:space="preserve">u </w:t>
      </w:r>
      <w:r w:rsidR="00262CDA" w:rsidRPr="00262CDA">
        <w:rPr>
          <w:b w:val="false"/>
          <w:szCs w:val="24"/>
        </w:rPr>
        <w:t>REMONTNI CENTAR ERAKOVIĆ j.d.o.o. Klis</w:t>
      </w:r>
      <w:r w:rsidR="00B30AAB" w:rsidRPr="00B30AAB">
        <w:rPr>
          <w:b w:val="false"/>
          <w:szCs w:val="24"/>
        </w:rPr>
        <w:t>,</w:t>
      </w:r>
      <w:r w:rsidR="00B30AAB">
        <w:rPr>
          <w:szCs w:val="24"/>
        </w:rPr>
        <w:t xml:space="preserve"> </w:t>
      </w:r>
      <w:r w:rsidR="00262CDA">
        <w:rPr>
          <w:b w:val="false"/>
          <w:szCs w:val="24"/>
        </w:rPr>
        <w:t>a sukladno odredbama članka 16. stavak 1., članka 17., članka 26. i članka 27. Stečajnog zakona (Narodne novine br. 71/15 i 104/17, dalje SZ) sve vezano uz članak 31. SZ-a,</w:t>
      </w:r>
      <w:r w:rsidR="00262CDA" w:rsidRPr="00E965C4">
        <w:rPr>
          <w:b w:val="false"/>
          <w:szCs w:val="24"/>
        </w:rPr>
        <w:t xml:space="preserve"> da u roku od </w:t>
      </w:r>
      <w:r w:rsidR="00262CDA">
        <w:rPr>
          <w:b w:val="false"/>
          <w:szCs w:val="24"/>
        </w:rPr>
        <w:t>osam</w:t>
      </w:r>
      <w:r w:rsidR="00262CDA" w:rsidRPr="00E965C4">
        <w:rPr>
          <w:b w:val="false"/>
          <w:szCs w:val="24"/>
        </w:rPr>
        <w:t xml:space="preserve"> dana</w:t>
      </w:r>
      <w:r w:rsidR="00262CDA">
        <w:rPr>
          <w:b w:val="false"/>
          <w:szCs w:val="24"/>
        </w:rPr>
        <w:t xml:space="preserve">, a koji rok počinje teći istekom osmog dana od dana objave ovog zaključka na mrežnoj stranici e-Oglasna ploča sudova, dopuni podneseni prijedlog </w:t>
      </w:r>
      <w:r w:rsidR="00262CDA" w:rsidRPr="00E965C4">
        <w:rPr>
          <w:b w:val="false"/>
          <w:szCs w:val="24"/>
        </w:rPr>
        <w:t>za otvaranje predstečajnog postupka i to na način da</w:t>
      </w:r>
      <w:r w:rsidR="00262CDA">
        <w:rPr>
          <w:b w:val="false"/>
          <w:szCs w:val="24"/>
        </w:rPr>
        <w:t>, pozivom na gornji poslovni broj predmeta,</w:t>
      </w:r>
      <w:r w:rsidR="00262CDA" w:rsidRPr="00E965C4">
        <w:rPr>
          <w:b w:val="false"/>
          <w:szCs w:val="24"/>
        </w:rPr>
        <w:t xml:space="preserve"> dostavi ovom sudu:</w:t>
      </w:r>
    </w:p>
    <w:p w:rsidRDefault="00262CDA" w:rsidP="00262CDA" w:rsidR="00262CDA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1. </w:t>
      </w:r>
      <w:r>
        <w:rPr>
          <w:b w:val="false"/>
          <w:szCs w:val="24"/>
        </w:rPr>
        <w:t>F</w:t>
      </w:r>
      <w:r w:rsidRPr="00E965C4">
        <w:rPr>
          <w:b w:val="false"/>
          <w:szCs w:val="24"/>
        </w:rPr>
        <w:t>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vode u skladu s poreznim propisima ako je du</w:t>
      </w:r>
      <w:r>
        <w:rPr>
          <w:b w:val="false"/>
          <w:szCs w:val="24"/>
        </w:rPr>
        <w:t>žnik obveznik poreza na dohodak;</w:t>
      </w:r>
    </w:p>
    <w:p w:rsidRDefault="00262CDA" w:rsidP="00262CDA" w:rsidR="00262CDA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2. </w:t>
      </w:r>
      <w:r>
        <w:rPr>
          <w:b w:val="false"/>
          <w:szCs w:val="24"/>
        </w:rPr>
        <w:t>Izjavu o broju zaposlenih na zadnji dan u mjesecu koji prethodi danu podnošenja prijedloga;</w:t>
      </w:r>
    </w:p>
    <w:p w:rsidRDefault="00262CDA" w:rsidP="00262CDA" w:rsidR="00262CDA" w:rsidRPr="00E965C4">
      <w:pPr>
        <w:pStyle w:val="Naslov3"/>
        <w:rPr>
          <w:b w:val="false"/>
          <w:szCs w:val="24"/>
        </w:rPr>
      </w:pPr>
      <w:r w:rsidRPr="00E965C4">
        <w:rPr>
          <w:b w:val="false"/>
          <w:szCs w:val="24"/>
        </w:rPr>
        <w:t xml:space="preserve">3. </w:t>
      </w:r>
      <w:r>
        <w:rPr>
          <w:b w:val="false"/>
          <w:szCs w:val="24"/>
        </w:rPr>
        <w:t xml:space="preserve">Prijedlog plana restrukturiranja </w:t>
      </w:r>
      <w:r w:rsidRPr="00E965C4">
        <w:rPr>
          <w:b w:val="false"/>
          <w:szCs w:val="24"/>
        </w:rPr>
        <w:t xml:space="preserve">koji mora sadržavati: 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činjenice i okolnosti iz kojih proizlazi postojanje prijeteće nesposobnosti za plaćanje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izračun manjka likvidnih sredstava na dan priloženih financijskih izvještaja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mjere financijskog restrukturiranja i izračun njihovih učinaka na manjak likvidnih sredstava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mjere operativnog restrukturiranja i izračun njihovih učinaka na poslovanje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plan poslovanja za razdoblje do kraja tekuće i za dvije sljedeće kalendarske godine uz detaljno obrazloženje razloga za utvrđivanje svake pozicije plana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planiranu bilancu na zadnji dan razdoblja za koje je sastavljen plan poslovanja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>- analizu svih tražbina prema visini i vrsti (tražbine radnika i prijašnjih dužnikovih radnika, izlučna prava, razlučna prava, tražbine za koje se vodi postupak, neosigurane tražbine i druge tražbine)</w:t>
      </w:r>
      <w:r>
        <w:rPr>
          <w:lang w:val="hr-HR"/>
        </w:rPr>
        <w:t>,</w:t>
      </w:r>
    </w:p>
    <w:p w:rsidRDefault="00262CDA" w:rsidP="00262CDA" w:rsidR="00262CDA">
      <w:pPr>
        <w:jc w:val="both"/>
        <w:rPr>
          <w:lang w:val="hr-HR"/>
        </w:rPr>
      </w:pPr>
      <w:r w:rsidRPr="00E965C4">
        <w:rPr>
          <w:lang w:val="hr-HR"/>
        </w:rPr>
        <w:t xml:space="preserve">- ponudu vjerovnicima razvrstanim u skupine odgovarajućom primjenom pravila o razvrstavanju sudionika u stečajnom planu </w:t>
      </w:r>
      <w:r>
        <w:rPr>
          <w:lang w:val="hr-HR"/>
        </w:rPr>
        <w:t>koja sadržava načine, rokove i uvjete</w:t>
      </w:r>
      <w:r w:rsidRPr="00E965C4">
        <w:rPr>
          <w:lang w:val="hr-HR"/>
        </w:rPr>
        <w:t xml:space="preserve"> namirenja tražbina</w:t>
      </w:r>
      <w:r>
        <w:rPr>
          <w:lang w:val="hr-HR"/>
        </w:rPr>
        <w:t>,</w:t>
      </w:r>
    </w:p>
    <w:p w:rsidRDefault="00262CDA" w:rsidP="00262CDA" w:rsidR="00262CD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- </w:t>
      </w:r>
      <w:r>
        <w:rPr>
          <w:lang w:val="hr-HR"/>
        </w:rPr>
        <w:t>najavu novog zaduženja u novcu radi privremenog financiranja, ako je dužnik takvu mjeru</w:t>
      </w:r>
      <w:r w:rsidRPr="00E965C4">
        <w:rPr>
          <w:lang w:val="hr-HR"/>
        </w:rPr>
        <w:t xml:space="preserve"> </w:t>
      </w:r>
      <w:r>
        <w:rPr>
          <w:lang w:val="hr-HR"/>
        </w:rPr>
        <w:t xml:space="preserve">restrukturiranja predvidio </w:t>
      </w:r>
      <w:r w:rsidRPr="00E965C4">
        <w:rPr>
          <w:lang w:val="hr-HR"/>
        </w:rPr>
        <w:t>i</w:t>
      </w:r>
    </w:p>
    <w:p w:rsidRDefault="00262CDA" w:rsidP="00262CDA" w:rsidR="00262CDA">
      <w:pPr>
        <w:jc w:val="both"/>
        <w:rPr>
          <w:lang w:val="hr-HR"/>
        </w:rPr>
      </w:pPr>
      <w:r w:rsidRPr="00E965C4">
        <w:rPr>
          <w:lang w:val="hr-HR"/>
        </w:rPr>
        <w:t>- planirani iznos troškova restrukturiranja.</w:t>
      </w:r>
    </w:p>
    <w:p w:rsidRDefault="00D23D76" w:rsidP="00262CDA" w:rsidR="00D23D76">
      <w:pPr>
        <w:jc w:val="both"/>
        <w:rPr>
          <w:lang w:val="hr-HR"/>
        </w:rPr>
      </w:pPr>
    </w:p>
    <w:p w:rsidRDefault="00D23D76" w:rsidP="00262CDA" w:rsidR="00D23D76">
      <w:pPr>
        <w:jc w:val="both"/>
        <w:rPr>
          <w:lang w:val="hr-HR"/>
        </w:rPr>
      </w:pPr>
    </w:p>
    <w:p w:rsidRDefault="00262CDA" w:rsidP="00262CDA" w:rsidR="00262CDA">
      <w:pPr>
        <w:jc w:val="both"/>
        <w:rPr>
          <w:lang w:val="hr-HR"/>
        </w:rPr>
      </w:pPr>
      <w:r>
        <w:rPr>
          <w:lang w:val="hr-HR"/>
        </w:rPr>
        <w:lastRenderedPageBreak/>
        <w:t xml:space="preserve">4. Popis imovine i obveza dužnika koji se sastoji od naznaka: </w:t>
      </w:r>
    </w:p>
    <w:p w:rsidRDefault="00262CDA" w:rsidP="00262CDA" w:rsidR="00262CDA" w:rsidRPr="002055D2">
      <w:pPr>
        <w:rPr>
          <w:lang w:val="hr-HR"/>
        </w:rPr>
      </w:pPr>
      <w:r>
        <w:t xml:space="preserve">- </w:t>
      </w:r>
      <w:r w:rsidRPr="002055D2">
        <w:rPr>
          <w:lang w:val="hr-HR"/>
        </w:rPr>
        <w:t>nekretnina i pokretnina dužnika,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imovinskih prava dužnika na tuđim stvarima,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novčanih i nenovčanih tražbina dužnika,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drugih prava koja čine imovinu dužnika,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novčanih sredstava na računima,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druge imovine dužnika,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obveza dužnika unesenih u njegove poslovne knjige,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drugih novčanih i nenovčanih obveza dužnika,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razlučnih prava na imovini dužnika,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 izlučnih prava,</w:t>
      </w:r>
    </w:p>
    <w:p w:rsidRDefault="00262CDA" w:rsidP="00262CDA" w:rsidR="00262CDA" w:rsidRPr="002055D2">
      <w:pPr>
        <w:rPr>
          <w:lang w:val="hr-HR"/>
        </w:rPr>
      </w:pPr>
      <w:r w:rsidRPr="002055D2">
        <w:rPr>
          <w:lang w:val="hr-HR"/>
        </w:rPr>
        <w:t>- prosječnih mjesečnih troškova redovnog poslovanja dužnika u posljednjih godinu dana,</w:t>
      </w:r>
    </w:p>
    <w:p w:rsidRDefault="00262CDA" w:rsidP="00262CDA" w:rsidR="00262CDA">
      <w:pPr>
        <w:rPr>
          <w:lang w:val="hr-HR"/>
        </w:rPr>
      </w:pPr>
      <w:r w:rsidRPr="002055D2">
        <w:rPr>
          <w:lang w:val="hr-HR"/>
        </w:rPr>
        <w:t>- postupaka pred sudovima ili javnopravnim tijelima u kojima je dužnik stranka i visinu ili opis tražbine koja je predmet postupka.</w:t>
      </w:r>
    </w:p>
    <w:p w:rsidRDefault="00262CDA" w:rsidP="00262CDA" w:rsidR="00262CDA">
      <w:pPr>
        <w:jc w:val="both"/>
        <w:rPr>
          <w:lang w:val="hr-HR"/>
        </w:rPr>
      </w:pPr>
    </w:p>
    <w:p w:rsidRDefault="00262CDA" w:rsidP="00262CDA" w:rsidR="00262CDA" w:rsidRPr="00844252">
      <w:pPr>
        <w:jc w:val="both"/>
        <w:rPr>
          <w:lang w:val="hr-HR"/>
        </w:rPr>
      </w:pPr>
      <w:r w:rsidRPr="00844252">
        <w:rPr>
          <w:lang w:val="hr-HR"/>
        </w:rPr>
        <w:t>U popisu imovine i obveza se moraju navesti podaci o pravnoj i činjeničnoj osnovi u odnos</w:t>
      </w:r>
      <w:r w:rsidR="00663BAD">
        <w:rPr>
          <w:lang w:val="hr-HR"/>
        </w:rPr>
        <w:t>u na svaki dio imovine i obveza</w:t>
      </w:r>
      <w:r w:rsidRPr="00844252">
        <w:rPr>
          <w:lang w:val="hr-HR"/>
        </w:rPr>
        <w:t xml:space="preserve"> te o dokazima, osobito ispravama, kojima se oni mogu potkrijepiti i potvrditi da su navedeni podaci točni i potpuni te da ništa od imovine i obveza nije zatajeno. </w:t>
      </w:r>
    </w:p>
    <w:p w:rsidRDefault="00B30AAB" w:rsidP="007F6C3B" w:rsidR="00B30AAB">
      <w:pPr>
        <w:pStyle w:val="Naslov3"/>
      </w:pPr>
    </w:p>
    <w:p w:rsidRDefault="00B30AAB" w:rsidP="00B30AAB" w:rsidR="00B30AAB" w:rsidRPr="002055D2">
      <w:pPr>
        <w:jc w:val="both"/>
        <w:rPr>
          <w:lang w:val="hr-HR"/>
        </w:rPr>
      </w:pPr>
      <w:r>
        <w:rPr>
          <w:lang w:val="hr-HR"/>
        </w:rPr>
        <w:t xml:space="preserve">II. Nalaže se predlagatelju-dužniku </w:t>
      </w:r>
      <w:r w:rsidR="00262CDA" w:rsidRPr="00262CDA">
        <w:rPr>
          <w:lang w:val="hr-HR"/>
        </w:rPr>
        <w:t>REMONTNI CENTAR ERAKOVIĆ j.d.o.o. Klis</w:t>
      </w:r>
      <w:r w:rsidR="00262CDA">
        <w:rPr>
          <w:lang w:val="hr-HR"/>
        </w:rPr>
        <w:t xml:space="preserve"> </w:t>
      </w:r>
      <w:r>
        <w:rPr>
          <w:lang w:val="hr-HR"/>
        </w:rPr>
        <w:t>da u roku od osam dana, a koji rok počinje</w:t>
      </w:r>
      <w:r w:rsidRPr="00B30AAB">
        <w:t xml:space="preserve"> </w:t>
      </w:r>
      <w:r w:rsidRPr="00B30AAB">
        <w:rPr>
          <w:lang w:val="hr-HR"/>
        </w:rPr>
        <w:t>teći istekom osmog dana od dana objave ovog zaključka na mrežnoj stranici e-Oglasna ploča sudova</w:t>
      </w:r>
      <w:r w:rsidR="007A27C7">
        <w:rPr>
          <w:lang w:val="hr-HR"/>
        </w:rPr>
        <w:t xml:space="preserve">, dostavi ovom sudu potvrdu Financijske agencije o evidentiranim neizvršenim osnovama za plaćanje dužnika sa stanjem na dan podnošenja prijedloga, </w:t>
      </w:r>
      <w:r w:rsidR="00262CDA">
        <w:rPr>
          <w:lang w:val="hr-HR"/>
        </w:rPr>
        <w:t xml:space="preserve">odnosno dokaz o postojanju predstečajnog razloga prijeteće nesposobnosti za plaćanje. </w:t>
      </w:r>
    </w:p>
    <w:p w:rsidRDefault="00E965C4" w:rsidP="00E965C4" w:rsidR="00E965C4" w:rsidRPr="002055D2">
      <w:pPr>
        <w:jc w:val="both"/>
        <w:rPr>
          <w:sz w:val="28"/>
          <w:szCs w:val="28"/>
          <w:lang w:val="hr-HR"/>
        </w:rPr>
      </w:pPr>
    </w:p>
    <w:p w:rsidRDefault="00B30AAB" w:rsidP="005F64AA" w:rsidR="001E4E14" w:rsidRPr="00E965C4">
      <w:pPr>
        <w:jc w:val="both"/>
        <w:rPr>
          <w:b/>
          <w:lang w:val="hr-HR"/>
        </w:rPr>
      </w:pPr>
      <w:r>
        <w:rPr>
          <w:lang w:val="hr-HR"/>
        </w:rPr>
        <w:t>I</w:t>
      </w:r>
      <w:r w:rsidR="005F64AA">
        <w:rPr>
          <w:lang w:val="hr-HR"/>
        </w:rPr>
        <w:t xml:space="preserve">II. </w:t>
      </w:r>
      <w:r w:rsidR="005F64AA" w:rsidRPr="005F64AA">
        <w:rPr>
          <w:lang w:val="hr-HR"/>
        </w:rPr>
        <w:t xml:space="preserve">Poziva se predlagatelj-dužnik </w:t>
      </w:r>
      <w:r w:rsidR="00D23D76" w:rsidRPr="00D23D76">
        <w:rPr>
          <w:lang w:val="hr-HR"/>
        </w:rPr>
        <w:t>REMONTNI CENTAR ERAKOVIĆ j.d.o.o. Klis</w:t>
      </w:r>
      <w:r w:rsidR="00D23D76">
        <w:rPr>
          <w:lang w:val="hr-HR"/>
        </w:rPr>
        <w:t xml:space="preserve"> </w:t>
      </w:r>
      <w:r w:rsidR="00593DF4">
        <w:rPr>
          <w:lang w:val="hr-HR"/>
        </w:rPr>
        <w:t>da u roku od osam</w:t>
      </w:r>
      <w:r w:rsidR="005F64AA" w:rsidRPr="005F64AA">
        <w:rPr>
          <w:lang w:val="hr-HR"/>
        </w:rPr>
        <w:t xml:space="preserve"> dana</w:t>
      </w:r>
      <w:r>
        <w:rPr>
          <w:lang w:val="hr-HR"/>
        </w:rPr>
        <w:t xml:space="preserve">, a koji rok počinje </w:t>
      </w:r>
      <w:r w:rsidRPr="00B30AAB">
        <w:rPr>
          <w:lang w:val="hr-HR"/>
        </w:rPr>
        <w:t>teći istekom osmog dana od dana objave ovog zaključka na mrežnoj stranici e-Oglasna ploča sudova</w:t>
      </w:r>
      <w:r>
        <w:rPr>
          <w:lang w:val="hr-HR"/>
        </w:rPr>
        <w:t xml:space="preserve">, </w:t>
      </w:r>
      <w:r w:rsidR="001E4E14" w:rsidRPr="00E965C4">
        <w:rPr>
          <w:lang w:val="hr-HR"/>
        </w:rPr>
        <w:t xml:space="preserve">uplati predujam za </w:t>
      </w:r>
      <w:r w:rsidR="005F64AA">
        <w:rPr>
          <w:lang w:val="hr-HR"/>
        </w:rPr>
        <w:t>troškove predstečajnog postupka</w:t>
      </w:r>
      <w:r w:rsidR="002055D2">
        <w:rPr>
          <w:lang w:val="hr-HR"/>
        </w:rPr>
        <w:t xml:space="preserve"> u iznosu od 5.000,00 kn</w:t>
      </w:r>
      <w:r w:rsidR="005F64AA">
        <w:rPr>
          <w:lang w:val="hr-HR"/>
        </w:rPr>
        <w:t xml:space="preserve"> na </w:t>
      </w:r>
      <w:r w:rsidR="001E4E14" w:rsidRPr="00E965C4">
        <w:rPr>
          <w:lang w:val="hr-HR"/>
        </w:rPr>
        <w:t xml:space="preserve">depozitni račun </w:t>
      </w:r>
      <w:r w:rsidR="00974719" w:rsidRPr="00E965C4">
        <w:rPr>
          <w:lang w:val="hr-HR"/>
        </w:rPr>
        <w:t>Trgovačkog</w:t>
      </w:r>
      <w:r w:rsidR="001E4E14" w:rsidRPr="00E965C4">
        <w:rPr>
          <w:lang w:val="hr-HR"/>
        </w:rPr>
        <w:t xml:space="preserve"> suda</w:t>
      </w:r>
      <w:r>
        <w:rPr>
          <w:lang w:val="hr-HR"/>
        </w:rPr>
        <w:t xml:space="preserve"> u</w:t>
      </w:r>
      <w:r w:rsidR="001E4E14" w:rsidRPr="00E965C4">
        <w:rPr>
          <w:lang w:val="hr-HR"/>
        </w:rPr>
        <w:t xml:space="preserve"> </w:t>
      </w:r>
      <w:r w:rsidR="00974719" w:rsidRPr="00E965C4">
        <w:rPr>
          <w:lang w:val="hr-HR"/>
        </w:rPr>
        <w:t>Splitu broj:</w:t>
      </w:r>
      <w:r w:rsidR="00D16822" w:rsidRPr="00E965C4">
        <w:rPr>
          <w:lang w:val="hr-HR"/>
        </w:rPr>
        <w:t xml:space="preserve"> </w:t>
      </w:r>
      <w:r w:rsidR="00D16822" w:rsidRPr="00E965C4">
        <w:rPr>
          <w:color w:val="000000"/>
          <w:lang w:val="hr-HR"/>
        </w:rPr>
        <w:t>HR1623900011300000664</w:t>
      </w:r>
      <w:r w:rsidR="00974719" w:rsidRPr="00E965C4">
        <w:rPr>
          <w:color w:val="000000"/>
          <w:lang w:val="hr-HR"/>
        </w:rPr>
        <w:t>,</w:t>
      </w:r>
      <w:r w:rsidR="00D16822" w:rsidRPr="00E965C4">
        <w:rPr>
          <w:lang w:val="hr-HR"/>
        </w:rPr>
        <w:t xml:space="preserve"> koji se vodi </w:t>
      </w:r>
      <w:r w:rsidR="001E4E14" w:rsidRPr="00E965C4">
        <w:rPr>
          <w:lang w:val="hr-HR"/>
        </w:rPr>
        <w:t>kod Hrvatske poštanske banke d.d. Zagreb</w:t>
      </w:r>
      <w:r w:rsidR="00974719" w:rsidRPr="00E965C4">
        <w:rPr>
          <w:lang w:val="hr-HR"/>
        </w:rPr>
        <w:t>,</w:t>
      </w:r>
      <w:r w:rsidR="001E4E14" w:rsidRPr="00E965C4">
        <w:rPr>
          <w:lang w:val="hr-HR"/>
        </w:rPr>
        <w:t xml:space="preserve"> sa svrhom uplate: „predujam troškova </w:t>
      </w:r>
      <w:r w:rsidR="005F64AA">
        <w:rPr>
          <w:lang w:val="hr-HR"/>
        </w:rPr>
        <w:t xml:space="preserve">predstečajnog </w:t>
      </w:r>
      <w:r w:rsidR="001E4E14" w:rsidRPr="00E965C4">
        <w:rPr>
          <w:lang w:val="hr-HR"/>
        </w:rPr>
        <w:t>postupka u predmetu: 12. St-</w:t>
      </w:r>
      <w:r w:rsidR="00D23D76">
        <w:rPr>
          <w:lang w:val="hr-HR"/>
        </w:rPr>
        <w:t>59/19</w:t>
      </w:r>
      <w:r w:rsidR="001E4E14" w:rsidRPr="00E965C4">
        <w:rPr>
          <w:lang w:val="hr-HR"/>
        </w:rPr>
        <w:t xml:space="preserve">” te </w:t>
      </w:r>
      <w:r w:rsidR="00974719" w:rsidRPr="00E965C4">
        <w:rPr>
          <w:lang w:val="hr-HR"/>
        </w:rPr>
        <w:t xml:space="preserve">da </w:t>
      </w:r>
      <w:r w:rsidR="001E4E14" w:rsidRPr="00E965C4">
        <w:rPr>
          <w:lang w:val="hr-HR"/>
        </w:rPr>
        <w:t xml:space="preserve">primjerak uplatnice, kao dokaz o uplati, dostavi ovom sudu. </w:t>
      </w:r>
    </w:p>
    <w:p w:rsidRDefault="005F64AA" w:rsidP="00640CE5" w:rsidR="005F64AA" w:rsidRPr="002055D2">
      <w:pPr>
        <w:rPr>
          <w:sz w:val="28"/>
          <w:szCs w:val="28"/>
          <w:lang w:val="hr-HR"/>
        </w:rPr>
      </w:pPr>
    </w:p>
    <w:p w:rsidRDefault="005F64AA" w:rsidP="00D23D76" w:rsidR="00D23D76" w:rsidRPr="00D23D76">
      <w:pPr>
        <w:pStyle w:val="Naslov3"/>
        <w:rPr>
          <w:b w:val="false"/>
          <w:szCs w:val="24"/>
        </w:rPr>
      </w:pPr>
      <w:r>
        <w:rPr>
          <w:b w:val="false"/>
        </w:rPr>
        <w:t>I</w:t>
      </w:r>
      <w:r w:rsidR="007A27C7">
        <w:rPr>
          <w:b w:val="false"/>
        </w:rPr>
        <w:t>V</w:t>
      </w:r>
      <w:r w:rsidR="00640CE5" w:rsidRPr="00E965C4">
        <w:rPr>
          <w:b w:val="false"/>
        </w:rPr>
        <w:t xml:space="preserve">. </w:t>
      </w:r>
      <w:r w:rsidR="00885743" w:rsidRPr="00E965C4">
        <w:rPr>
          <w:b w:val="false"/>
          <w:szCs w:val="24"/>
        </w:rPr>
        <w:t>Upozorava se predlagatelj-</w:t>
      </w:r>
      <w:r>
        <w:rPr>
          <w:b w:val="false"/>
          <w:szCs w:val="24"/>
        </w:rPr>
        <w:t>dužnik</w:t>
      </w:r>
      <w:r w:rsidR="00885743" w:rsidRPr="00E965C4">
        <w:rPr>
          <w:b w:val="false"/>
          <w:szCs w:val="24"/>
        </w:rPr>
        <w:t xml:space="preserve"> na </w:t>
      </w:r>
      <w:r w:rsidR="0012097C" w:rsidRPr="00E965C4">
        <w:rPr>
          <w:b w:val="false"/>
          <w:szCs w:val="24"/>
        </w:rPr>
        <w:t>posljedicu odbačaja podnesenog prijedloga u slučaju ne postupanja po nalozima suda iz</w:t>
      </w:r>
      <w:r w:rsidR="00D23D76">
        <w:rPr>
          <w:b w:val="false"/>
          <w:szCs w:val="24"/>
        </w:rPr>
        <w:t xml:space="preserve"> točaka</w:t>
      </w:r>
      <w:r w:rsidR="007A27C7">
        <w:rPr>
          <w:b w:val="false"/>
          <w:szCs w:val="24"/>
        </w:rPr>
        <w:t xml:space="preserve"> I., II. i I</w:t>
      </w:r>
      <w:r>
        <w:rPr>
          <w:b w:val="false"/>
          <w:szCs w:val="24"/>
        </w:rPr>
        <w:t>II.</w:t>
      </w:r>
      <w:r w:rsidR="0012097C" w:rsidRPr="00E965C4">
        <w:rPr>
          <w:b w:val="false"/>
          <w:szCs w:val="24"/>
        </w:rPr>
        <w:t xml:space="preserve"> ovog zaključka u </w:t>
      </w:r>
      <w:r>
        <w:rPr>
          <w:b w:val="false"/>
          <w:szCs w:val="24"/>
        </w:rPr>
        <w:t xml:space="preserve">određenom roku, a sve to sukladno odredbama </w:t>
      </w:r>
      <w:r w:rsidR="00D23D76">
        <w:rPr>
          <w:b w:val="false"/>
          <w:szCs w:val="24"/>
        </w:rPr>
        <w:t xml:space="preserve">članka 28. i 31. </w:t>
      </w:r>
      <w:r>
        <w:rPr>
          <w:b w:val="false"/>
          <w:szCs w:val="24"/>
        </w:rPr>
        <w:t xml:space="preserve">SZ-a. </w:t>
      </w:r>
    </w:p>
    <w:p w:rsidRDefault="00D4027A" w:rsidP="00D4027A" w:rsidR="00D4027A" w:rsidRPr="00E965C4">
      <w:pPr>
        <w:jc w:val="both"/>
        <w:rPr>
          <w:lang w:val="hr-HR"/>
        </w:rPr>
      </w:pPr>
    </w:p>
    <w:p w:rsidRDefault="00D4027A" w:rsidP="005620AA" w:rsidR="00D4027A" w:rsidRPr="00E965C4">
      <w:pPr>
        <w:ind w:firstLine="705"/>
        <w:jc w:val="center"/>
        <w:rPr>
          <w:lang w:val="hr-HR"/>
        </w:rPr>
      </w:pPr>
      <w:r w:rsidRPr="00E965C4">
        <w:rPr>
          <w:lang w:val="hr-HR"/>
        </w:rPr>
        <w:t xml:space="preserve"> U Splitu</w:t>
      </w:r>
      <w:r w:rsidR="0002675F" w:rsidRPr="00E965C4">
        <w:rPr>
          <w:lang w:val="hr-HR"/>
        </w:rPr>
        <w:t>,</w:t>
      </w:r>
      <w:r w:rsidRPr="00E965C4">
        <w:rPr>
          <w:lang w:val="hr-HR"/>
        </w:rPr>
        <w:t xml:space="preserve"> </w:t>
      </w:r>
      <w:r w:rsidR="00D23D76">
        <w:rPr>
          <w:lang w:val="hr-HR"/>
        </w:rPr>
        <w:t>22. veljače 2019</w:t>
      </w:r>
      <w:r w:rsidR="00C630C9">
        <w:rPr>
          <w:lang w:val="hr-HR"/>
        </w:rPr>
        <w:t>.</w:t>
      </w:r>
    </w:p>
    <w:p w:rsidRDefault="00D4027A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 </w:t>
      </w:r>
    </w:p>
    <w:p w:rsidRDefault="00663BAD" w:rsidP="00F53C8F" w:rsidR="00663BAD">
      <w:pPr>
        <w:ind w:left="4956"/>
        <w:jc w:val="center"/>
      </w:pPr>
      <w:r w:rsidRPr="00F049A9">
        <w:t>Sudac</w:t>
      </w:r>
    </w:p>
    <w:p w:rsidRDefault="00663BAD" w:rsidP="00F53C8F" w:rsidR="00663BAD" w:rsidRPr="00EF31D7">
      <w:pPr>
        <w:ind w:left="4956"/>
        <w:jc w:val="center"/>
        <w:rPr>
          <w:sz w:val="28"/>
          <w:szCs w:val="28"/>
        </w:rPr>
      </w:pPr>
    </w:p>
    <w:p w:rsidRDefault="00663BAD" w:rsidP="00F53C8F" w:rsidR="00663BAD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663BAD" w:rsidP="00F53C8F" w:rsidR="00663BAD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663BAD" w:rsidP="00F53C8F" w:rsidR="00663BAD">
      <w:pPr>
        <w:ind w:firstLine="708" w:left="5664"/>
      </w:pPr>
      <w:r>
        <w:t xml:space="preserve"> </w:t>
      </w:r>
      <w:r w:rsidRPr="00F049A9">
        <w:t>Katarina Raos</w:t>
      </w:r>
    </w:p>
    <w:p w:rsidRDefault="00736EF6" w:rsidP="00D4027A" w:rsidR="00736EF6">
      <w:pPr>
        <w:jc w:val="both"/>
        <w:rPr>
          <w:sz w:val="16"/>
          <w:szCs w:val="16"/>
          <w:u w:val="single"/>
          <w:lang w:val="hr-HR"/>
        </w:rPr>
      </w:pPr>
    </w:p>
    <w:p w:rsidRDefault="007F6C3B" w:rsidP="00D4027A" w:rsidR="007F6C3B" w:rsidRPr="001D5C65">
      <w:pPr>
        <w:jc w:val="both"/>
        <w:rPr>
          <w:sz w:val="16"/>
          <w:szCs w:val="16"/>
          <w:u w:val="single"/>
          <w:lang w:val="hr-HR"/>
        </w:rPr>
      </w:pPr>
    </w:p>
    <w:p w:rsidRDefault="007F6C3B" w:rsidP="00D4027A" w:rsidR="00D4027A" w:rsidRPr="00E965C4">
      <w:pPr>
        <w:jc w:val="both"/>
        <w:rPr>
          <w:lang w:val="hr-HR"/>
        </w:rPr>
      </w:pPr>
      <w:r w:rsidRPr="00E965C4">
        <w:rPr>
          <w:lang w:val="hr-HR"/>
        </w:rPr>
        <w:t>Pouka o pravnom lijeku</w:t>
      </w:r>
      <w:r w:rsidR="00D4027A" w:rsidRPr="00E965C4">
        <w:rPr>
          <w:lang w:val="hr-HR"/>
        </w:rPr>
        <w:t xml:space="preserve">: </w:t>
      </w:r>
    </w:p>
    <w:p w:rsidRDefault="00D4027A" w:rsidP="003855E7" w:rsidR="00E965C4" w:rsidRPr="00E965C4">
      <w:pPr>
        <w:jc w:val="both"/>
        <w:rPr>
          <w:lang w:val="hr-HR"/>
        </w:rPr>
      </w:pPr>
      <w:r w:rsidRPr="00E965C4">
        <w:rPr>
          <w:lang w:val="hr-HR"/>
        </w:rPr>
        <w:t xml:space="preserve">Protiv </w:t>
      </w:r>
      <w:r w:rsidR="00A97762" w:rsidRPr="00E965C4">
        <w:rPr>
          <w:lang w:val="hr-HR"/>
        </w:rPr>
        <w:t>ovog</w:t>
      </w:r>
      <w:r w:rsidRPr="00E965C4">
        <w:rPr>
          <w:lang w:val="hr-HR"/>
        </w:rPr>
        <w:t xml:space="preserve"> zaključka nije dopušten</w:t>
      </w:r>
      <w:r w:rsidR="00A97762" w:rsidRPr="00E965C4">
        <w:rPr>
          <w:lang w:val="hr-HR"/>
        </w:rPr>
        <w:t>a</w:t>
      </w:r>
      <w:r w:rsidR="00D23D76" w:rsidRPr="00D23D76">
        <w:rPr>
          <w:lang w:val="hr-HR"/>
        </w:rPr>
        <w:t xml:space="preserve"> </w:t>
      </w:r>
      <w:r w:rsidR="00D23D76" w:rsidRPr="00E965C4">
        <w:rPr>
          <w:lang w:val="hr-HR"/>
        </w:rPr>
        <w:t>žalba</w:t>
      </w:r>
      <w:r w:rsidRPr="00E965C4">
        <w:rPr>
          <w:lang w:val="hr-HR"/>
        </w:rPr>
        <w:t>.</w:t>
      </w:r>
    </w:p>
    <w:sectPr w:rsidSect="00D23D76" w:rsidR="00E965C4" w:rsidRPr="00E965C4">
      <w:headerReference w:type="default" r:id="rId11"/>
      <w:pgSz w:h="16838" w:w="11906"/>
      <w:pgMar w:gutter="0" w:footer="708" w:header="851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1DD" w:rsidP="00881996" w:rsidR="009C11DD">
      <w:r>
        <w:separator/>
      </w:r>
    </w:p>
  </w:endnote>
  <w:endnote w:id="0" w:type="continuationSeparator">
    <w:p w:rsidRDefault="009C11DD" w:rsidP="00881996" w:rsidR="009C1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1DD" w:rsidP="00881996" w:rsidR="009C11DD">
      <w:r>
        <w:separator/>
      </w:r>
    </w:p>
  </w:footnote>
  <w:footnote w:id="0" w:type="continuationSeparator">
    <w:p w:rsidRDefault="009C11DD" w:rsidP="00881996" w:rsidR="009C1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7C7" w:rsidP="007F6C3B" w:rsidR="007F6C3B" w:rsidRPr="00942D2F">
    <w:pPr>
      <w:ind w:firstLine="708" w:left="3540"/>
      <w:rPr>
        <w:lang w:val="hr-HR"/>
      </w:rPr>
    </w:pPr>
    <w:r>
      <w:t xml:space="preserve">- </w:t>
    </w:r>
    <w:r w:rsidR="00881996">
      <w:fldChar w:fldCharType="begin"/>
    </w:r>
    <w:r w:rsidR="00881996">
      <w:instrText>PAGE   \* MERGEFORMAT</w:instrText>
    </w:r>
    <w:r w:rsidR="00881996">
      <w:fldChar w:fldCharType="separate"/>
    </w:r>
    <w:r w:rsidR="00663BAD" w:rsidRPr="00663BAD">
      <w:rPr>
        <w:noProof/>
        <w:lang w:val="hr-HR"/>
      </w:rPr>
      <w:t>2</w:t>
    </w:r>
    <w:r w:rsidR="00881996">
      <w:fldChar w:fldCharType="end"/>
    </w:r>
    <w:r>
      <w:t xml:space="preserve"> -</w:t>
    </w:r>
    <w:r w:rsidR="00881996">
      <w:t xml:space="preserve">              </w:t>
    </w:r>
    <w:r w:rsidR="007F6C3B">
      <w:t xml:space="preserve">      </w:t>
    </w:r>
    <w:r w:rsidR="00881996">
      <w:t xml:space="preserve"> </w:t>
    </w:r>
    <w:r w:rsidR="00262CDA" w:rsidRPr="00942D2F">
      <w:rPr>
        <w:lang w:val="hr-HR"/>
      </w:rPr>
      <w:t>Poslovni broj: 12. St-</w:t>
    </w:r>
    <w:r w:rsidR="00262CDA">
      <w:rPr>
        <w:lang w:val="hr-HR"/>
      </w:rPr>
      <w:t>59/2019-3</w:t>
    </w:r>
  </w:p>
  <w:p w:rsidRDefault="00881996" w:rsidP="00881996" w:rsidR="00881996" w:rsidRPr="00C01A96">
    <w:pPr>
      <w:jc w:val="right"/>
      <w:rPr>
        <w:b/>
        <w:lang w:val="hr-HR"/>
      </w:rPr>
    </w:pPr>
  </w:p>
  <w:p w:rsidRDefault="00881996" w:rsidR="0088199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3C33E1"/>
    <w:multiLevelType w:val="hybridMultilevel"/>
    <w:tmpl w:val="FDBA9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66DB"/>
    <w:rsid w:val="00100CF8"/>
    <w:rsid w:val="0012097C"/>
    <w:rsid w:val="001464B1"/>
    <w:rsid w:val="00180833"/>
    <w:rsid w:val="001D5C65"/>
    <w:rsid w:val="001E4E14"/>
    <w:rsid w:val="001F5654"/>
    <w:rsid w:val="00200E29"/>
    <w:rsid w:val="002055D2"/>
    <w:rsid w:val="00216B7C"/>
    <w:rsid w:val="00217DD3"/>
    <w:rsid w:val="00227EB6"/>
    <w:rsid w:val="00243C2E"/>
    <w:rsid w:val="00262CDA"/>
    <w:rsid w:val="002702A4"/>
    <w:rsid w:val="002A60D2"/>
    <w:rsid w:val="002D048F"/>
    <w:rsid w:val="00382327"/>
    <w:rsid w:val="003855E7"/>
    <w:rsid w:val="003929B4"/>
    <w:rsid w:val="00534223"/>
    <w:rsid w:val="005558A8"/>
    <w:rsid w:val="005620AA"/>
    <w:rsid w:val="00581617"/>
    <w:rsid w:val="00593DF4"/>
    <w:rsid w:val="005F64AA"/>
    <w:rsid w:val="00640CE5"/>
    <w:rsid w:val="00642955"/>
    <w:rsid w:val="00663BAD"/>
    <w:rsid w:val="0068322F"/>
    <w:rsid w:val="00736EF6"/>
    <w:rsid w:val="007725FF"/>
    <w:rsid w:val="007A27C7"/>
    <w:rsid w:val="007B5930"/>
    <w:rsid w:val="007F68DA"/>
    <w:rsid w:val="007F6C3B"/>
    <w:rsid w:val="00876209"/>
    <w:rsid w:val="00881996"/>
    <w:rsid w:val="00885743"/>
    <w:rsid w:val="009241E4"/>
    <w:rsid w:val="009374AD"/>
    <w:rsid w:val="00974719"/>
    <w:rsid w:val="00984E89"/>
    <w:rsid w:val="009C11DD"/>
    <w:rsid w:val="00A97762"/>
    <w:rsid w:val="00AD6DDF"/>
    <w:rsid w:val="00B30AAB"/>
    <w:rsid w:val="00B6615F"/>
    <w:rsid w:val="00B74829"/>
    <w:rsid w:val="00B81F03"/>
    <w:rsid w:val="00BC0703"/>
    <w:rsid w:val="00C01A96"/>
    <w:rsid w:val="00C36113"/>
    <w:rsid w:val="00C630C9"/>
    <w:rsid w:val="00CF3701"/>
    <w:rsid w:val="00D16822"/>
    <w:rsid w:val="00D23D76"/>
    <w:rsid w:val="00D2663A"/>
    <w:rsid w:val="00D4027A"/>
    <w:rsid w:val="00D71939"/>
    <w:rsid w:val="00D9283A"/>
    <w:rsid w:val="00E95CCA"/>
    <w:rsid w:val="00E965C4"/>
    <w:rsid w:val="00EB167D"/>
    <w:rsid w:val="00EB78C8"/>
    <w:rsid w:val="00EC45D8"/>
    <w:rsid w:val="00ED4D64"/>
    <w:rsid w:val="00F2286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88199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3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BAD"/>
    <w:rPr>
      <w:rFonts w:cs="Times New Roman" w:hAnsi="Times New Roman" w:ascii="Times New Roman"/>
      <w:sz w:val="24"/>
      <w:szCs w:val="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3BAD"/>
    <w:rPr>
      <w:sz w:val="2"/>
      <w:szCs w:val="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3BAD"/>
    <w:rPr>
      <w:rFonts w:cs="Times New Roman" w:hAnsi="Times New Roman" w:ascii="Times New Roman"/>
      <w:sz w:val="2"/>
      <w:szCs w:val="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3BAD"/>
    <w:rPr>
      <w:rFonts w:cs="Times New Roman" w:hAnsi="Times New Roman" w:ascii="Times New Roman"/>
      <w:sz w:val="2"/>
      <w:szCs w:val="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8819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88199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965C4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3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BAD"/>
    <w:rPr>
      <w:rFonts w:ascii="Times New Roman" w:cs="Times New Roman" w:hAnsi="Times New Roman"/>
      <w:sz w:val="24"/>
      <w:szCs w:val="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3BAD"/>
    <w:rPr>
      <w:sz w:val="2"/>
      <w:szCs w:val="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3BAD"/>
    <w:rPr>
      <w:rFonts w:ascii="Times New Roman" w:cs="Times New Roman" w:hAnsi="Times New Roman"/>
      <w:sz w:val="2"/>
      <w:szCs w:val="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3BAD"/>
    <w:rPr>
      <w:rFonts w:ascii="Times New Roman" w:cs="Times New Roman" w:hAnsi="Times New Roman"/>
      <w:sz w:val="2"/>
      <w:szCs w:val="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59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REMONTNI CENTAR ERAKOVIĆ j.d.o.o. za trgovinu i usluge</izvorni_sadrzaj>
    <derivirana_varijabla naziv="DomainObject.Predmet.StrankaFormated_1">  REMONTNI CENTAR ERAKOVIĆ j.d.o.o. za trgovinu i usluge</derivirana_varijabla>
  </DomainObject.Predmet.StrankaFormated>
  <DomainObject.Predmet.StrankaFormatedOIB>
    <izvorni_sadrzaj>  REMONTNI CENTAR ERAKOVIĆ j.d.o.o. za trgovinu i usluge, OIB 93676701656</izvorni_sadrzaj>
    <derivirana_varijabla naziv="DomainObject.Predmet.StrankaFormatedOIB_1">  REMONTNI CENTAR ERAKOVIĆ j.d.o.o. za trgovinu i usluge, OIB 93676701656</derivirana_varijabla>
  </DomainObject.Predmet.StrankaFormatedOIB>
  <DomainObject.Predmet.StrankaFormatedWithAdress>
    <izvorni_sadrzaj> REMONTNI CENTAR ERAKOVIĆ j.d.o.o. za trgovinu i usluge, Ilijin potok 25/A, 21231 Klis</izvorni_sadrzaj>
    <derivirana_varijabla naziv="DomainObject.Predmet.StrankaFormatedWithAdress_1"> REMONTNI CENTAR ERAKOVIĆ j.d.o.o. za trgovinu i usluge, Ilijin potok 25/A, 21231 Klis</derivirana_varijabla>
  </DomainObject.Predmet.StrankaFormatedWithAdress>
  <DomainObject.Predmet.StrankaFormatedWithAdressOIB>
    <izvorni_sadrzaj> REMONTNI CENTAR ERAKOVIĆ j.d.o.o. za trgovinu i usluge, OIB 93676701656, Ilijin potok 25/A, 21231 Klis</izvorni_sadrzaj>
    <derivirana_varijabla naziv="DomainObject.Predmet.StrankaFormatedWithAdressOIB_1"> REMONTNI CENTAR ERAKOVIĆ j.d.o.o. za trgovinu i usluge, OIB 93676701656, Ilijin potok 25/A, 21231 Klis</derivirana_varijabla>
  </DomainObject.Predmet.StrankaFormatedWithAdressOIB>
  <DomainObject.Predmet.StrankaWithAdress>
    <izvorni_sadrzaj>REMONTNI CENTAR ERAKOVIĆ j.d.o.o. za trgovinu i usluge Ilijin potok 25/A,21231 Klis</izvorni_sadrzaj>
    <derivirana_varijabla naziv="DomainObject.Predmet.StrankaWithAdress_1">REMONTNI CENTAR ERAKOVIĆ j.d.o.o. za trgovinu i usluge Ilijin potok 25/A,21231 Klis</derivirana_varijabla>
  </DomainObject.Predmet.StrankaWithAdress>
  <DomainObject.Predmet.StrankaWithAdressOIB>
    <izvorni_sadrzaj>REMONTNI CENTAR ERAKOVIĆ j.d.o.o. za trgovinu i usluge, OIB 93676701656, Ilijin potok 25/A,21231 Klis</izvorni_sadrzaj>
    <derivirana_varijabla naziv="DomainObject.Predmet.StrankaWithAdressOIB_1">REMONTNI CENTAR ERAKOVIĆ j.d.o.o. za trgovinu i usluge, OIB 93676701656, Ilijin potok 25/A,21231 Klis</derivirana_varijabla>
  </DomainObject.Predmet.StrankaWithAdressOIB>
  <DomainObject.Predmet.StrankaNazivFormated>
    <izvorni_sadrzaj>REMONTNI CENTAR ERAKOVIĆ j.d.o.o. za trgovinu i usluge</izvorni_sadrzaj>
    <derivirana_varijabla naziv="DomainObject.Predmet.StrankaNazivFormated_1">REMONTNI CENTAR ERAKOVIĆ j.d.o.o. za trgovinu i usluge</derivirana_varijabla>
  </DomainObject.Predmet.StrankaNazivFormated>
  <DomainObject.Predmet.StrankaNazivFormatedOIB>
    <izvorni_sadrzaj>REMONTNI CENTAR ERAKOVIĆ j.d.o.o. za trgovinu i usluge, OIB 93676701656</izvorni_sadrzaj>
    <derivirana_varijabla naziv="DomainObject.Predmet.StrankaNazivFormatedOIB_1">REMONTNI CENTAR ERAKOVIĆ j.d.o.o. za trgovinu i usluge, OIB 93676701656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REMONTNI CENTAR ERAKOVIĆ j.d.o.o. za trgovinu i usluge</item>
    </izvorni_sadrzaj>
    <derivirana_varijabla naziv="DomainObject.Predmet.StrankaListFormated_1">
      <item>REMONTNI CENTAR ERAKOVIĆ j.d.o.o. za trgovinu i usluge</item>
    </derivirana_varijabla>
  </DomainObject.Predmet.StrankaListFormated>
  <DomainObject.Predmet.StrankaListFormatedOIB>
    <izvorni_sadrzaj>
      <item>REMONTNI CENTAR ERAKOVIĆ j.d.o.o. za trgovinu i usluge, OIB 93676701656</item>
    </izvorni_sadrzaj>
    <derivirana_varijabla naziv="DomainObject.Predmet.StrankaListFormatedOIB_1">
      <item>REMONTNI CENTAR ERAKOVIĆ j.d.o.o. za trgovinu i usluge, OIB 93676701656</item>
    </derivirana_varijabla>
  </DomainObject.Predmet.StrankaListFormatedOIB>
  <DomainObject.Predmet.StrankaListFormatedWithAdress>
    <izvorni_sadrzaj>
      <item>REMONTNI CENTAR ERAKOVIĆ j.d.o.o. za trgovinu i usluge, Ilijin potok 25/A, 21231 Klis</item>
    </izvorni_sadrzaj>
    <derivirana_varijabla naziv="DomainObject.Predmet.StrankaListFormatedWithAdress_1">
      <item>REMONTNI CENTAR ERAKOVIĆ j.d.o.o. za trgovinu i usluge, Ilijin potok 25/A, 21231 Klis</item>
    </derivirana_varijabla>
  </DomainObject.Predmet.StrankaListFormatedWithAdress>
  <DomainObject.Predmet.StrankaListFormatedWithAdressOIB>
    <izvorni_sadrzaj>
      <item>REMONTNI CENTAR ERAKOVIĆ j.d.o.o. za trgovinu i usluge, OIB 93676701656, Ilijin potok 25/A, 21231 Klis</item>
    </izvorni_sadrzaj>
    <derivirana_varijabla naziv="DomainObject.Predmet.StrankaListFormatedWithAdressOIB_1">
      <item>REMONTNI CENTAR ERAKOVIĆ j.d.o.o. za trgovinu i usluge, OIB 93676701656, Ilijin potok 25/A, 21231 Klis</item>
    </derivirana_varijabla>
  </DomainObject.Predmet.StrankaListFormatedWithAdressOIB>
  <DomainObject.Predmet.StrankaListNazivFormated>
    <izvorni_sadrzaj>
      <item>REMONTNI CENTAR ERAKOVIĆ j.d.o.o. za trgovinu i usluge</item>
    </izvorni_sadrzaj>
    <derivirana_varijabla naziv="DomainObject.Predmet.StrankaListNazivFormated_1">
      <item>REMONTNI CENTAR ERAKOVIĆ j.d.o.o. za trgovinu i usluge</item>
    </derivirana_varijabla>
  </DomainObject.Predmet.StrankaListNazivFormated>
  <DomainObject.Predmet.StrankaListNazivFormatedOIB>
    <izvorni_sadrzaj>
      <item>REMONTNI CENTAR ERAKOVIĆ j.d.o.o. za trgovinu i usluge, OIB 93676701656</item>
    </izvorni_sadrzaj>
    <derivirana_varijabla naziv="DomainObject.Predmet.StrankaListNazivFormatedOIB_1">
      <item>REMONTNI CENTAR ERAKOVIĆ j.d.o.o. za trgovinu i usluge, OIB 93676701656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REMONTNI CENTAR ERAKOVIĆ j.d.o.o. za trgovinu i usluge</izvorni_sadrzaj>
    <derivirana_varijabla naziv="DomainObject.Predmet.StrankaIDrugi_1">REMONTNI CENTAR ERAKOVIĆ j.d.o.o.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REMONTNI CENTAR ERAKOVIĆ j.d.o.o. za trgovinu i usluge, OIB 93676701656, Ilijin potok 25/A, 21231 Klis</izvorni_sadrzaj>
    <derivirana_varijabla naziv="DomainObject.Predmet.StrankaIDrugiAdressOIB_1">REMONTNI CENTAR ERAKOVIĆ j.d.o.o. za trgovinu i usluge, OIB 93676701656, Ilijin potok 25/A, 21231 Klis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REMONTNI CENTAR ERAKOVIĆ j.d.o.o. za trgovinu i usluge</item>
    </izvorni_sadrzaj>
    <derivirana_varijabla naziv="DomainObject.Predmet.SudioniciListNaziv_1">
      <item>REMONTNI CENTAR ERAKOVIĆ j.d.o.o. za trgovinu i usluge</item>
    </derivirana_varijabla>
  </DomainObject.Predmet.SudioniciListNaziv>
  <DomainObject.Predmet.SudioniciListAdressOIB>
    <izvorni_sadrzaj>
      <item>REMONTNI CENTAR ERAKOVIĆ j.d.o.o. za trgovinu i usluge, OIB 93676701656, Ilijin potok 25/A,21231 Klis</item>
    </izvorni_sadrzaj>
    <derivirana_varijabla naziv="DomainObject.Predmet.SudioniciListAdressOIB_1">
      <item>REMONTNI CENTAR ERAKOVIĆ j.d.o.o. za trgovinu i usluge, OIB 93676701656, Ilijin potok 25/A,21231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93676701656</item>
    </izvorni_sadrzaj>
    <derivirana_varijabla naziv="DomainObject.Predmet.SudioniciListNazivOIB_1">
      <item>, OIB 93676701656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4F2DF5-4048-453F-BFDC-57AA51991F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767</properties:Words>
  <properties:Characters>4260</properties:Characters>
  <properties:Lines>100</properties:Lines>
  <properties:Paragraphs>46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2015-09-18T09:10:00Z</dcterms:created>
  <dc:creator>wsadmin</dc:creator>
  <cp:lastModifiedBy>Paško Bačić</cp:lastModifiedBy>
  <cp:lastPrinted>2019-02-22T10:43:00Z</cp:lastPrinted>
  <dcterms:modified xmlns:xsi="http://www.w3.org/2001/XMLSchema-instance" xsi:type="dcterms:W3CDTF">2019-02-22T10:43:00Z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dopunu.docx)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