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D6A26" w:rsidP="004D6A26" w:rsidRDefault="004D6A26" w14:paraId="4ffec97" w14:textId="4ffec97">
      <w:pPr>
        <w:jc w:val="right"/>
        <w15:collapsed w:val="false"/>
      </w:pPr>
      <w:bookmarkStart w:name="_GoBack" w:id="0"/>
      <w:bookmarkEnd w:id="0"/>
      <w:r>
        <w:t>2 St-311</w:t>
      </w:r>
      <w:r w:rsidRPr="0078359D">
        <w:t>/</w:t>
      </w:r>
      <w:r w:rsidRPr="006E5FD1">
        <w:t>2019-</w:t>
      </w:r>
      <w:r w:rsidRPr="006E5FD1" w:rsidR="00363C0D">
        <w:t>45</w:t>
      </w:r>
    </w:p>
    <w:p w:rsidR="004D6A26" w:rsidP="004D6A26" w:rsidRDefault="004D6A26">
      <w:pPr>
        <w:jc w:val="right"/>
        <w:rPr>
          <w:b/>
          <w:color w:val="FF0000"/>
        </w:rPr>
      </w:pPr>
    </w:p>
    <w:p w:rsidR="004D6A26" w:rsidP="004D6A26" w:rsidRDefault="004D6A26">
      <w:pPr>
        <w:jc w:val="center"/>
        <w:rPr>
          <w:b/>
          <w:color w:val="FF0000"/>
        </w:rPr>
      </w:pPr>
    </w:p>
    <w:p w:rsidR="00F62A7D" w:rsidP="004D6A26" w:rsidRDefault="00F62A7D">
      <w:pPr>
        <w:jc w:val="center"/>
        <w:rPr>
          <w:b/>
          <w:color w:val="FF0000"/>
        </w:rPr>
      </w:pPr>
    </w:p>
    <w:p w:rsidRPr="0078359D" w:rsidR="004D6A26" w:rsidP="004D6A26" w:rsidRDefault="004D6A26">
      <w:pPr>
        <w:jc w:val="center"/>
      </w:pPr>
    </w:p>
    <w:p w:rsidRPr="0078359D" w:rsidR="004D6A26" w:rsidP="004D6A26" w:rsidRDefault="004D6A26">
      <w:pPr>
        <w:jc w:val="center"/>
      </w:pPr>
      <w:r w:rsidRPr="0078359D">
        <w:t>TABLICA ISPITANIH TRAŽBINA</w:t>
      </w:r>
    </w:p>
    <w:p w:rsidRPr="0078359D" w:rsidR="004D6A26" w:rsidP="004D6A26" w:rsidRDefault="004D6A26">
      <w:pPr>
        <w:jc w:val="center"/>
      </w:pPr>
      <w:r w:rsidRPr="0078359D">
        <w:t xml:space="preserve">Po čl. 264. Stečajnog zakona </w:t>
      </w:r>
    </w:p>
    <w:p w:rsidRPr="0078359D" w:rsidR="004D6A26" w:rsidP="004D6A26" w:rsidRDefault="004D6A26">
      <w:pPr>
        <w:jc w:val="center"/>
      </w:pPr>
      <w:r w:rsidRPr="0078359D">
        <w:t xml:space="preserve">(Ispitno ročište od </w:t>
      </w:r>
      <w:r>
        <w:t>6. studenog 2019</w:t>
      </w:r>
      <w:r w:rsidRPr="0078359D">
        <w:t xml:space="preserve">. u stečajnom postupku nad </w:t>
      </w:r>
    </w:p>
    <w:p w:rsidR="004D6A26" w:rsidP="004D6A26" w:rsidRDefault="004D6A26">
      <w:pPr>
        <w:jc w:val="center"/>
      </w:pPr>
      <w:r w:rsidRPr="00014D4B">
        <w:t>Stečajnom masom iza ALTER LEGO d.o.o. u stečaju,  Zagreb, Pavla Hatza 10, OIB: 33927229803</w:t>
      </w:r>
      <w:r w:rsidRPr="0078359D">
        <w:t>)</w:t>
      </w:r>
    </w:p>
    <w:p w:rsidRPr="0078359D" w:rsidR="004D6A26" w:rsidP="004D6A26" w:rsidRDefault="004D6A26">
      <w:pPr>
        <w:jc w:val="center"/>
      </w:pPr>
    </w:p>
    <w:p w:rsidR="004D6A26" w:rsidP="004D6A26" w:rsidRDefault="004D6A26">
      <w:pPr>
        <w:tabs>
          <w:tab w:val="left" w:pos="3686"/>
        </w:tabs>
        <w:jc w:val="center"/>
      </w:pPr>
    </w:p>
    <w:p w:rsidRPr="0078359D" w:rsidR="00F62A7D" w:rsidP="004D6A26" w:rsidRDefault="00F62A7D">
      <w:pPr>
        <w:tabs>
          <w:tab w:val="left" w:pos="3686"/>
        </w:tabs>
        <w:jc w:val="center"/>
      </w:pPr>
    </w:p>
    <w:p w:rsidRPr="0078359D" w:rsidR="004D6A26" w:rsidP="004D6A26" w:rsidRDefault="004D6A26">
      <w:pPr>
        <w:tabs>
          <w:tab w:val="left" w:pos="3686"/>
        </w:tabs>
      </w:pPr>
    </w:p>
    <w:tbl>
      <w:tblPr>
        <w:tblW w:w="14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4374"/>
        <w:gridCol w:w="1956"/>
        <w:gridCol w:w="2126"/>
        <w:gridCol w:w="1984"/>
        <w:gridCol w:w="1560"/>
        <w:gridCol w:w="1315"/>
      </w:tblGrid>
      <w:tr w:rsidRPr="0078359D" w:rsidR="004D6A26" w:rsidTr="00603E9B">
        <w:tc>
          <w:tcPr>
            <w:tcW w:w="1008" w:type="dxa"/>
            <w:vAlign w:val="center"/>
          </w:tcPr>
          <w:p w:rsidRPr="0078359D" w:rsidR="004D6A26" w:rsidP="00603E9B" w:rsidRDefault="004D6A2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w="4374" w:type="dxa"/>
            <w:vAlign w:val="center"/>
          </w:tcPr>
          <w:p w:rsidRPr="0078359D" w:rsidR="004D6A26" w:rsidP="00603E9B" w:rsidRDefault="004D6A2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w="1956" w:type="dxa"/>
            <w:vAlign w:val="center"/>
          </w:tcPr>
          <w:p w:rsidRPr="0078359D" w:rsidR="004D6A26" w:rsidP="00603E9B" w:rsidRDefault="004D6A2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Pr="0078359D" w:rsidR="004D6A26" w:rsidP="00603E9B" w:rsidRDefault="004D6A2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w="2126" w:type="dxa"/>
            <w:vAlign w:val="center"/>
          </w:tcPr>
          <w:p w:rsidRPr="0078359D" w:rsidR="004D6A26" w:rsidP="00603E9B" w:rsidRDefault="004D6A2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w="1984" w:type="dxa"/>
            <w:vAlign w:val="center"/>
          </w:tcPr>
          <w:p w:rsidRPr="0078359D" w:rsidR="004D6A26" w:rsidP="00603E9B" w:rsidRDefault="004D6A2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w="1560" w:type="dxa"/>
            <w:vAlign w:val="center"/>
          </w:tcPr>
          <w:p w:rsidRPr="0078359D" w:rsidR="004D6A26" w:rsidP="00603E9B" w:rsidRDefault="004D6A2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w="1315" w:type="dxa"/>
            <w:vAlign w:val="center"/>
          </w:tcPr>
          <w:p w:rsidRPr="0078359D" w:rsidR="004D6A26" w:rsidP="00603E9B" w:rsidRDefault="004D6A2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RPr="006E5FD1" w:rsidR="006E5FD1" w:rsidTr="00603E9B">
        <w:trPr>
          <w:trHeight w:val="1181"/>
        </w:trPr>
        <w:tc>
          <w:tcPr>
            <w:tcW w:w="1008" w:type="dxa"/>
            <w:vAlign w:val="center"/>
          </w:tcPr>
          <w:p w:rsidRPr="006E5FD1" w:rsidR="004D6A26" w:rsidP="00603E9B" w:rsidRDefault="004D6A26">
            <w:pPr>
              <w:tabs>
                <w:tab w:val="left" w:pos="3686"/>
              </w:tabs>
              <w:jc w:val="center"/>
            </w:pPr>
            <w:r w:rsidRPr="006E5FD1">
              <w:t>1.</w:t>
            </w:r>
          </w:p>
        </w:tc>
        <w:tc>
          <w:tcPr>
            <w:tcW w:w="4374" w:type="dxa"/>
            <w:vAlign w:val="center"/>
          </w:tcPr>
          <w:p w:rsidRPr="006E5FD1" w:rsidR="004D6A26" w:rsidP="004D6A26" w:rsidRDefault="004D6A26">
            <w:pPr>
              <w:tabs>
                <w:tab w:val="left" w:pos="3686"/>
              </w:tabs>
              <w:jc w:val="center"/>
            </w:pPr>
            <w:r w:rsidRPr="006E5FD1">
              <w:t>REPUBLIKA HRVATSKA, Ministarstvo financija, Porezna uprava, Zagreb, Katančićeva 5, OIB: 52634238587</w:t>
            </w:r>
          </w:p>
        </w:tc>
        <w:tc>
          <w:tcPr>
            <w:tcW w:w="1956" w:type="dxa"/>
            <w:vAlign w:val="center"/>
          </w:tcPr>
          <w:p w:rsidRPr="006E5FD1" w:rsidR="004D6A26" w:rsidP="006E5FD1" w:rsidRDefault="004D6A26">
            <w:pPr>
              <w:tabs>
                <w:tab w:val="left" w:pos="3686"/>
              </w:tabs>
              <w:jc w:val="center"/>
            </w:pPr>
            <w:r w:rsidRPr="006E5FD1">
              <w:t>417.60</w:t>
            </w:r>
            <w:r w:rsidRPr="006E5FD1" w:rsidR="006E5FD1">
              <w:t>0</w:t>
            </w:r>
            <w:r w:rsidRPr="006E5FD1">
              <w:t>,33</w:t>
            </w:r>
          </w:p>
        </w:tc>
        <w:tc>
          <w:tcPr>
            <w:tcW w:w="2126" w:type="dxa"/>
            <w:vAlign w:val="center"/>
          </w:tcPr>
          <w:p w:rsidRPr="006E5FD1" w:rsidR="004D6A26" w:rsidP="00603E9B" w:rsidRDefault="004D6A26">
            <w:pPr>
              <w:tabs>
                <w:tab w:val="left" w:pos="3686"/>
              </w:tabs>
              <w:jc w:val="center"/>
            </w:pPr>
          </w:p>
          <w:p w:rsidR="004D6A26" w:rsidP="00603E9B" w:rsidRDefault="004D6A26">
            <w:pPr>
              <w:tabs>
                <w:tab w:val="left" w:pos="3686"/>
              </w:tabs>
              <w:jc w:val="center"/>
            </w:pPr>
            <w:r w:rsidRPr="006E5FD1">
              <w:t>281.898,73</w:t>
            </w:r>
          </w:p>
          <w:p w:rsidRPr="006E5FD1" w:rsidR="00F62A7D" w:rsidP="00603E9B" w:rsidRDefault="00F62A7D">
            <w:pPr>
              <w:tabs>
                <w:tab w:val="left" w:pos="3686"/>
              </w:tabs>
              <w:jc w:val="center"/>
            </w:pPr>
            <w:r w:rsidRPr="006E5FD1">
              <w:t>135.701,60</w:t>
            </w:r>
          </w:p>
          <w:p w:rsidRPr="006E5FD1" w:rsidR="004D6A26" w:rsidP="00603E9B" w:rsidRDefault="004D6A26">
            <w:pPr>
              <w:tabs>
                <w:tab w:val="left" w:pos="3686"/>
              </w:tabs>
              <w:jc w:val="center"/>
            </w:pPr>
          </w:p>
        </w:tc>
        <w:tc>
          <w:tcPr>
            <w:tcW w:w="1984" w:type="dxa"/>
            <w:vAlign w:val="center"/>
          </w:tcPr>
          <w:p w:rsidRPr="006E5FD1" w:rsidR="004D6A26" w:rsidP="00603E9B" w:rsidRDefault="004D6A26">
            <w:pPr>
              <w:tabs>
                <w:tab w:val="left" w:pos="3686"/>
              </w:tabs>
              <w:jc w:val="center"/>
            </w:pPr>
            <w:r w:rsidRPr="006E5FD1">
              <w:t>-</w:t>
            </w:r>
          </w:p>
        </w:tc>
        <w:tc>
          <w:tcPr>
            <w:tcW w:w="1560" w:type="dxa"/>
            <w:vAlign w:val="center"/>
          </w:tcPr>
          <w:p w:rsidRPr="006E5FD1" w:rsidR="004D6A26" w:rsidP="00603E9B" w:rsidRDefault="004D6A26">
            <w:pPr>
              <w:tabs>
                <w:tab w:val="left" w:pos="3686"/>
              </w:tabs>
              <w:jc w:val="center"/>
            </w:pPr>
            <w:r w:rsidRPr="006E5FD1">
              <w:t>-</w:t>
            </w:r>
          </w:p>
        </w:tc>
        <w:tc>
          <w:tcPr>
            <w:tcW w:w="1315" w:type="dxa"/>
            <w:vAlign w:val="center"/>
          </w:tcPr>
          <w:p w:rsidR="004D6A26" w:rsidP="00603E9B" w:rsidRDefault="004D6A26">
            <w:pPr>
              <w:tabs>
                <w:tab w:val="left" w:pos="3686"/>
              </w:tabs>
              <w:jc w:val="center"/>
            </w:pPr>
            <w:r w:rsidRPr="006E5FD1">
              <w:t>I viši</w:t>
            </w:r>
          </w:p>
          <w:p w:rsidRPr="006E5FD1" w:rsidR="00F62A7D" w:rsidP="00603E9B" w:rsidRDefault="00F62A7D">
            <w:pPr>
              <w:tabs>
                <w:tab w:val="left" w:pos="3686"/>
              </w:tabs>
              <w:jc w:val="center"/>
            </w:pPr>
            <w:r w:rsidRPr="006E5FD1">
              <w:t>II viši</w:t>
            </w:r>
          </w:p>
        </w:tc>
      </w:tr>
    </w:tbl>
    <w:p w:rsidRPr="006E5FD1" w:rsidR="004D6A26" w:rsidP="004D6A26" w:rsidRDefault="004D6A26">
      <w:pPr>
        <w:tabs>
          <w:tab w:val="left" w:pos="3686"/>
        </w:tabs>
        <w:jc w:val="center"/>
      </w:pPr>
    </w:p>
    <w:p w:rsidRPr="006E5FD1" w:rsidR="004D6A26" w:rsidP="004D6A26" w:rsidRDefault="004D6A26">
      <w:pPr>
        <w:tabs>
          <w:tab w:val="left" w:pos="3686"/>
        </w:tabs>
        <w:jc w:val="center"/>
      </w:pPr>
    </w:p>
    <w:p w:rsidRPr="006E5FD1" w:rsidR="004D6A26" w:rsidP="004D6A26" w:rsidRDefault="004D6A26">
      <w:pPr>
        <w:tabs>
          <w:tab w:val="left" w:pos="3686"/>
        </w:tabs>
        <w:jc w:val="center"/>
      </w:pPr>
    </w:p>
    <w:p w:rsidRPr="006E5FD1" w:rsidR="004D6A26" w:rsidP="004D6A26" w:rsidRDefault="004D6A26">
      <w:pPr>
        <w:tabs>
          <w:tab w:val="left" w:pos="3686"/>
        </w:tabs>
        <w:jc w:val="center"/>
      </w:pPr>
      <w:r w:rsidRPr="006E5FD1">
        <w:t>U Pazinu 6. studenog 2019.</w:t>
      </w:r>
    </w:p>
    <w:p w:rsidR="004D6A26" w:rsidP="004D6A26" w:rsidRDefault="004D6A26">
      <w:pPr>
        <w:tabs>
          <w:tab w:val="left" w:pos="3686"/>
        </w:tabs>
        <w:jc w:val="center"/>
      </w:pPr>
    </w:p>
    <w:p w:rsidRPr="0078359D" w:rsidR="004D6A26" w:rsidP="004D6A26" w:rsidRDefault="004D6A26">
      <w:pPr>
        <w:tabs>
          <w:tab w:val="left" w:pos="3686"/>
        </w:tabs>
        <w:jc w:val="center"/>
      </w:pPr>
    </w:p>
    <w:p w:rsidRPr="0078359D" w:rsidR="004D6A26" w:rsidP="004D6A26" w:rsidRDefault="004D6A26">
      <w:pPr>
        <w:tabs>
          <w:tab w:val="left" w:pos="3686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</w:t>
      </w:r>
      <w:r>
        <w:t>Stečajna sutkinja</w:t>
      </w:r>
      <w:r w:rsidRPr="0078359D">
        <w:t>:</w:t>
      </w:r>
    </w:p>
    <w:p w:rsidR="002410FA" w:rsidP="004D6A26" w:rsidRDefault="004D6A26">
      <w:pPr>
        <w:tabs>
          <w:tab w:val="left" w:pos="3686"/>
        </w:tabs>
        <w:ind w:left="4956" w:firstLine="708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sectPr w:rsidR="002410FA" w:rsidSect="00A93974">
      <w:headerReference w:type="even" r:id="rId7"/>
      <w:headerReference w:type="default" r:id="rId8"/>
      <w:pgSz w:w="16838" w:h="11906" w:orient="landscape" w:code="9"/>
      <w:pgMar w:top="1418" w:right="1418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95D56" w:rsidRDefault="00363C0D">
      <w:r>
        <w:separator/>
      </w:r>
    </w:p>
  </w:endnote>
  <w:endnote w:type="continuationSeparator" w:id="0">
    <w:p w:rsidR="00A95D56" w:rsidRDefault="00363C0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95D56" w:rsidRDefault="00363C0D">
      <w:r>
        <w:separator/>
      </w:r>
    </w:p>
  </w:footnote>
  <w:footnote w:type="continuationSeparator" w:id="0">
    <w:p w:rsidR="00A95D56" w:rsidRDefault="00363C0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4D6A2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34D8E" w:rsidRDefault="00FF427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4D6A2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034D8E" w:rsidRDefault="004D6A26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2 St-334</w:t>
    </w:r>
    <w:r w:rsidRPr="0078359D">
      <w:t>/</w:t>
    </w:r>
    <w:r>
      <w:t>20</w:t>
    </w:r>
    <w:r w:rsidRPr="0078359D">
      <w:t>1</w:t>
    </w:r>
    <w:r>
      <w:t>7</w:t>
    </w:r>
    <w:r w:rsidRPr="0078359D">
      <w:t>-</w:t>
    </w:r>
    <w:r>
      <w:t>21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A26"/>
    <w:rsid w:val="002410FA"/>
    <w:rsid w:val="00363C0D"/>
    <w:rsid w:val="004D6A26"/>
    <w:rsid w:val="006E5FD1"/>
    <w:rsid w:val="00A95D56"/>
    <w:rsid w:val="00F62A7D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F2603E4-5448-4825-B9BA-DDE70C0BBEA9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D6A2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4D6A26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4D6A26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4D6A26"/>
  </w:style>
  <w:style w:type="character" w:styleId="Tekstrezerviranogmjesta">
    <w:name w:val="Placeholder Text"/>
    <w:basedOn w:val="Zadanifontodlomka"/>
    <w:uiPriority w:val="99"/>
    <w:semiHidden/>
    <w:rsid w:val="00FF42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42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427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427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427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suca</izvorni_sadrzaj>
    <derivirana_varijabla naziv="DomainObject.Primjedba_1">tablica suca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St-311/2019</izvorni_sadrzaj>
    <derivirana_varijabla naziv="DomainObject.Predmet.OznakaBroj_1">St-311/2019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ALTER LEGO d.o.o. u stečaju, Zagreb</izvorni_sadrzaj>
    <derivirana_varijabla naziv="DomainObject.Predmet.ProtustrankaFormated_1">  Stečajna masa iza ALTER LEGO d.o.o. u stečaju, Zagreb</derivirana_varijabla>
  </DomainObject.Predmet.ProtustrankaFormated>
  <DomainObject.Predmet.ProtustrankaFormatedOIB>
    <izvorni_sadrzaj>  Stečajna masa iza ALTER LEGO d.o.o. u stečaju, Zagreb, OIB 33927229803</izvorni_sadrzaj>
    <derivirana_varijabla naziv="DomainObject.Predmet.ProtustrankaFormatedOIB_1">  Stečajna masa iza ALTER LEGO d.o.o. u stečaju, Zagreb, OIB 33927229803</derivirana_varijabla>
  </DomainObject.Predmet.ProtustrankaFormatedOIB>
  <DomainObject.Predmet.ProtustrankaFormatedWithAdress>
    <izvorni_sadrzaj> Stečajna masa iza ALTER LEGO d.o.o. u stečaju, Zagreb, Pavla Hatza 10, 10000 Zagreb</izvorni_sadrzaj>
    <derivirana_varijabla naziv="DomainObject.Predmet.ProtustrankaFormatedWithAdress_1"> Stečajna masa iza ALTER LEGO d.o.o. u stečaju, Zagreb, Pavla Hatza 10, 10000 Zagreb</derivirana_varijabla>
  </DomainObject.Predmet.ProtustrankaFormatedWithAdress>
  <DomainObject.Predmet.ProtustrankaFormatedWithAdressOIB>
    <izvorni_sadrzaj> Stečajna masa iza ALTER LEGO d.o.o. u stečaju, Zagreb, OIB 33927229803, Pavla Hatza 10, 10000 Zagreb</izvorni_sadrzaj>
    <derivirana_varijabla naziv="DomainObject.Predmet.ProtustrankaFormatedWithAdressOIB_1"> Stečajna masa iza ALTER LEGO d.o.o. u stečaju, Zagreb, OIB 33927229803, Pavla Hatza 10, 10000 Zagreb</derivirana_varijabla>
  </DomainObject.Predmet.ProtustrankaFormatedWithAdressOIB>
  <DomainObject.Predmet.ProtustrankaWithAdress>
    <izvorni_sadrzaj>Stečajna masa iza ALTER LEGO d.o.o. u stečaju, Zagreb Pavla Hatza 10, 10000 Zagreb</izvorni_sadrzaj>
    <derivirana_varijabla naziv="DomainObject.Predmet.ProtustrankaWithAdress_1">Stečajna masa iza ALTER LEGO d.o.o. u stečaju, Zagreb Pavla Hatza 10, 10000 Zagreb</derivirana_varijabla>
  </DomainObject.Predmet.ProtustrankaWithAdress>
  <DomainObject.Predmet.ProtustrankaWithAdressOIB>
    <izvorni_sadrzaj>Stečajna masa iza ALTER LEGO d.o.o. u stečaju, Zagreb, OIB 33927229803, Pavla Hatza 10, 10000 Zagreb</izvorni_sadrzaj>
    <derivirana_varijabla naziv="DomainObject.Predmet.ProtustrankaWithAdressOIB_1">Stečajna masa iza ALTER LEGO d.o.o. u stečaju, Zagreb, OIB 33927229803, Pavla Hatza 10, 10000 Zagreb</derivirana_varijabla>
  </DomainObject.Predmet.ProtustrankaWithAdressOIB>
  <DomainObject.Predmet.ProtustrankaNazivFormated>
    <izvorni_sadrzaj>Stečajna masa iza ALTER LEGO d.o.o. u stečaju, Zagreb</izvorni_sadrzaj>
    <derivirana_varijabla naziv="DomainObject.Predmet.ProtustrankaNazivFormated_1">Stečajna masa iza ALTER LEGO d.o.o. u stečaju, Zagreb</derivirana_varijabla>
  </DomainObject.Predmet.ProtustrankaNazivFormated>
  <DomainObject.Predmet.ProtustrankaNazivFormatedOIB>
    <izvorni_sadrzaj>Stečajna masa iza ALTER LEGO d.o.o. u stečaju, Zagreb, OIB 33927229803</izvorni_sadrzaj>
    <derivirana_varijabla naziv="DomainObject.Predmet.ProtustrankaNazivFormatedOIB_1">Stečajna masa iza ALTER LEGO d.o.o. u stečaju, Zagreb, OIB 33927229803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Jelenko Lehki, Zagreb</izvorni_sadrzaj>
    <derivirana_varijabla naziv="DomainObject.Predmet.StrankaFormated_1">  Stečajni upravitelj Jelenko Lehki, Zagreb</derivirana_varijabla>
  </DomainObject.Predmet.StrankaFormated>
  <DomainObject.Predmet.StrankaFormatedOIB>
    <izvorni_sadrzaj>  Stečajni upravitelj Jelenko Lehki, Zagreb, OIB 96068307857</izvorni_sadrzaj>
    <derivirana_varijabla naziv="DomainObject.Predmet.StrankaFormatedOIB_1">  Stečajni upravitelj Jelenko Lehki, Zagreb, OIB 96068307857</derivirana_varijabla>
  </DomainObject.Predmet.StrankaFormatedOIB>
  <DomainObject.Predmet.StrankaFormatedWithAdress>
    <izvorni_sadrzaj> Stečajni upravitelj Jelenko Lehki, Zagreb, Pavla Hatza 10, 10000 Zagreb</izvorni_sadrzaj>
    <derivirana_varijabla naziv="DomainObject.Predmet.StrankaFormatedWithAdress_1"> Stečajni upravitelj Jelenko Lehki, Zagreb, Pavla Hatza 10, 10000 Zagreb</derivirana_varijabla>
  </DomainObject.Predmet.StrankaFormatedWithAdress>
  <DomainObject.Predmet.StrankaFormatedWithAdressOIB>
    <izvorni_sadrzaj> Stečajni upravitelj Jelenko Lehki, Zagreb, OIB 96068307857, Pavla Hatza 10, 10000 Zagreb</izvorni_sadrzaj>
    <derivirana_varijabla naziv="DomainObject.Predmet.StrankaFormatedWithAdressOIB_1"> Stečajni upravitelj Jelenko Lehki, Zagreb, OIB 96068307857, Pavla Hatza 10, 10000 Zagreb</derivirana_varijabla>
  </DomainObject.Predmet.StrankaFormatedWithAdressOIB>
  <DomainObject.Predmet.StrankaWithAdress>
    <izvorni_sadrzaj>Stečajni upravitelj Jelenko Lehki, Zagreb Pavla Hatza 10,10000 Zagreb</izvorni_sadrzaj>
    <derivirana_varijabla naziv="DomainObject.Predmet.StrankaWithAdress_1">Stečajni upravitelj Jelenko Lehki, Zagreb Pavla Hatza 10,10000 Zagreb</derivirana_varijabla>
  </DomainObject.Predmet.StrankaWithAdress>
  <DomainObject.Predmet.StrankaWithAdressOIB>
    <izvorni_sadrzaj>Stečajni upravitelj Jelenko Lehki, Zagreb, OIB 96068307857, Pavla Hatza 10,10000 Zagreb</izvorni_sadrzaj>
    <derivirana_varijabla naziv="DomainObject.Predmet.StrankaWithAdressOIB_1">Stečajni upravitelj Jelenko Lehki, Zagreb, OIB 96068307857, Pavla Hatza 10,10000 Zagreb</derivirana_varijabla>
  </DomainObject.Predmet.StrankaWithAdressOIB>
  <DomainObject.Predmet.StrankaNazivFormated>
    <izvorni_sadrzaj>Stečajni upravitelj Jelenko Lehki, Zagreb</izvorni_sadrzaj>
    <derivirana_varijabla naziv="DomainObject.Predmet.StrankaNazivFormated_1">Stečajni upravitelj Jelenko Lehki, Zagreb</derivirana_varijabla>
  </DomainObject.Predmet.StrankaNazivFormated>
  <DomainObject.Predmet.StrankaNazivFormatedOIB>
    <izvorni_sadrzaj>Stečajni upravitelj Jelenko Lehki, Zagreb, OIB 96068307857</izvorni_sadrzaj>
    <derivirana_varijabla naziv="DomainObject.Predmet.StrankaNazivFormatedOIB_1">Stečajni upravitelj Jelenko Lehki, Zagreb,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489867.96</izvorni_sadrzaj>
    <derivirana_varijabla naziv="DomainObject.Predmet.TrenutnaVrijednost_1">489867.96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Jelenko Lehki, Zagreb</item>
    </izvorni_sadrzaj>
    <derivirana_varijabla naziv="DomainObject.Predmet.StrankaListFormated_1">
      <item>Stečajni upravitelj Jelenko Lehki, Zagreb</item>
    </derivirana_varijabla>
  </DomainObject.Predmet.StrankaListFormated>
  <DomainObject.Predmet.StrankaListFormatedOIB>
    <izvorni_sadrzaj>
      <item>Stečajni upravitelj Jelenko Lehki, Zagreb, OIB 96068307857</item>
    </izvorni_sadrzaj>
    <derivirana_varijabla naziv="DomainObject.Predmet.StrankaListFormatedOIB_1">
      <item>Stečajni upravitelj Jelenko Lehki, Zagreb, OIB 96068307857</item>
    </derivirana_varijabla>
  </DomainObject.Predmet.StrankaListFormatedOIB>
  <DomainObject.Predmet.StrankaListFormatedWithAdress>
    <izvorni_sadrzaj>
      <item>Stečajni upravitelj Jelenko Lehki, Zagreb, Pavla Hatza 10, 10000 Zagreb</item>
    </izvorni_sadrzaj>
    <derivirana_varijabla naziv="DomainObject.Predmet.StrankaListFormatedWithAdress_1">
      <item>Stečajni upravitelj Jelenko Lehki, Zagreb, Pavla Hatza 10, 10000 Zagreb</item>
    </derivirana_varijabla>
  </DomainObject.Predmet.StrankaListFormatedWithAdress>
  <DomainObject.Predmet.StrankaListFormatedWithAdressOIB>
    <izvorni_sadrzaj>
      <item>Stečajni upravitelj Jelenko Lehki, Zagreb, OIB 96068307857, Pavla Hatza 10, 10000 Zagreb</item>
    </izvorni_sadrzaj>
    <derivirana_varijabla naziv="DomainObject.Predmet.StrankaListFormatedWithAdressOIB_1">
      <item>Stečajni upravitelj Jelenko Lehki, Zagreb, OIB 96068307857, Pavla Hatza 10, 10000 Zagreb</item>
    </derivirana_varijabla>
  </DomainObject.Predmet.StrankaListFormatedWithAdressOIB>
  <DomainObject.Predmet.StrankaListNazivFormated>
    <izvorni_sadrzaj>
      <item>Stečajni upravitelj Jelenko Lehki, Zagreb</item>
    </izvorni_sadrzaj>
    <derivirana_varijabla naziv="DomainObject.Predmet.StrankaListNazivFormated_1">
      <item>Stečajni upravitelj Jelenko Lehki, Zagreb</item>
    </derivirana_varijabla>
  </DomainObject.Predmet.StrankaListNazivFormated>
  <DomainObject.Predmet.StrankaListNazivFormatedOIB>
    <izvorni_sadrzaj>
      <item>Stečajni upravitelj Jelenko Lehki, Zagreb, OIB 96068307857</item>
    </izvorni_sadrzaj>
    <derivirana_varijabla naziv="DomainObject.Predmet.StrankaListNazivFormatedOIB_1">
      <item>Stečajni upravitelj Jelenko Lehki, Zagreb, OIB 96068307857</item>
    </derivirana_varijabla>
  </DomainObject.Predmet.StrankaListNazivFormatedOIB>
  <DomainObject.Predmet.ProtuStrankaListFormated>
    <izvorni_sadrzaj>
      <item>Stečajna masa iza ALTER LEGO d.o.o. u stečaju, Zagreb</item>
    </izvorni_sadrzaj>
    <derivirana_varijabla naziv="DomainObject.Predmet.ProtuStrankaListFormated_1">
      <item>Stečajna masa iza ALTER LEGO d.o.o. u stečaju, Zagreb</item>
    </derivirana_varijabla>
  </DomainObject.Predmet.ProtuStrankaListFormated>
  <DomainObject.Predmet.ProtuStrankaListFormatedOIB>
    <izvorni_sadrzaj>
      <item>Stečajna masa iza ALTER LEGO d.o.o. u stečaju, Zagreb, OIB 33927229803</item>
    </izvorni_sadrzaj>
    <derivirana_varijabla naziv="DomainObject.Predmet.ProtuStrankaListFormatedOIB_1">
      <item>Stečajna masa iza ALTER LEGO d.o.o. u stečaju, Zagreb, OIB 33927229803</item>
    </derivirana_varijabla>
  </DomainObject.Predmet.ProtuStrankaListFormatedOIB>
  <DomainObject.Predmet.ProtuStrankaListFormatedWithAdress>
    <izvorni_sadrzaj>
      <item>Stečajna masa iza ALTER LEGO d.o.o. u stečaju, Zagreb, Pavla Hatza 10, 10000 Zagreb</item>
    </izvorni_sadrzaj>
    <derivirana_varijabla naziv="DomainObject.Predmet.ProtuStrankaListFormatedWithAdress_1">
      <item>Stečajna masa iza ALTER LEGO d.o.o. u stečaju, Zagreb, Pavla Hatza 10, 10000 Zagreb</item>
    </derivirana_varijabla>
  </DomainObject.Predmet.ProtuStrankaListFormatedWithAdress>
  <DomainObject.Predmet.ProtuStrankaListFormatedWithAdressOIB>
    <izvorni_sadrzaj>
      <item>Stečajna masa iza ALTER LEGO d.o.o. u stečaju, Zagreb, OIB 33927229803, Pavla Hatza 10, 10000 Zagreb</item>
    </izvorni_sadrzaj>
    <derivirana_varijabla naziv="DomainObject.Predmet.ProtuStrankaListFormatedWithAdressOIB_1">
      <item>Stečajna masa iza ALTER LEGO d.o.o. u stečaju, Zagreb, OIB 33927229803, Pavla Hatza 10, 10000 Zagreb</item>
    </derivirana_varijabla>
  </DomainObject.Predmet.ProtuStrankaListFormatedWithAdressOIB>
  <DomainObject.Predmet.ProtuStrankaListNazivFormated>
    <izvorni_sadrzaj>
      <item>Stečajna masa iza ALTER LEGO d.o.o. u stečaju, Zagreb</item>
    </izvorni_sadrzaj>
    <derivirana_varijabla naziv="DomainObject.Predmet.ProtuStrankaListNazivFormated_1">
      <item>Stečajna masa iza ALTER LEGO d.o.o. u stečaju, Zagreb</item>
    </derivirana_varijabla>
  </DomainObject.Predmet.ProtuStrankaListNazivFormated>
  <DomainObject.Predmet.ProtuStrankaListNazivFormatedOIB>
    <izvorni_sadrzaj>
      <item>Stečajna masa iza ALTER LEGO d.o.o. u stečaju, Zagreb, OIB 33927229803</item>
    </izvorni_sadrzaj>
    <derivirana_varijabla naziv="DomainObject.Predmet.ProtuStrankaListNazivFormatedOIB_1">
      <item>Stečajna masa iza ALTER LEGO d.o.o. u stečaju, Zagreb, OIB 33927229803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Jelenko Lehki, Zagreb</izvorni_sadrzaj>
    <derivirana_varijabla naziv="DomainObject.Predmet.StrankaIDrugi_1">Stečajni upravitelj Jelenko Lehki, Zagreb</derivirana_varijabla>
  </DomainObject.Predmet.StrankaIDrugi>
  <DomainObject.Predmet.ProtustrankaIDrugi>
    <izvorni_sadrzaj>Stečajna masa iza ALTER LEGO d.o.o. u stečaju, Zagreb</izvorni_sadrzaj>
    <derivirana_varijabla naziv="DomainObject.Predmet.ProtustrankaIDrugi_1">Stečajna masa iza ALTER LEGO d.o.o. u stečaju, Zagreb</derivirana_varijabla>
  </DomainObject.Predmet.ProtustrankaIDrugi>
  <DomainObject.Predmet.StrankaIDrugiAdressOIB>
    <izvorni_sadrzaj>Stečajni upravitelj Jelenko Lehki, Zagreb, OIB 96068307857, Pavla Hatza 10, 10000 Zagreb</izvorni_sadrzaj>
    <derivirana_varijabla naziv="DomainObject.Predmet.StrankaIDrugiAdressOIB_1">Stečajni upravitelj Jelenko Lehki, Zagreb, OIB 96068307857, Pavla Hatza 10, 10000 Zagreb</derivirana_varijabla>
  </DomainObject.Predmet.StrankaIDrugiAdressOIB>
  <DomainObject.Predmet.ProtustrankaIDrugiAdressOIB>
    <izvorni_sadrzaj>Stečajna masa iza ALTER LEGO d.o.o. u stečaju, Zagreb, OIB 33927229803, Pavla Hatza 10, 10000 Zagreb</izvorni_sadrzaj>
    <derivirana_varijabla naziv="DomainObject.Predmet.ProtustrankaIDrugiAdressOIB_1">Stečajna masa iza ALTER LEGO d.o.o. u stečaju, Zagreb, OIB 33927229803,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Jelenko Lehki, Zagreb</item>
      <item>Stečajna masa iza ALTER LEGO d.o.o. u stečaju, Zagreb</item>
    </izvorni_sadrzaj>
    <derivirana_varijabla naziv="DomainObject.Predmet.SudioniciListNaziv_1">
      <item>Stečajni upravitelj Jelenko Lehki, Zagreb</item>
      <item>Stečajna masa iza ALTER LEGO d.o.o. u stečaju, Zagreb</item>
    </derivirana_varijabla>
  </DomainObject.Predmet.SudioniciListNaziv>
  <DomainObject.Predmet.SudioniciListAdressOIB>
    <izvorni_sadrzaj>
      <item>Stečajni upravitelj Jelenko Lehki, Zagreb, OIB 96068307857, Pavla Hatza 10,10000 Zagreb</item>
      <item>Stečajna masa iza ALTER LEGO d.o.o. u stečaju, Zagreb, OIB 33927229803, Pavla Hatza 10,10000 Zagreb</item>
    </izvorni_sadrzaj>
    <derivirana_varijabla naziv="DomainObject.Predmet.SudioniciListAdressOIB_1">
      <item>Stečajni upravitelj Jelenko Lehki, Zagreb, OIB 96068307857, Pavla Hatza 10,10000 Zagreb</item>
      <item>Stečajna masa iza ALTER LEGO d.o.o. u stečaju, Zagreb, OIB 33927229803,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33927229803</item>
    </izvorni_sadrzaj>
    <derivirana_varijabla naziv="DomainObject.Predmet.SudioniciListNazivOIB_1">
      <item>, OIB 96068307857</item>
      <item>, OIB 33927229803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2019.</izvorni_sadrzaj>
    <derivirana_varijabla naziv="DomainObject.PredzadnjaOdlukaIzPredmeta.DatumDonosenjaOdluke_1">6. studenog 2019.</derivirana_varijabla>
  </DomainObject.PredzadnjaOdlukaIzPredmeta.DatumDonosenjaOdluke>
  <DomainObject.PredzadnjaOdlukaIzPredmeta.Oznaka>
    <izvorni_sadrzaj>St-311/2019-42</izvorni_sadrzaj>
    <derivirana_varijabla naziv="DomainObject.PredzadnjaOdlukaIzPredmeta.Oznaka_1">St-311/2019-42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kolovoza 2019.</izvorni_sadrzaj>
    <derivirana_varijabla naziv="DomainObject.Predmet.DatumPocetkaProcesa_1">16.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86</properties:Words>
  <properties:Characters>517</properties:Characters>
  <properties:Lines>47</properties:Lines>
  <properties:Paragraphs>25</properties:Paragraphs>
  <properties:TotalTime>23</properties:TotalTime>
  <properties:ScaleCrop>false</properties:ScaleCrop>
  <properties:LinksUpToDate>false</properties:LinksUpToDate>
  <properties:CharactersWithSpaces>611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2019-10-23T06:45:00Z</dcterms:created>
  <dc:creator>Jasmina Matika</dc:creator>
  <dc:description/>
  <cp:keywords/>
  <cp:lastModifiedBy>Jasmina Matika</cp:lastModifiedBy>
  <dcterms:modified xmlns:xsi="http://www.w3.org/2001/XMLSchema-instance" xsi:type="dcterms:W3CDTF">2019-11-06T13:46:00Z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(St-311-19 - TABLICA SUCA O ISPITANIM TRAŽBINAMA - naznačeno u kojem je ispl.redu utvrđena tražbina RH.docx)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