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C3073" w:rsidR="00E13F99" w:rsidP="00BC3073" w:rsidRDefault="00B2480F" w14:paraId="baddbf2" w14:textId="baddbf2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13F99" w:rsidP="00E13F99" w:rsidRDefault="00E13F99">
      <w:pPr>
        <w:jc w:val="both"/>
      </w:pPr>
      <w:r>
        <w:t>REPUBLIKA HRVATSKA</w:t>
      </w:r>
    </w:p>
    <w:p w:rsidR="00E13F99" w:rsidP="00E13F99" w:rsidRDefault="00E13F99">
      <w:pPr>
        <w:jc w:val="both"/>
      </w:pPr>
      <w:r>
        <w:t>Trgovački sud u Zagrebu</w:t>
      </w:r>
    </w:p>
    <w:p w:rsidR="00E13F99" w:rsidP="00E13F99" w:rsidRDefault="00E13F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E13F99" w:rsidP="009B4E32" w:rsidRDefault="0029177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87. St-565/2018</w:t>
      </w:r>
    </w:p>
    <w:p w:rsidR="00E13F99" w:rsidP="00E13F99" w:rsidRDefault="00E13F99">
      <w:pPr>
        <w:jc w:val="both"/>
      </w:pPr>
    </w:p>
    <w:p w:rsidR="009002F7" w:rsidP="009002F7" w:rsidRDefault="009002F7">
      <w:pPr>
        <w:jc w:val="center"/>
        <w:rPr>
          <w:szCs w:val="24"/>
        </w:rPr>
      </w:pPr>
      <w:r>
        <w:rPr>
          <w:szCs w:val="24"/>
        </w:rPr>
        <w:t xml:space="preserve">R E P U B L I K A   H R V A T S K A </w:t>
      </w:r>
    </w:p>
    <w:p w:rsidR="00E13F99" w:rsidP="00E13F99" w:rsidRDefault="00E13F99">
      <w:pPr>
        <w:jc w:val="both"/>
      </w:pPr>
    </w:p>
    <w:p w:rsidR="00E13F99" w:rsidP="00E13F99" w:rsidRDefault="00E13F99">
      <w:pPr>
        <w:ind w:left="2832" w:firstLine="708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="00E13F99" w:rsidP="00E13F99" w:rsidRDefault="00E13F99">
      <w:pPr>
        <w:jc w:val="both"/>
      </w:pPr>
    </w:p>
    <w:p w:rsidRPr="00F35D8C" w:rsidR="00E13F99" w:rsidP="00E13F99" w:rsidRDefault="00E13F99">
      <w:pPr>
        <w:jc w:val="both"/>
      </w:pPr>
      <w:r>
        <w:tab/>
        <w:t xml:space="preserve">Trgovački sud u Zagrebu, sudac </w:t>
      </w:r>
      <w:r w:rsidR="009B4E32">
        <w:t>Marija Bakula Vugrinec</w:t>
      </w:r>
      <w:r>
        <w:t xml:space="preserve">, u stečajnom postupku nad </w:t>
      </w:r>
      <w:r w:rsidR="00FE2676">
        <w:t xml:space="preserve">stečajnim </w:t>
      </w:r>
      <w:r>
        <w:t xml:space="preserve">dužnikom </w:t>
      </w:r>
      <w:proofErr w:type="spellStart"/>
      <w:r w:rsidR="0029177C">
        <w:t>BERTOLAN</w:t>
      </w:r>
      <w:proofErr w:type="spellEnd"/>
      <w:r w:rsidR="0029177C">
        <w:t xml:space="preserve"> d.o.o. u stečaju, </w:t>
      </w:r>
      <w:proofErr w:type="spellStart"/>
      <w:r w:rsidR="0029177C">
        <w:t>OIB</w:t>
      </w:r>
      <w:proofErr w:type="spellEnd"/>
      <w:r w:rsidR="0029177C">
        <w:t xml:space="preserve"> 58837533240, Kutina, Miroslava Krleže 52</w:t>
      </w:r>
      <w:r w:rsidRPr="00E13F99">
        <w:t>,</w:t>
      </w:r>
      <w:r>
        <w:t xml:space="preserve"> </w:t>
      </w:r>
      <w:r w:rsidR="0029177C">
        <w:t>25. srpnja</w:t>
      </w:r>
      <w:r w:rsidRPr="00F35D8C">
        <w:t xml:space="preserve"> 2019.</w:t>
      </w:r>
    </w:p>
    <w:p w:rsidR="00E13F99" w:rsidP="00E13F99" w:rsidRDefault="00E13F99">
      <w:pPr>
        <w:jc w:val="both"/>
      </w:pPr>
    </w:p>
    <w:p w:rsidR="00E13F99" w:rsidP="00E13F99" w:rsidRDefault="00E13F99">
      <w:pPr>
        <w:jc w:val="both"/>
      </w:pPr>
    </w:p>
    <w:p w:rsidR="00E13F99" w:rsidP="00E13F99" w:rsidRDefault="00E13F99">
      <w:pPr>
        <w:ind w:left="2832" w:firstLine="708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="00E13F99" w:rsidP="00E13F99" w:rsidRDefault="00E13F99">
      <w:pPr>
        <w:jc w:val="both"/>
      </w:pPr>
    </w:p>
    <w:p w:rsidR="00372EB4" w:rsidP="00372EB4" w:rsidRDefault="00FE2676">
      <w:pPr>
        <w:jc w:val="both"/>
      </w:pPr>
      <w:r>
        <w:tab/>
      </w:r>
      <w:r w:rsidR="002D064D">
        <w:t xml:space="preserve">Nalaže se stečajnom upravitelju u roku od 8 dana </w:t>
      </w:r>
      <w:r w:rsidR="000A3AF2">
        <w:t xml:space="preserve">očitovati o zahtjevu Zorana Šimića, Kutina, </w:t>
      </w:r>
      <w:proofErr w:type="spellStart"/>
      <w:r w:rsidR="000A3AF2">
        <w:t>I.G</w:t>
      </w:r>
      <w:proofErr w:type="spellEnd"/>
      <w:r w:rsidR="000A3AF2">
        <w:t>. Kovačića 2, od 19. lipnja 2019.</w:t>
      </w:r>
      <w:r w:rsidR="00862765">
        <w:t xml:space="preserve"> za brisanje za</w:t>
      </w:r>
      <w:r w:rsidR="000A3AF2">
        <w:t xml:space="preserve">bilježbe na motornom vozilu </w:t>
      </w:r>
      <w:proofErr w:type="spellStart"/>
      <w:r w:rsidR="000A3AF2">
        <w:t>L3</w:t>
      </w:r>
      <w:proofErr w:type="spellEnd"/>
      <w:r w:rsidR="000F01ED">
        <w:t xml:space="preserve"> </w:t>
      </w:r>
      <w:r w:rsidR="000F01ED">
        <w:rPr>
          <w:szCs w:val="24"/>
        </w:rPr>
        <w:t xml:space="preserve">marka YAMAHA </w:t>
      </w:r>
      <w:proofErr w:type="spellStart"/>
      <w:r w:rsidR="000F01ED">
        <w:rPr>
          <w:szCs w:val="24"/>
        </w:rPr>
        <w:t>VENTURE</w:t>
      </w:r>
      <w:proofErr w:type="spellEnd"/>
      <w:r w:rsidR="000F01ED">
        <w:rPr>
          <w:szCs w:val="24"/>
        </w:rPr>
        <w:t xml:space="preserve"> </w:t>
      </w:r>
      <w:proofErr w:type="spellStart"/>
      <w:r w:rsidR="000F01ED">
        <w:rPr>
          <w:szCs w:val="24"/>
        </w:rPr>
        <w:t>ROYALE</w:t>
      </w:r>
      <w:proofErr w:type="spellEnd"/>
      <w:r w:rsidR="000F01ED">
        <w:rPr>
          <w:szCs w:val="24"/>
        </w:rPr>
        <w:t xml:space="preserve">, god. </w:t>
      </w:r>
      <w:proofErr w:type="spellStart"/>
      <w:r w:rsidR="000F01ED">
        <w:rPr>
          <w:szCs w:val="24"/>
        </w:rPr>
        <w:t>proizv</w:t>
      </w:r>
      <w:proofErr w:type="spellEnd"/>
      <w:r w:rsidR="000F01ED">
        <w:rPr>
          <w:szCs w:val="24"/>
        </w:rPr>
        <w:t xml:space="preserve">. 1983, broj šasije </w:t>
      </w:r>
      <w:proofErr w:type="spellStart"/>
      <w:r w:rsidR="000F01ED">
        <w:rPr>
          <w:szCs w:val="24"/>
        </w:rPr>
        <w:t>31N00388</w:t>
      </w:r>
      <w:proofErr w:type="spellEnd"/>
      <w:r w:rsidR="000F01ED">
        <w:rPr>
          <w:szCs w:val="24"/>
        </w:rPr>
        <w:t xml:space="preserve">, reg. oznaka </w:t>
      </w:r>
      <w:proofErr w:type="spellStart"/>
      <w:r w:rsidR="000F01ED">
        <w:rPr>
          <w:szCs w:val="24"/>
        </w:rPr>
        <w:t>KT470EK</w:t>
      </w:r>
      <w:proofErr w:type="spellEnd"/>
      <w:r w:rsidR="007A4E62">
        <w:t>.</w:t>
      </w:r>
    </w:p>
    <w:p w:rsidR="00372EB4" w:rsidP="00372EB4" w:rsidRDefault="00372EB4">
      <w:pPr>
        <w:jc w:val="both"/>
      </w:pPr>
    </w:p>
    <w:p w:rsidRPr="00F35D8C" w:rsidR="00E13F99" w:rsidP="000409FA" w:rsidRDefault="009B4E32">
      <w:pPr>
        <w:jc w:val="center"/>
      </w:pPr>
      <w:r w:rsidRPr="00F35D8C">
        <w:t>Zagreb,</w:t>
      </w:r>
      <w:r w:rsidRPr="00F35D8C" w:rsidR="00E13F99">
        <w:t xml:space="preserve"> </w:t>
      </w:r>
      <w:r w:rsidR="0029177C">
        <w:t>25. srpnja</w:t>
      </w:r>
      <w:r w:rsidRPr="00F35D8C" w:rsidR="00FE2676">
        <w:t xml:space="preserve"> </w:t>
      </w:r>
      <w:r w:rsidRPr="00F35D8C" w:rsidR="00E13F99">
        <w:t>2019.</w:t>
      </w:r>
    </w:p>
    <w:p w:rsidR="00E13F99" w:rsidP="00E13F99" w:rsidRDefault="00E13F99">
      <w:pPr>
        <w:jc w:val="both"/>
      </w:pPr>
    </w:p>
    <w:p w:rsidR="009B4E32" w:rsidP="009B4E32" w:rsidRDefault="009B4E32">
      <w:pPr>
        <w:ind w:left="4956" w:firstLine="708"/>
        <w:jc w:val="both"/>
      </w:pPr>
      <w:r>
        <w:t>Sudac</w:t>
      </w:r>
    </w:p>
    <w:p w:rsidR="008239EC" w:rsidP="00E13F99" w:rsidRDefault="009B4E3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="008239EC" w:rsidP="00E13F99" w:rsidRDefault="008239EC">
      <w:pPr>
        <w:jc w:val="both"/>
      </w:pPr>
    </w:p>
    <w:p w:rsidR="000F01ED" w:rsidP="00E13F99" w:rsidRDefault="000F01ED">
      <w:pPr>
        <w:jc w:val="both"/>
      </w:pPr>
    </w:p>
    <w:p w:rsidR="000F01ED" w:rsidP="00E13F99" w:rsidRDefault="000F01ED">
      <w:pPr>
        <w:jc w:val="both"/>
      </w:pPr>
    </w:p>
    <w:p w:rsidR="00E13F99" w:rsidP="00E13F99" w:rsidRDefault="00E13F99">
      <w:pPr>
        <w:jc w:val="both"/>
      </w:pPr>
      <w:r>
        <w:t>Uputa o pravnom lijeku:</w:t>
      </w:r>
    </w:p>
    <w:p w:rsidR="00E13F99" w:rsidP="00E13F99" w:rsidRDefault="00E13F99">
      <w:pPr>
        <w:jc w:val="both"/>
      </w:pPr>
      <w:r>
        <w:t xml:space="preserve">Protiv ovog zaključka nije dopušten pravni lijek (čl. 19. st. 7. </w:t>
      </w:r>
      <w:r w:rsidR="00372EB4">
        <w:t>Stečajnog zakona -„Narodne novine“ broj 71/15 i 104/17; dalje: SZ</w:t>
      </w:r>
      <w:r w:rsidR="00325B56">
        <w:t>)</w:t>
      </w:r>
      <w:r>
        <w:t>.</w:t>
      </w:r>
    </w:p>
    <w:p w:rsidR="008239EC" w:rsidP="00E13F99" w:rsidRDefault="008239EC">
      <w:pPr>
        <w:jc w:val="both"/>
      </w:pPr>
    </w:p>
    <w:p w:rsidR="00E13F99" w:rsidP="00E13F99" w:rsidRDefault="00E13F99">
      <w:pPr>
        <w:jc w:val="both"/>
      </w:pPr>
      <w:r>
        <w:t>DNA:</w:t>
      </w:r>
    </w:p>
    <w:p w:rsidR="008C0B83" w:rsidP="00E13F99" w:rsidRDefault="008C0B83">
      <w:pPr>
        <w:pStyle w:val="Odlomakpopisa"/>
        <w:numPr>
          <w:ilvl w:val="0"/>
          <w:numId w:val="1"/>
        </w:numPr>
        <w:jc w:val="both"/>
      </w:pPr>
      <w:r>
        <w:t>stečajnom upravitelju</w:t>
      </w:r>
      <w:r w:rsidR="00862765">
        <w:t xml:space="preserve"> </w:t>
      </w:r>
      <w:r w:rsidR="000F01ED">
        <w:t>poštom uz presliku podneska od 19.6.19. (list 268</w:t>
      </w:r>
      <w:r w:rsidR="00862765">
        <w:t>) i ra</w:t>
      </w:r>
      <w:r w:rsidR="000F01ED">
        <w:t xml:space="preserve">čuna s potvrdom uplate (list </w:t>
      </w:r>
      <w:r w:rsidR="00776991">
        <w:t>247-248</w:t>
      </w:r>
      <w:r w:rsidR="00862765">
        <w:t>)</w:t>
      </w:r>
    </w:p>
    <w:p w:rsidR="00A24E67" w:rsidP="00E13F99" w:rsidRDefault="005562C6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sectPr w:rsidR="00A24E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E7AF1"/>
    <w:multiLevelType w:val="hybridMultilevel"/>
    <w:tmpl w:val="F95CD2B0"/>
    <w:lvl w:ilvl="0" w:tplc="A76435D0">
      <w:start w:val="8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FC22BAA"/>
    <w:multiLevelType w:val="hybridMultilevel"/>
    <w:tmpl w:val="F53814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8F3"/>
    <w:rsid w:val="000409FA"/>
    <w:rsid w:val="000853EA"/>
    <w:rsid w:val="00096050"/>
    <w:rsid w:val="000A3AF2"/>
    <w:rsid w:val="000F01ED"/>
    <w:rsid w:val="001B65DB"/>
    <w:rsid w:val="001E4977"/>
    <w:rsid w:val="00201145"/>
    <w:rsid w:val="002770D5"/>
    <w:rsid w:val="0028441F"/>
    <w:rsid w:val="0029177C"/>
    <w:rsid w:val="002D064D"/>
    <w:rsid w:val="00325B56"/>
    <w:rsid w:val="00350BBC"/>
    <w:rsid w:val="00371E92"/>
    <w:rsid w:val="00372EB4"/>
    <w:rsid w:val="00416747"/>
    <w:rsid w:val="004867D9"/>
    <w:rsid w:val="00490DC4"/>
    <w:rsid w:val="004D2B48"/>
    <w:rsid w:val="004E46F6"/>
    <w:rsid w:val="004E5561"/>
    <w:rsid w:val="00521425"/>
    <w:rsid w:val="005562C6"/>
    <w:rsid w:val="00557782"/>
    <w:rsid w:val="005618AF"/>
    <w:rsid w:val="005B735C"/>
    <w:rsid w:val="005C4C7F"/>
    <w:rsid w:val="00616140"/>
    <w:rsid w:val="00663A70"/>
    <w:rsid w:val="006F5090"/>
    <w:rsid w:val="00776991"/>
    <w:rsid w:val="007A4E62"/>
    <w:rsid w:val="008239EC"/>
    <w:rsid w:val="0083419F"/>
    <w:rsid w:val="00856FBC"/>
    <w:rsid w:val="00862765"/>
    <w:rsid w:val="008B3511"/>
    <w:rsid w:val="008C0B83"/>
    <w:rsid w:val="008E2FE0"/>
    <w:rsid w:val="009002F7"/>
    <w:rsid w:val="0090749E"/>
    <w:rsid w:val="0095217E"/>
    <w:rsid w:val="009B4E32"/>
    <w:rsid w:val="00A108F3"/>
    <w:rsid w:val="00A24E67"/>
    <w:rsid w:val="00B2480F"/>
    <w:rsid w:val="00B43929"/>
    <w:rsid w:val="00B44038"/>
    <w:rsid w:val="00B83331"/>
    <w:rsid w:val="00BC3073"/>
    <w:rsid w:val="00CF5646"/>
    <w:rsid w:val="00DF0422"/>
    <w:rsid w:val="00DF4006"/>
    <w:rsid w:val="00E13F99"/>
    <w:rsid w:val="00F274CB"/>
    <w:rsid w:val="00F35D8C"/>
    <w:rsid w:val="00F8068F"/>
    <w:rsid w:val="00FB0613"/>
    <w:rsid w:val="00FD4648"/>
    <w:rsid w:val="00FE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24D2D192-4897-431B-8B02-7ADC8A460B14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274C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B351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B3511"/>
    <w:rPr>
      <w:rFonts w:ascii="Times New Roman" w:hAnsi="Times New Roman" w:cs="Times New Roman"/>
      <w:sz w:val="24"/>
      <w:szCs w:val="20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B3511"/>
    <w:rPr>
      <w:sz w:val="20"/>
      <w:szCs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B3511"/>
    <w:rPr>
      <w:rFonts w:ascii="Times New Roman" w:hAnsi="Times New Roman" w:cs="Times New Roman"/>
      <w:sz w:val="20"/>
      <w:szCs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B3511"/>
    <w:rPr>
      <w:rFonts w:ascii="Times New Roman" w:hAnsi="Times New Roman" w:cs="Times New Roman"/>
      <w:sz w:val="20"/>
      <w:szCs w:val="20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60334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25. srpnja 2019.</izvorni_sadrzaj>
    <derivirana_varijabla naziv="DomainObject.DatumDonosenjaOdluke_1">25.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St-565/2018</izvorni_sadrzaj>
    <derivirana_varijabla naziv="DomainObject.Predmet.OznakaBroj_1">St-565/2018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BERTOLAN d.o.o.</izvorni_sadrzaj>
    <derivirana_varijabla naziv="DomainObject.Predmet.ProtustrankaFormated_1">  BERTOLAN d.o.o.</derivirana_varijabla>
  </DomainObject.Predmet.ProtustrankaFormated>
  <DomainObject.Predmet.ProtustrankaFormatedOIB>
    <izvorni_sadrzaj>  BERTOLAN d.o.o., OIB 58837533240</izvorni_sadrzaj>
    <derivirana_varijabla naziv="DomainObject.Predmet.ProtustrankaFormatedOIB_1">  BERTOLAN d.o.o., OIB 58837533240</derivirana_varijabla>
  </DomainObject.Predmet.ProtustrankaFormatedOIB>
  <DomainObject.Predmet.ProtustrankaFormatedWithAdress>
    <izvorni_sadrzaj> BERTOLAN d.o.o., Krleža Miroslava 52, 44320 Kutina</izvorni_sadrzaj>
    <derivirana_varijabla naziv="DomainObject.Predmet.ProtustrankaFormatedWithAdress_1"> BERTOLAN d.o.o., Krleža Miroslava 52, 44320 Kutina</derivirana_varijabla>
  </DomainObject.Predmet.ProtustrankaFormatedWithAdress>
  <DomainObject.Predmet.ProtustrankaFormatedWithAdressOIB>
    <izvorni_sadrzaj> BERTOLAN d.o.o., OIB 58837533240, Krleža Miroslava 52, 44320 Kutina</izvorni_sadrzaj>
    <derivirana_varijabla naziv="DomainObject.Predmet.ProtustrankaFormatedWithAdressOIB_1"> BERTOLAN d.o.o., OIB 58837533240, Krleža Miroslava 52, 44320 Kutina</derivirana_varijabla>
  </DomainObject.Predmet.ProtustrankaFormatedWithAdressOIB>
  <DomainObject.Predmet.ProtustrankaWithAdress>
    <izvorni_sadrzaj>BERTOLAN d.o.o. Krleža Miroslava 52, 44320 Kutina</izvorni_sadrzaj>
    <derivirana_varijabla naziv="DomainObject.Predmet.ProtustrankaWithAdress_1">BERTOLAN d.o.o. Krleža Miroslava 52, 44320 Kutina</derivirana_varijabla>
  </DomainObject.Predmet.ProtustrankaWithAdress>
  <DomainObject.Predmet.ProtustrankaWithAdressOIB>
    <izvorni_sadrzaj>BERTOLAN d.o.o., OIB 58837533240, Krleža Miroslava 52, 44320 Kutina</izvorni_sadrzaj>
    <derivirana_varijabla naziv="DomainObject.Predmet.ProtustrankaWithAdressOIB_1">BERTOLAN d.o.o., OIB 58837533240, Krleža Miroslava 52, 44320 Kutina</derivirana_varijabla>
  </DomainObject.Predmet.ProtustrankaWithAdressOIB>
  <DomainObject.Predmet.ProtustrankaNazivFormated>
    <izvorni_sadrzaj>BERTOLAN d.o.o.</izvorni_sadrzaj>
    <derivirana_varijabla naziv="DomainObject.Predmet.ProtustrankaNazivFormated_1">BERTOLAN d.o.o.</derivirana_varijabla>
  </DomainObject.Predmet.ProtustrankaNazivFormated>
  <DomainObject.Predmet.ProtustrankaNazivFormatedOIB>
    <izvorni_sadrzaj>BERTOLAN d.o.o., OIB 58837533240</izvorni_sadrzaj>
    <derivirana_varijabla naziv="DomainObject.Predmet.ProtustrankaNazivFormatedOIB_1">BERTOLAN d.o.o., OIB 58837533240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Bertolan</izvorni_sadrzaj>
    <derivirana_varijabla naziv="DomainObject.Predmet.StrankaFormated_1">  FINA Regionalni centar Zagreb; Ivan Bertolan</derivirana_varijabla>
  </DomainObject.Predmet.StrankaFormated>
  <DomainObject.Predmet.StrankaFormatedOIB>
    <izvorni_sadrzaj>  FINA Regionalni centar Zagreb, OIB 85821130368; Ivan Bertolan, OIB 32698759602</izvorni_sadrzaj>
    <derivirana_varijabla naziv="DomainObject.Predmet.StrankaFormatedOIB_1">  FINA Regionalni centar Zagreb, OIB 85821130368; Ivan Bertolan, OIB 32698759602</derivirana_varijabla>
  </DomainObject.Predmet.StrankaFormatedOIB>
  <DomainObject.Predmet.StrankaFormatedWithAdress>
    <izvorni_sadrzaj> FINA Regionalni centar Zagreb, Trg svibanjskih žrtava 1995. 1, 10000 Zagreb; Ivan Bertolan, Slavonska ulica 4, 44320 Kutina</izvorni_sadrzaj>
    <derivirana_varijabla naziv="DomainObject.Predmet.StrankaFormatedWithAdress_1"> FINA Regionalni centar Zagreb, Trg svibanjskih žrtava 1995. 1, 10000 Zagreb; Ivan Bertolan, Slavonska ulica 4, 44320 Kutina</derivirana_varijabla>
  </DomainObject.Predmet.StrankaFormatedWithAdress>
  <DomainObject.Predmet.StrankaFormatedWithAdressOIB>
    <izvorni_sadrzaj> FINA Regionalni centar Zagreb, OIB 85821130368, Trg svibanjskih žrtava 1995. 1, 10000 Zagreb; Ivan Bertolan, OIB 32698759602, Slavonska ulica 4, 44320 Kutina</izvorni_sadrzaj>
    <derivirana_varijabla naziv="DomainObject.Predmet.StrankaFormatedWithAdressOIB_1"> FINA Regionalni centar Zagreb, OIB 85821130368, Trg svibanjskih žrtava 1995. 1, 10000 Zagreb; Ivan Bertolan, OIB 32698759602, Slavonska ulica 4, 44320 Kutina</derivirana_varijabla>
  </DomainObject.Predmet.StrankaFormatedWithAdressOIB>
  <DomainObject.Predmet.StrankaWithAdress>
    <izvorni_sadrzaj>FINA Regionalni centar Zagreb Trg svibanjskih žrtava 1995. 1,10000 Zagreb,Ivan Bertolan Slavonska ulica 4,44320 Kutina</izvorni_sadrzaj>
    <derivirana_varijabla naziv="DomainObject.Predmet.StrankaWithAdress_1">FINA Regionalni centar Zagreb Trg svibanjskih žrtava 1995. 1,10000 Zagreb,Ivan Bertolan Slavonska ulica 4,44320 Kutina</derivirana_varijabla>
  </DomainObject.Predmet.StrankaWithAdress>
  <DomainObject.Predmet.StrankaWithAdressOIB>
    <izvorni_sadrzaj>FINA Regionalni centar Zagreb, OIB 85821130368, Trg svibanjskih žrtava 1995. 1,10000 Zagreb,Ivan Bertolan, OIB 32698759602, Slavonska ulica 4,44320 Kutina</izvorni_sadrzaj>
    <derivirana_varijabla naziv="DomainObject.Predmet.StrankaWithAdressOIB_1">FINA Regionalni centar Zagreb, OIB 85821130368, Trg svibanjskih žrtava 1995. 1,10000 Zagreb,Ivan Bertolan, OIB 32698759602, Slavonska ulica 4,44320 Kutina</derivirana_varijabla>
  </DomainObject.Predmet.StrankaWithAdressOIB>
  <DomainObject.Predmet.StrankaNazivFormated>
    <izvorni_sadrzaj>FINA Regionalni centar Zagreb,Ivan Bertolan</izvorni_sadrzaj>
    <derivirana_varijabla naziv="DomainObject.Predmet.StrankaNazivFormated_1">FINA Regionalni centar Zagreb,Ivan Bertolan</derivirana_varijabla>
  </DomainObject.Predmet.StrankaNazivFormated>
  <DomainObject.Predmet.StrankaNazivFormatedOIB>
    <izvorni_sadrzaj>FINA Regionalni centar Zagreb, OIB 85821130368,Ivan Bertolan, OIB 32698759602</izvorni_sadrzaj>
    <derivirana_varijabla naziv="DomainObject.Predmet.StrankaNazivFormatedOIB_1">FINA Regionalni centar Zagreb, OIB 85821130368,Ivan Bertolan, OIB 32698759602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Ivan Bertolan</item>
    </izvorni_sadrzaj>
    <derivirana_varijabla naziv="DomainObject.Predmet.StrankaListFormated_1">
      <item>FINA Regionalni centar Zagreb</item>
      <item>Ivan Bertolan</item>
    </derivirana_varijabla>
  </DomainObject.Predmet.StrankaListFormated>
  <DomainObject.Predmet.StrankaListFormatedOIB>
    <izvorni_sadrzaj>
      <item>FINA Regionalni centar Zagreb, OIB 85821130368</item>
      <item>Ivan Bertolan, OIB 32698759602</item>
    </izvorni_sadrzaj>
    <derivirana_varijabla naziv="DomainObject.Predmet.StrankaListFormatedOIB_1">
      <item>FINA Regionalni centar Zagreb, OIB 85821130368</item>
      <item>Ivan Bertolan, OIB 32698759602</item>
    </derivirana_varijabla>
  </DomainObject.Predmet.StrankaListFormatedOIB>
  <DomainObject.Predmet.StrankaListFormatedWithAdress>
    <izvorni_sadrzaj>
      <item>FINA Regionalni centar Zagreb, Trg svibanjskih žrtava 1995. 1, 10000 Zagreb</item>
      <item>Ivan Bertolan, Slavonska ulica 4, 44320 Kutina</item>
    </izvorni_sadrzaj>
    <derivirana_varijabla naziv="DomainObject.Predmet.StrankaListFormatedWithAdress_1">
      <item>FINA Regionalni centar Zagreb, Trg svibanjskih žrtava 1995. 1, 10000 Zagreb</item>
      <item>Ivan Bertolan, Slavonska ulica 4, 44320 Kutina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Bertolan, OIB 32698759602, Slavonska ulica 4, 44320 Kutina</item>
    </izvorni_sadrzaj>
    <derivirana_varijabla naziv="DomainObject.Predmet.StrankaListFormatedWithAdressOIB_1">
      <item>FINA Regionalni centar Zagreb, OIB 85821130368, Trg svibanjskih žrtava 1995. 1, 10000 Zagreb</item>
      <item>Ivan Bertolan, OIB 32698759602, Slavonska ulica 4, 44320 Kutina</item>
    </derivirana_varijabla>
  </DomainObject.Predmet.StrankaListFormatedWithAdressOIB>
  <DomainObject.Predmet.StrankaListNazivFormated>
    <izvorni_sadrzaj>
      <item>FINA Regionalni centar Zagreb</item>
      <item>Ivan Bertolan</item>
    </izvorni_sadrzaj>
    <derivirana_varijabla naziv="DomainObject.Predmet.StrankaListNazivFormated_1">
      <item>FINA Regionalni centar Zagreb</item>
      <item>Ivan Bertolan</item>
    </derivirana_varijabla>
  </DomainObject.Predmet.StrankaListNazivFormated>
  <DomainObject.Predmet.StrankaListNazivFormatedOIB>
    <izvorni_sadrzaj>
      <item>FINA Regionalni centar Zagreb, OIB 85821130368</item>
      <item>Ivan Bertolan, OIB 32698759602</item>
    </izvorni_sadrzaj>
    <derivirana_varijabla naziv="DomainObject.Predmet.StrankaListNazivFormatedOIB_1">
      <item>FINA Regionalni centar Zagreb, OIB 85821130368</item>
      <item>Ivan Bertolan, OIB 32698759602</item>
    </derivirana_varijabla>
  </DomainObject.Predmet.StrankaListNazivFormatedOIB>
  <DomainObject.Predmet.ProtuStrankaListFormated>
    <izvorni_sadrzaj>
      <item>BERTOLAN d.o.o.</item>
    </izvorni_sadrzaj>
    <derivirana_varijabla naziv="DomainObject.Predmet.ProtuStrankaListFormated_1">
      <item>BERTOLAN d.o.o.</item>
    </derivirana_varijabla>
  </DomainObject.Predmet.ProtuStrankaListFormated>
  <DomainObject.Predmet.ProtuStrankaListFormatedOIB>
    <izvorni_sadrzaj>
      <item>BERTOLAN d.o.o., OIB 58837533240</item>
    </izvorni_sadrzaj>
    <derivirana_varijabla naziv="DomainObject.Predmet.ProtuStrankaListFormatedOIB_1">
      <item>BERTOLAN d.o.o., OIB 58837533240</item>
    </derivirana_varijabla>
  </DomainObject.Predmet.ProtuStrankaListFormatedOIB>
  <DomainObject.Predmet.ProtuStrankaListFormatedWithAdress>
    <izvorni_sadrzaj>
      <item>BERTOLAN d.o.o., Krleža Miroslava 52, 44320 Kutina</item>
    </izvorni_sadrzaj>
    <derivirana_varijabla naziv="DomainObject.Predmet.ProtuStrankaListFormatedWithAdress_1">
      <item>BERTOLAN d.o.o., Krleža Miroslava 52, 44320 Kutina</item>
    </derivirana_varijabla>
  </DomainObject.Predmet.ProtuStrankaListFormatedWithAdress>
  <DomainObject.Predmet.ProtuStrankaListFormatedWithAdressOIB>
    <izvorni_sadrzaj>
      <item>BERTOLAN d.o.o., OIB 58837533240, Krleža Miroslava 52, 44320 Kutina</item>
    </izvorni_sadrzaj>
    <derivirana_varijabla naziv="DomainObject.Predmet.ProtuStrankaListFormatedWithAdressOIB_1">
      <item>BERTOLAN d.o.o., OIB 58837533240, Krleža Miroslava 52, 44320 Kutina</item>
    </derivirana_varijabla>
  </DomainObject.Predmet.ProtuStrankaListFormatedWithAdressOIB>
  <DomainObject.Predmet.ProtuStrankaListNazivFormated>
    <izvorni_sadrzaj>
      <item>BERTOLAN d.o.o.</item>
    </izvorni_sadrzaj>
    <derivirana_varijabla naziv="DomainObject.Predmet.ProtuStrankaListNazivFormated_1">
      <item>BERTOLAN d.o.o.</item>
    </derivirana_varijabla>
  </DomainObject.Predmet.ProtuStrankaListNazivFormated>
  <DomainObject.Predmet.ProtuStrankaListNazivFormatedOIB>
    <izvorni_sadrzaj>
      <item>BERTOLAN d.o.o., OIB 58837533240</item>
    </izvorni_sadrzaj>
    <derivirana_varijabla naziv="DomainObject.Predmet.ProtuStrankaListNazivFormatedOIB_1">
      <item>BERTOLAN d.o.o., OIB 58837533240</item>
    </derivirana_varijabla>
  </DomainObject.Predmet.ProtuStrankaListNazivFormatedOIB>
  <DomainObject.Predmet.OstaliListFormated>
    <izvorni_sadrzaj>
      <item>Ivan Bertolan</item>
      <item>PODRAVSKA BANKA dioničko društvo</item>
      <item>Davorin Grgić</item>
    </izvorni_sadrzaj>
    <derivirana_varijabla naziv="DomainObject.Predmet.OstaliListFormated_1">
      <item>Ivan Bertolan</item>
      <item>PODRAVSKA BANKA dioničko društvo</item>
      <item>Davorin Grgić</item>
    </derivirana_varijabla>
  </DomainObject.Predmet.OstaliListFormated>
  <DomainObject.Predmet.OstaliListFormatedOIB>
    <izvorni_sadrzaj>
      <item>Ivan Bertolan, OIB 32698759602</item>
      <item>PODRAVSKA BANKA dioničko društvo, OIB 97326283154</item>
      <item>Davorin Grgić</item>
    </izvorni_sadrzaj>
    <derivirana_varijabla naziv="DomainObject.Predmet.OstaliListFormatedOIB_1">
      <item>Ivan Bertolan, OIB 32698759602</item>
      <item>PODRAVSKA BANKA dioničko društvo, OIB 97326283154</item>
      <item>Davorin Grgić</item>
    </derivirana_varijabla>
  </DomainObject.Predmet.OstaliListFormatedOIB>
  <DomainObject.Predmet.OstaliListFormatedWithAdress>
    <izvorni_sadrzaj>
      <item>Ivan Bertolan, Slavonska ulica 4, 44320 Kutina</item>
      <item>PODRAVSKA BANKA dioničko društvo, Opatička 3, 48000 Koprivnica</item>
      <item>Davorin Grgić, haulikova1, 10000 Zagreb</item>
    </izvorni_sadrzaj>
    <derivirana_varijabla naziv="DomainObject.Predmet.OstaliListFormatedWithAdress_1">
      <item>Ivan Bertolan, Slavonska ulica 4, 44320 Kutina</item>
      <item>PODRAVSKA BANKA dioničko društvo, Opatička 3, 48000 Koprivnica</item>
      <item>Davorin Grgić, haulikova1, 10000 Zagreb</item>
    </derivirana_varijabla>
  </DomainObject.Predmet.OstaliListFormatedWithAdress>
  <DomainObject.Predmet.OstaliListFormatedWithAdressOIB>
    <izvorni_sadrzaj>
      <item>Ivan Bertolan, OIB 32698759602, Slavonska ulica 4, 44320 Kutina</item>
      <item>PODRAVSKA BANKA dioničko društvo, OIB 97326283154, Opatička 3, 48000 Koprivnica</item>
      <item>Davorin Grgić, haulikova1, 10000 Zagreb</item>
    </izvorni_sadrzaj>
    <derivirana_varijabla naziv="DomainObject.Predmet.OstaliListFormatedWithAdressOIB_1">
      <item>Ivan Bertolan, OIB 32698759602, Slavonska ulica 4, 44320 Kutina</item>
      <item>PODRAVSKA BANKA dioničko društvo, OIB 97326283154, Opatička 3, 48000 Koprivnica</item>
      <item>Davorin Grgić, haulikova1, 10000 Zagreb</item>
    </derivirana_varijabla>
  </DomainObject.Predmet.OstaliListFormatedWithAdressOIB>
  <DomainObject.Predmet.OstaliListNazivFormated>
    <izvorni_sadrzaj>
      <item>Ivan Bertolan</item>
      <item>PODRAVSKA BANKA dioničko društvo</item>
      <item>Davorin Grgić</item>
    </izvorni_sadrzaj>
    <derivirana_varijabla naziv="DomainObject.Predmet.OstaliListNazivFormated_1">
      <item>Ivan Bertolan</item>
      <item>PODRAVSKA BANKA dioničko društvo</item>
      <item>Davorin Grgić</item>
    </derivirana_varijabla>
  </DomainObject.Predmet.OstaliListNazivFormated>
  <DomainObject.Predmet.OstaliListNazivFormatedOIB>
    <izvorni_sadrzaj>
      <item>Ivan Bertolan, OIB 32698759602</item>
      <item>PODRAVSKA BANKA dioničko društvo, OIB 97326283154</item>
      <item>Davorin Grgić</item>
    </izvorni_sadrzaj>
    <derivirana_varijabla naziv="DomainObject.Predmet.OstaliListNazivFormatedOIB_1">
      <item>Ivan Bertolan, OIB 32698759602</item>
      <item>PODRAVSKA BANKA dioničko društvo, OIB 97326283154</item>
      <item>Davorin Grgić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25. srpnja 2019.</izvorni_sadrzaj>
    <derivirana_varijabla naziv="DomainObject.Datum_1">25.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BERTOLAN d.o.o.</izvorni_sadrzaj>
    <derivirana_varijabla naziv="DomainObject.Predmet.ProtustrankaIDrugi_1">BERTOLAN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BERTOLAN d.o.o., OIB 58837533240, Krleža Miroslava 52, 44320 Kutina</izvorni_sadrzaj>
    <derivirana_varijabla naziv="DomainObject.Predmet.ProtustrankaIDrugiAdressOIB_1">BERTOLAN d.o.o., OIB 58837533240, Krleža Miroslava 52,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BERTOLAN d.o.o.</item>
      <item>FINA Regionalni centar Zagreb</item>
      <item>Ivan Bertolan</item>
      <item>PODRAVSKA BANKA dioničko društvo</item>
      <item>Ivan Bertolan</item>
      <item>Davorin Grgić</item>
    </izvorni_sadrzaj>
    <derivirana_varijabla naziv="DomainObject.Predmet.SudioniciListNaziv_1">
      <item>BERTOLAN d.o.o.</item>
      <item>FINA Regionalni centar Zagreb</item>
      <item>Ivan Bertolan</item>
      <item>PODRAVSKA BANKA dioničko društvo</item>
      <item>Ivan Bertolan</item>
      <item>Davorin Grgić</item>
    </derivirana_varijabla>
  </DomainObject.Predmet.SudioniciListNaziv>
  <DomainObject.Predmet.SudioniciListAdressOIB>
    <izvorni_sadrzaj>
      <item>BERTOLAN d.o.o., OIB 58837533240, Krleža Miroslava 52,44320 Kutina</item>
      <item>FINA Regionalni centar Zagreb, OIB 85821130368, Trg svibanjskih žrtava 1995. 1,10000 Zagreb</item>
      <item>Ivan Bertolan, OIB 32698759602, Slavonska ulica 4,44320 Kutina</item>
      <item>PODRAVSKA BANKA dioničko društvo, OIB 97326283154, Opatička 3,48000 Koprivnica</item>
      <item>Ivan Bertolan, OIB 32698759602, Slavonska ulica 4,44320 Kutina</item>
      <item>Davorin Grgić, haulikova1,10000 Zagreb</item>
    </izvorni_sadrzaj>
    <derivirana_varijabla naziv="DomainObject.Predmet.SudioniciListAdressOIB_1">
      <item>BERTOLAN d.o.o., OIB 58837533240, Krleža Miroslava 52,44320 Kutina</item>
      <item>FINA Regionalni centar Zagreb, OIB 85821130368, Trg svibanjskih žrtava 1995. 1,10000 Zagreb</item>
      <item>Ivan Bertolan, OIB 32698759602, Slavonska ulica 4,44320 Kutina</item>
      <item>PODRAVSKA BANKA dioničko društvo, OIB 97326283154, Opatička 3,48000 Koprivnica</item>
      <item>Ivan Bertolan, OIB 32698759602, Slavonska ulica 4,44320 Kutina</item>
      <item>Davorin Grgić, haulikova1,10000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58837533240</item>
      <item>, OIB 85821130368</item>
      <item>, OIB 32698759602</item>
      <item>, OIB 97326283154</item>
      <item>, OIB 32698759602</item>
      <item>, OIB null</item>
    </izvorni_sadrzaj>
    <derivirana_varijabla naziv="DomainObject.Predmet.SudioniciListNazivOIB_1">
      <item>, OIB 58837533240</item>
      <item>, OIB 85821130368</item>
      <item>, OIB 32698759602</item>
      <item>, OIB 97326283154</item>
      <item>, OIB 32698759602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St-565/2018-54</izvorni_sadrzaj>
    <derivirana_varijabla naziv="DomainObject.PredzadnjaOdlukaIzPredmeta.Oznaka_1">St-565/2018-54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170</properties:Words>
  <properties:Characters>791</properties:Characters>
  <properties:Lines>37</properties:Lines>
  <properties:Paragraphs>17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973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2019-07-25T09:08:00Z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2019-07-25T09:17:00Z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- nalog st upravitelju očitovati se o zahtjevu za brisanje zabilježbe.docx)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