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5e13d" w14:paraId="f55e13d" w:rsidRDefault="00AE649C" w:rsidP="00FA5B5E" w:rsidR="00AE649C" w:rsidRPr="00B76F3C">
      <w:pPr>
        <w:pStyle w:val="Naslov3"/>
        <w15:collapsed w:val="false"/>
      </w:pPr>
    </w:p>
    <w:p w:rsidRDefault="00DD3A1F" w:rsidP="00DD3A1F" w:rsidR="00DD3A1F" w:rsidRPr="00DD3A1F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DD3A1F" w:rsidP="00DD3A1F" w:rsidR="00DD3A1F" w:rsidRPr="00DD3A1F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DD3A1F" w:rsidP="00DD3A1F" w:rsidR="00DD3A1F" w:rsidRPr="00DD3A1F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DD3A1F" w:rsidP="00DD3A1F" w:rsidR="00DD3A1F" w:rsidRPr="00DD3A1F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DD3A1F" w:rsidP="00DD3A1F" w:rsidR="00DD3A1F" w:rsidRPr="00DD3A1F">
      <w:pPr>
        <w:spacing w:after="0"/>
        <w:ind w:firstLine="708"/>
        <w:rPr>
          <w:rFonts w:cs="Times New Roman" w:eastAsia="Times New Roman"/>
          <w:lang w:eastAsia="hr-HR"/>
        </w:rPr>
      </w:pPr>
      <w:r w:rsidRPr="00DD3A1F">
        <w:rPr>
          <w:rFonts w:cs="Times New Roman" w:eastAsia="Times New Roman"/>
          <w:lang w:eastAsia="hr-HR"/>
        </w:rPr>
        <w:t>REPUBLIKA HRVATSKA</w:t>
      </w:r>
      <w:r w:rsidRPr="00DD3A1F">
        <w:rPr>
          <w:rFonts w:cs="Times New Roman" w:eastAsia="Times New Roman"/>
          <w:lang w:eastAsia="hr-HR"/>
        </w:rPr>
        <w:tab/>
        <w:t xml:space="preserve">                                      Poslovni broj: 3. St-551/2016-12</w:t>
      </w:r>
    </w:p>
    <w:p w:rsidRDefault="00DD3A1F" w:rsidP="00DD3A1F" w:rsidR="00DD3A1F" w:rsidRPr="00DD3A1F">
      <w:pPr>
        <w:spacing w:after="0"/>
        <w:ind w:firstLine="708"/>
        <w:rPr>
          <w:rFonts w:cs="Times New Roman" w:eastAsia="Times New Roman"/>
          <w:lang w:eastAsia="hr-HR"/>
        </w:rPr>
      </w:pPr>
      <w:r w:rsidRPr="00DD3A1F">
        <w:rPr>
          <w:rFonts w:cs="Times New Roman" w:eastAsia="Times New Roman"/>
          <w:lang w:eastAsia="hr-HR"/>
        </w:rPr>
        <w:t>TRGOVAČKI SUD U ZADRU</w:t>
      </w:r>
    </w:p>
    <w:p w:rsidRDefault="00DD3A1F" w:rsidP="00DD3A1F" w:rsidR="00DD3A1F" w:rsidRPr="00DD3A1F">
      <w:pPr>
        <w:spacing w:after="0"/>
        <w:ind w:firstLine="708"/>
        <w:rPr>
          <w:rFonts w:cs="Times New Roman" w:eastAsia="Times New Roman"/>
          <w:lang w:eastAsia="hr-HR"/>
        </w:rPr>
      </w:pPr>
      <w:r w:rsidRPr="00DD3A1F">
        <w:rPr>
          <w:rFonts w:cs="Times New Roman" w:eastAsia="Times New Roman"/>
          <w:lang w:eastAsia="hr-HR"/>
        </w:rPr>
        <w:t>Zadar, Dr. Franje Tuđmana 35</w:t>
      </w:r>
      <w:r w:rsidRPr="00DD3A1F">
        <w:rPr>
          <w:rFonts w:cs="Times New Roman" w:eastAsia="Times New Roman"/>
          <w:lang w:eastAsia="hr-HR"/>
        </w:rPr>
        <w:tab/>
      </w:r>
      <w:r w:rsidRPr="00DD3A1F">
        <w:rPr>
          <w:rFonts w:cs="Times New Roman" w:eastAsia="Times New Roman"/>
          <w:lang w:eastAsia="hr-HR"/>
        </w:rPr>
        <w:tab/>
      </w:r>
      <w:r w:rsidRPr="00DD3A1F">
        <w:rPr>
          <w:rFonts w:cs="Times New Roman" w:eastAsia="Times New Roman"/>
          <w:lang w:eastAsia="hr-HR"/>
        </w:rPr>
        <w:tab/>
      </w:r>
      <w:r w:rsidRPr="00DD3A1F">
        <w:rPr>
          <w:rFonts w:cs="Times New Roman" w:eastAsia="Times New Roman"/>
          <w:lang w:eastAsia="hr-HR"/>
        </w:rPr>
        <w:tab/>
      </w:r>
      <w:r w:rsidRPr="00DD3A1F">
        <w:rPr>
          <w:rFonts w:cs="Times New Roman" w:eastAsia="Times New Roman"/>
          <w:lang w:eastAsia="hr-HR"/>
        </w:rPr>
        <w:tab/>
      </w:r>
      <w:r w:rsidRPr="00DD3A1F">
        <w:rPr>
          <w:rFonts w:cs="Times New Roman" w:eastAsia="Times New Roman"/>
          <w:lang w:eastAsia="hr-HR"/>
        </w:rPr>
        <w:tab/>
        <w:t xml:space="preserve">        </w:t>
      </w:r>
    </w:p>
    <w:p w:rsidRDefault="00DD3A1F" w:rsidP="00DD3A1F" w:rsidR="00DD3A1F" w:rsidRPr="00DD3A1F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DD3A1F" w:rsidP="00DD3A1F" w:rsidR="00DD3A1F" w:rsidRPr="00DD3A1F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DD3A1F" w:rsidP="00DD3A1F" w:rsidR="00DD3A1F" w:rsidRPr="00DD3A1F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DD3A1F" w:rsidP="00DD3A1F" w:rsidR="00DD3A1F" w:rsidRPr="00DD3A1F">
      <w:pPr>
        <w:spacing w:after="0"/>
        <w:jc w:val="right"/>
        <w:rPr>
          <w:rFonts w:cs="Times New Roman" w:eastAsia="Times New Roman"/>
          <w:lang w:eastAsia="hr-HR"/>
        </w:rPr>
      </w:pPr>
      <w:r w:rsidRPr="00DD3A1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DD3A1F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DD3A1F">
        <w:rPr>
          <w:rFonts w:cs="Times New Roman" w:eastAsia="Times New Roman"/>
          <w:lang w:eastAsia="hr-HR"/>
        </w:rPr>
        <w:t>Regionalni centar Split, Podružnica Šibenik,</w:t>
      </w:r>
    </w:p>
    <w:p w:rsidRDefault="00DD3A1F" w:rsidP="00DD3A1F" w:rsidR="00DD3A1F" w:rsidRPr="00DD3A1F">
      <w:pPr>
        <w:spacing w:after="0"/>
        <w:jc w:val="right"/>
        <w:rPr>
          <w:rFonts w:cs="Times New Roman" w:eastAsia="Times New Roman"/>
          <w:lang w:eastAsia="hr-HR"/>
        </w:rPr>
      </w:pPr>
      <w:r w:rsidRPr="00DD3A1F">
        <w:rPr>
          <w:rFonts w:cs="Times New Roman" w:eastAsia="Times New Roman"/>
          <w:lang w:eastAsia="hr-HR"/>
        </w:rPr>
        <w:t xml:space="preserve"> Perivoj L. Marune 1</w:t>
      </w:r>
    </w:p>
    <w:p w:rsidRDefault="00DD3A1F" w:rsidP="00DD3A1F" w:rsidR="00DD3A1F" w:rsidRPr="00DD3A1F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DD3A1F">
        <w:rPr>
          <w:rFonts w:cs="Times New Roman" w:eastAsia="Times New Roman"/>
          <w:lang w:eastAsia="hr-HR"/>
        </w:rPr>
        <w:t>22000 Šibenik</w:t>
      </w:r>
    </w:p>
    <w:p w:rsidRDefault="00DD3A1F" w:rsidP="00DD3A1F" w:rsidR="00DD3A1F" w:rsidRPr="00DD3A1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D3A1F" w:rsidP="00DD3A1F" w:rsidR="00DD3A1F" w:rsidRPr="00DD3A1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D3A1F" w:rsidP="00DD3A1F" w:rsidR="00DD3A1F" w:rsidRPr="00DD3A1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D3A1F">
        <w:rPr>
          <w:rFonts w:cs="Times New Roman" w:eastAsia="Times New Roman"/>
          <w:lang w:eastAsia="hr-HR"/>
        </w:rPr>
        <w:tab/>
        <w:t>Rješenjem ovog suda posl. broj gornji od 24. svibnja 2016., pozvani ste na ročišta od 10. lipnja 2016. radi očitovanja o prijedlogu i utvrđivanja pretpostavki za otvaranje stečajnog postupka nad pravnom osobom- dužnikom NOVICOM d.o.o. sa sjedištem u Vodicama (Grad Vodice), Stablinac I 20, OIB:52033895646.</w:t>
      </w:r>
    </w:p>
    <w:p w:rsidRDefault="00DD3A1F" w:rsidP="00DD3A1F" w:rsidR="00DD3A1F" w:rsidRPr="00DD3A1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D3A1F" w:rsidP="00DD3A1F" w:rsidR="00DD3A1F" w:rsidRPr="00DD3A1F">
      <w:pPr>
        <w:spacing w:after="0"/>
        <w:jc w:val="both"/>
        <w:rPr>
          <w:rFonts w:cs="Times New Roman" w:eastAsia="Times New Roman"/>
          <w:lang w:eastAsia="hr-HR"/>
        </w:rPr>
      </w:pPr>
      <w:r w:rsidRPr="00DD3A1F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9. lipnja 2016.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DD3A1F" w:rsidP="00DD3A1F" w:rsidR="00DD3A1F" w:rsidRPr="00DD3A1F">
      <w:pPr>
        <w:spacing w:after="0"/>
        <w:jc w:val="both"/>
        <w:rPr>
          <w:rFonts w:cs="Times New Roman" w:eastAsia="Times New Roman"/>
          <w:lang w:eastAsia="hr-HR"/>
        </w:rPr>
      </w:pPr>
      <w:r w:rsidRPr="00DD3A1F">
        <w:rPr>
          <w:rFonts w:cs="Times New Roman" w:eastAsia="Times New Roman"/>
          <w:lang w:eastAsia="hr-HR"/>
        </w:rPr>
        <w:t xml:space="preserve"> </w:t>
      </w:r>
    </w:p>
    <w:p w:rsidRDefault="00DD3A1F" w:rsidP="00DD3A1F" w:rsidR="00DD3A1F" w:rsidRPr="00DD3A1F">
      <w:pPr>
        <w:spacing w:after="0"/>
        <w:jc w:val="both"/>
        <w:rPr>
          <w:rFonts w:cs="Times New Roman" w:eastAsia="Times New Roman"/>
          <w:lang w:eastAsia="hr-HR"/>
        </w:rPr>
      </w:pPr>
      <w:r w:rsidRPr="00DD3A1F">
        <w:rPr>
          <w:rFonts w:cs="Times New Roman" w:eastAsia="Times New Roman"/>
          <w:lang w:eastAsia="hr-HR"/>
        </w:rPr>
        <w:tab/>
        <w:t>Podatke možete dostaviti i putem faxa ovog suda broj 023/292-055.</w:t>
      </w:r>
    </w:p>
    <w:p w:rsidRDefault="00DD3A1F" w:rsidP="00DD3A1F" w:rsidR="00DD3A1F" w:rsidRPr="00DD3A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3A1F" w:rsidP="00DD3A1F" w:rsidR="00DD3A1F" w:rsidRPr="00DD3A1F">
      <w:pPr>
        <w:spacing w:after="0"/>
        <w:rPr>
          <w:rFonts w:cs="Times New Roman" w:eastAsia="Times New Roman"/>
          <w:lang w:eastAsia="hr-HR"/>
        </w:rPr>
      </w:pPr>
      <w:r w:rsidRPr="00DD3A1F">
        <w:rPr>
          <w:rFonts w:cs="Times New Roman" w:eastAsia="Times New Roman"/>
          <w:lang w:eastAsia="hr-HR"/>
        </w:rPr>
        <w:tab/>
      </w:r>
      <w:r w:rsidRPr="00DD3A1F">
        <w:rPr>
          <w:rFonts w:cs="Times New Roman" w:eastAsia="Times New Roman"/>
          <w:lang w:eastAsia="hr-HR"/>
        </w:rPr>
        <w:tab/>
      </w:r>
    </w:p>
    <w:p w:rsidRDefault="00DD3A1F" w:rsidP="00DD3A1F" w:rsidR="00DD3A1F" w:rsidRPr="00DD3A1F">
      <w:pPr>
        <w:spacing w:after="0"/>
        <w:jc w:val="center"/>
        <w:rPr>
          <w:rFonts w:cs="Times New Roman" w:eastAsia="Times New Roman"/>
          <w:lang w:eastAsia="hr-HR"/>
        </w:rPr>
      </w:pPr>
      <w:r w:rsidRPr="00DD3A1F">
        <w:rPr>
          <w:rFonts w:cs="Times New Roman" w:eastAsia="Times New Roman"/>
          <w:lang w:eastAsia="hr-HR"/>
        </w:rPr>
        <w:t xml:space="preserve">U Zadru 24. svibnja 2016. </w:t>
      </w:r>
    </w:p>
    <w:p w:rsidRDefault="00DD3A1F" w:rsidP="00DD3A1F" w:rsidR="00DD3A1F" w:rsidRPr="00DD3A1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D3A1F" w:rsidP="00DD3A1F" w:rsidR="00DD3A1F" w:rsidRPr="00DD3A1F">
      <w:pPr>
        <w:spacing w:after="0"/>
        <w:rPr>
          <w:rFonts w:cs="Times New Roman" w:eastAsia="Times New Roman"/>
          <w:lang w:eastAsia="hr-HR"/>
        </w:rPr>
      </w:pPr>
    </w:p>
    <w:p w:rsidRDefault="00DD3A1F" w:rsidP="00DD3A1F" w:rsidR="00DD3A1F" w:rsidRPr="00DD3A1F">
      <w:pPr>
        <w:spacing w:after="0"/>
        <w:rPr>
          <w:rFonts w:cs="Times New Roman" w:eastAsia="Times New Roman"/>
          <w:lang w:eastAsia="hr-HR"/>
        </w:rPr>
      </w:pPr>
    </w:p>
    <w:p w:rsidRDefault="00DD3A1F" w:rsidP="00DD3A1F" w:rsidR="00DD3A1F" w:rsidRPr="00DD3A1F">
      <w:pPr>
        <w:spacing w:after="0"/>
        <w:jc w:val="right"/>
        <w:rPr>
          <w:rFonts w:cs="Times New Roman" w:eastAsia="Times New Roman"/>
          <w:lang w:eastAsia="hr-HR"/>
        </w:rPr>
      </w:pPr>
      <w:r w:rsidRPr="00DD3A1F">
        <w:rPr>
          <w:rFonts w:cs="Times New Roman" w:eastAsia="Times New Roman"/>
          <w:lang w:eastAsia="hr-HR"/>
        </w:rPr>
        <w:t xml:space="preserve">                                                       </w:t>
      </w:r>
    </w:p>
    <w:p w:rsidRDefault="00DD3A1F" w:rsidP="00DD3A1F" w:rsidR="00DD3A1F" w:rsidRPr="00DD3A1F">
      <w:pPr>
        <w:spacing w:after="0"/>
        <w:jc w:val="right"/>
        <w:rPr>
          <w:rFonts w:cs="Times New Roman" w:eastAsia="Times New Roman"/>
          <w:lang w:eastAsia="hr-HR"/>
        </w:rPr>
      </w:pPr>
      <w:r w:rsidRPr="00DD3A1F">
        <w:rPr>
          <w:rFonts w:cs="Times New Roman" w:eastAsia="Times New Roman"/>
          <w:lang w:eastAsia="hr-HR"/>
        </w:rPr>
        <w:t xml:space="preserve">                                                    Sutkinja:</w:t>
      </w:r>
    </w:p>
    <w:p w:rsidRDefault="00DD3A1F" w:rsidP="00DD3A1F" w:rsidR="00DD3A1F" w:rsidRPr="00DD3A1F">
      <w:pPr>
        <w:spacing w:after="0"/>
        <w:jc w:val="right"/>
        <w:rPr>
          <w:rFonts w:cs="Times New Roman" w:eastAsia="Times New Roman"/>
          <w:lang w:eastAsia="hr-HR"/>
        </w:rPr>
      </w:pPr>
      <w:r w:rsidRPr="00DD3A1F">
        <w:rPr>
          <w:rFonts w:cs="Times New Roman" w:eastAsia="Times New Roman"/>
          <w:lang w:eastAsia="hr-HR"/>
        </w:rPr>
        <w:t>Tina Grgas</w:t>
      </w:r>
    </w:p>
    <w:p w:rsidRDefault="00DD3A1F" w:rsidP="00DD3A1F" w:rsidR="00DD3A1F" w:rsidRPr="00DD3A1F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DD3A1F" w:rsidP="00DD3A1F" w:rsidR="00DD3A1F" w:rsidRPr="00DD3A1F">
      <w:pPr>
        <w:spacing w:after="0"/>
        <w:jc w:val="right"/>
        <w:rPr>
          <w:rFonts w:cs="Times New Roman" w:eastAsia="Times New Roman"/>
          <w:lang w:eastAsia="hr-HR"/>
        </w:rPr>
      </w:pPr>
    </w:p>
    <w:p w:rsidRDefault="00DD3A1F" w:rsidP="00DD3A1F" w:rsidR="00AE649C" w:rsidRPr="00B76F3C">
      <w:pPr>
        <w:pStyle w:val="SudNaziv"/>
      </w:pPr>
      <w:r w:rsidRPr="00DD3A1F">
        <w:rPr>
          <w:rFonts w:cs="Times New Roman" w:eastAsia="Times New Roman"/>
          <w:noProof w:val="false"/>
          <w:lang w:eastAsia="hr-HR"/>
        </w:rPr>
        <w:t xml:space="preserve">   </w:t>
      </w: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3A1F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69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fina</izvorni_sadrzaj>
    <derivirana_varijabla naziv="DomainObject.Primjedba_1">fina</derivirana_varijabla>
  </DomainObject.Primjedba>
  <DomainObject.Oznaka>
    <izvorni_sadrzaj>St-551/2016-5</izvorni_sadrzaj>
    <derivirana_varijabla naziv="DomainObject.Oznaka_1">St-551/2016-5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</izvorni_sadrzaj>
    <derivirana_varijabla naziv="DomainObject.Predmet.Broj_1">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St-551/2016</izvorni_sadrzaj>
    <derivirana_varijabla naziv="DomainObject.Predmet.OznakaBroj_1">St-551/2016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NOVICOM proizvodnja, graditeljstvo i trgovina društvo s ograničenom odgovornošću</izvorni_sadrzaj>
    <derivirana_varijabla naziv="DomainObject.Predmet.ProtustrankaFormated_1">  NOVICOM proizvodnja, graditeljstvo i trgovina društvo s ograničenom odgovornošću</derivirana_varijabla>
  </DomainObject.Predmet.ProtustrankaFormated>
  <DomainObject.Predmet.ProtustrankaFormatedOIB>
    <izvorni_sadrzaj>  NOVICOM proizvodnja, graditeljstvo i trgovina društvo s ograničenom odgovornošću, OIB 52033895646</izvorni_sadrzaj>
    <derivirana_varijabla naziv="DomainObject.Predmet.ProtustrankaFormatedOIB_1">  NOVICOM proizvodnja, graditeljstvo i trgovina društvo s ograničenom odgovornošću, OIB 52033895646</derivirana_varijabla>
  </DomainObject.Predmet.ProtustrankaFormatedOIB>
  <DomainObject.Predmet.ProtustrankaFormatedWithAdress>
    <izvorni_sadrzaj> NOVICOM proizvodnja, graditeljstvo i trgovina društvo s ograničenom odgovornošću, Stablinac I 20, 22211 Vodice</izvorni_sadrzaj>
    <derivirana_varijabla naziv="DomainObject.Predmet.ProtustrankaFormatedWithAdress_1"> NOVICOM proizvodnja, graditeljstvo i trgovina društvo s ograničenom odgovornošću, Stablinac I 20, 22211 Vodice</derivirana_varijabla>
  </DomainObject.Predmet.ProtustrankaFormatedWithAdress>
  <DomainObject.Predmet.ProtustrankaFormatedWithAdressOIB>
    <izvorni_sadrzaj> NOVICOM proizvodnja, graditeljstvo i trgovina društvo s ograničenom odgovornošću, OIB 52033895646, Stablinac I 20, 22211 Vodice</izvorni_sadrzaj>
    <derivirana_varijabla naziv="DomainObject.Predmet.ProtustrankaFormatedWithAdressOIB_1"> NOVICOM proizvodnja, graditeljstvo i trgovina društvo s ograničenom odgovornošću, OIB 52033895646, Stablinac I 20, 22211 Vodice</derivirana_varijabla>
  </DomainObject.Predmet.ProtustrankaFormatedWithAdressOIB>
  <DomainObject.Predmet.ProtustrankaWithAdress>
    <izvorni_sadrzaj>NOVICOM proizvodnja, graditeljstvo i trgovina društvo s ograničenom odgovornošću Stablinac I 20, 22211 Vodice</izvorni_sadrzaj>
    <derivirana_varijabla naziv="DomainObject.Predmet.ProtustrankaWithAdress_1">NOVICOM proizvodnja, graditeljstvo i trgovina društvo s ograničenom odgovornošću Stablinac I 20, 22211 Vodice</derivirana_varijabla>
  </DomainObject.Predmet.ProtustrankaWithAdress>
  <DomainObject.Predmet.ProtustrankaWithAdressOIB>
    <izvorni_sadrzaj>NOVICOM proizvodnja, graditeljstvo i trgovina društvo s ograničenom odgovornošću, OIB 52033895646, Stablinac I 20, 22211 Vodice</izvorni_sadrzaj>
    <derivirana_varijabla naziv="DomainObject.Predmet.ProtustrankaWithAdressOIB_1">NOVICOM proizvodnja, graditeljstvo i trgovina društvo s ograničenom odgovornošću, OIB 52033895646, Stablinac I 20, 22211 Vodice</derivirana_varijabla>
  </DomainObject.Predmet.ProtustrankaWithAdressOIB>
  <DomainObject.Predmet.ProtustrankaNazivFormated>
    <izvorni_sadrzaj>NOVICOM proizvodnja, graditeljstvo i trgovina društvo s ograničenom odgovornošću</izvorni_sadrzaj>
    <derivirana_varijabla naziv="DomainObject.Predmet.ProtustrankaNazivFormated_1">NOVICOM proizvodnja, graditeljstvo i trgovina društvo s ograničenom odgovornošću</derivirana_varijabla>
  </DomainObject.Predmet.ProtustrankaNazivFormated>
  <DomainObject.Predmet.ProtustrankaNazivFormatedOIB>
    <izvorni_sadrzaj>NOVICOM proizvodnja, graditeljstvo i trgovina društvo s ograničenom odgovornošću, OIB 52033895646</izvorni_sadrzaj>
    <derivirana_varijabla naziv="DomainObject.Predmet.ProtustrankaNazivFormatedOIB_1">NOVICOM proizvodnja, graditeljstvo i trgovina društvo s ograničenom odgovornošću, OIB 52033895646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Ivo Dean</izvorni_sadrzaj>
    <derivirana_varijabla naziv="DomainObject.Predmet.StrankaFormated_1">  FINA - Podružnica Šibenik; Ivo Dean</derivirana_varijabla>
  </DomainObject.Predmet.StrankaFormated>
  <DomainObject.Predmet.StrankaFormatedOIB>
    <izvorni_sadrzaj>  FINA - Podružnica Šibenik, OIB 85821130368; Ivo Dean, OIB 21424615502</izvorni_sadrzaj>
    <derivirana_varijabla naziv="DomainObject.Predmet.StrankaFormatedOIB_1">  FINA - Podružnica Šibenik, OIB 85821130368; Ivo Dean, OIB 21424615502</derivirana_varijabla>
  </DomainObject.Predmet.StrankaFormatedOIB>
  <DomainObject.Predmet.StrankaFormatedWithAdress>
    <izvorni_sadrzaj> FINA - Podružnica Šibenik, Perivoj L. Marune 1, 22000 Šibenik; Ivo Dean, Ante Lasan Kabalera 27/A, 22211 Vodice</izvorni_sadrzaj>
    <derivirana_varijabla naziv="DomainObject.Predmet.StrankaFormatedWithAdress_1"> FINA - Podružnica Šibenik, Perivoj L. Marune 1, 22000 Šibenik; Ivo Dean, Ante Lasan Kabalera 27/A, 22211 Vodice</derivirana_varijabla>
  </DomainObject.Predmet.StrankaFormatedWithAdress>
  <DomainObject.Predmet.StrankaFormatedWithAdressOIB>
    <izvorni_sadrzaj> FINA - Podružnica Šibenik, OIB 85821130368, Perivoj L. Marune 1, 22000 Šibenik; Ivo Dean, OIB 21424615502, Ante Lasan Kabalera 27/A, 22211 Vodice</izvorni_sadrzaj>
    <derivirana_varijabla naziv="DomainObject.Predmet.StrankaFormatedWithAdressOIB_1"> FINA - Podružnica Šibenik, OIB 85821130368, Perivoj L. Marune 1, 22000 Šibenik; Ivo Dean, OIB 21424615502, Ante Lasan Kabalera 27/A, 22211 Vodice</derivirana_varijabla>
  </DomainObject.Predmet.StrankaFormatedWithAdressOIB>
  <DomainObject.Predmet.StrankaWithAdress>
    <izvorni_sadrzaj>FINA - Podružnica Šibenik Perivoj L. Marune 1,22000 Šibenik,Ivo Dean Ante Lasan Kabalera 27/A,22211 Vodice</izvorni_sadrzaj>
    <derivirana_varijabla naziv="DomainObject.Predmet.StrankaWithAdress_1">FINA - Podružnica Šibenik Perivoj L. Marune 1,22000 Šibenik,Ivo Dean Ante Lasan Kabalera 27/A,22211 Vodice</derivirana_varijabla>
  </DomainObject.Predmet.StrankaWithAdress>
  <DomainObject.Predmet.StrankaWithAdressOIB>
    <izvorni_sadrzaj>FINA - Podružnica Šibenik, OIB 85821130368, Perivoj L. Marune 1,22000 Šibenik,Ivo Dean, OIB 21424615502, Ante Lasan Kabalera 27/A,22211 Vodice</izvorni_sadrzaj>
    <derivirana_varijabla naziv="DomainObject.Predmet.StrankaWithAdressOIB_1">FINA - Podružnica Šibenik, OIB 85821130368, Perivoj L. Marune 1,22000 Šibenik,Ivo Dean, OIB 21424615502, Ante Lasan Kabalera 27/A,22211 Vodice</derivirana_varijabla>
  </DomainObject.Predmet.StrankaWithAdressOIB>
  <DomainObject.Predmet.StrankaNazivFormated>
    <izvorni_sadrzaj>FINA - Podružnica Šibenik,Ivo Dean</izvorni_sadrzaj>
    <derivirana_varijabla naziv="DomainObject.Predmet.StrankaNazivFormated_1">FINA - Podružnica Šibenik,Ivo Dean</derivirana_varijabla>
  </DomainObject.Predmet.StrankaNazivFormated>
  <DomainObject.Predmet.StrankaNazivFormatedOIB>
    <izvorni_sadrzaj>FINA - Podružnica Šibenik, OIB 85821130368,Ivo Dean, OIB 21424615502</izvorni_sadrzaj>
    <derivirana_varijabla naziv="DomainObject.Predmet.StrankaNazivFormatedOIB_1">FINA - Podružnica Šibenik, OIB 85821130368,Ivo Dean, OIB 21424615502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  <item>Ivo Dean</item>
    </izvorni_sadrzaj>
    <derivirana_varijabla naziv="DomainObject.Predmet.StrankaListFormated_1">
      <item>FINA - Podružnica Šibenik</item>
      <item>Ivo Dean</item>
    </derivirana_varijabla>
  </DomainObject.Predmet.StrankaListFormated>
  <DomainObject.Predmet.StrankaListFormatedOIB>
    <izvorni_sadrzaj>
      <item>FINA - Podružnica Šibenik, OIB 85821130368</item>
      <item>Ivo Dean, OIB 21424615502</item>
    </izvorni_sadrzaj>
    <derivirana_varijabla naziv="DomainObject.Predmet.StrankaListFormatedOIB_1">
      <item>FINA - Podružnica Šibenik, OIB 85821130368</item>
      <item>Ivo Dean, OIB 21424615502</item>
    </derivirana_varijabla>
  </DomainObject.Predmet.StrankaListFormatedOIB>
  <DomainObject.Predmet.StrankaListFormatedWithAdress>
    <izvorni_sadrzaj>
      <item>FINA - Podružnica Šibenik, Perivoj L. Marune 1, 22000 Šibenik</item>
      <item>Ivo Dean, Ante Lasan Kabalera 27/A, 22211 Vodice</item>
    </izvorni_sadrzaj>
    <derivirana_varijabla naziv="DomainObject.Predmet.StrankaListFormatedWithAdress_1">
      <item>FINA - Podružnica Šibenik, Perivoj L. Marune 1, 22000 Šibenik</item>
      <item>Ivo Dean, Ante Lasan Kabalera 27/A, 22211 Vodice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Ivo Dean, OIB 21424615502, Ante Lasan Kabalera 27/A, 22211 Vodice</item>
    </izvorni_sadrzaj>
    <derivirana_varijabla naziv="DomainObject.Predmet.StrankaListFormatedWithAdressOIB_1">
      <item>FINA - Podružnica Šibenik, OIB 85821130368, Perivoj L. Marune 1, 22000 Šibenik</item>
      <item>Ivo Dean, OIB 21424615502, Ante Lasan Kabalera 27/A, 22211 Vodice</item>
    </derivirana_varijabla>
  </DomainObject.Predmet.StrankaListFormatedWithAdressOIB>
  <DomainObject.Predmet.StrankaListNazivFormated>
    <izvorni_sadrzaj>
      <item>FINA - Podružnica Šibenik</item>
      <item>Ivo Dean</item>
    </izvorni_sadrzaj>
    <derivirana_varijabla naziv="DomainObject.Predmet.StrankaListNazivFormated_1">
      <item>FINA - Podružnica Šibenik</item>
      <item>Ivo Dean</item>
    </derivirana_varijabla>
  </DomainObject.Predmet.StrankaListNazivFormated>
  <DomainObject.Predmet.StrankaListNazivFormatedOIB>
    <izvorni_sadrzaj>
      <item>FINA - Podružnica Šibenik, OIB 85821130368</item>
      <item>Ivo Dean, OIB 21424615502</item>
    </izvorni_sadrzaj>
    <derivirana_varijabla naziv="DomainObject.Predmet.StrankaListNazivFormatedOIB_1">
      <item>FINA - Podružnica Šibenik, OIB 85821130368</item>
      <item>Ivo Dean, OIB 21424615502</item>
    </derivirana_varijabla>
  </DomainObject.Predmet.StrankaListNazivFormatedOIB>
  <DomainObject.Predmet.ProtuStrankaListFormated>
    <izvorni_sadrzaj>
      <item>NOVICOM proizvodnja, graditeljstvo i trgovina društvo s ograničenom odgovornošću</item>
    </izvorni_sadrzaj>
    <derivirana_varijabla naziv="DomainObject.Predmet.ProtuStrankaListFormated_1">
      <item>NOVICOM proizvodnja, graditeljstvo i trgovina društvo s ograničenom odgovornošću</item>
    </derivirana_varijabla>
  </DomainObject.Predmet.ProtuStrankaListFormated>
  <DomainObject.Predmet.ProtuStrankaListFormatedOIB>
    <izvorni_sadrzaj>
      <item>NOVICOM proizvodnja, graditeljstvo i trgovina društvo s ograničenom odgovornošću, OIB 52033895646</item>
    </izvorni_sadrzaj>
    <derivirana_varijabla naziv="DomainObject.Predmet.ProtuStrankaListFormatedOIB_1">
      <item>NOVICOM proizvodnja, graditeljstvo i trgovina društvo s ograničenom odgovornošću, OIB 52033895646</item>
    </derivirana_varijabla>
  </DomainObject.Predmet.ProtuStrankaListFormatedOIB>
  <DomainObject.Predmet.ProtuStrankaListFormatedWithAdress>
    <izvorni_sadrzaj>
      <item>NOVICOM proizvodnja, graditeljstvo i trgovina društvo s ograničenom odgovornošću, Stablinac I 20, 22211 Vodice</item>
    </izvorni_sadrzaj>
    <derivirana_varijabla naziv="DomainObject.Predmet.ProtuStrankaListFormatedWithAdress_1">
      <item>NOVICOM proizvodnja, graditeljstvo i trgovina društvo s ograničenom odgovornošću, Stablinac I 20, 22211 Vodice</item>
    </derivirana_varijabla>
  </DomainObject.Predmet.ProtuStrankaListFormatedWithAdress>
  <DomainObject.Predmet.ProtuStrankaListFormatedWithAdressOIB>
    <izvorni_sadrzaj>
      <item>NOVICOM proizvodnja, graditeljstvo i trgovina društvo s ograničenom odgovornošću, OIB 52033895646, Stablinac I 20, 22211 Vodice</item>
    </izvorni_sadrzaj>
    <derivirana_varijabla naziv="DomainObject.Predmet.ProtuStrankaListFormatedWithAdressOIB_1">
      <item>NOVICOM proizvodnja, graditeljstvo i trgovina društvo s ograničenom odgovornošću, OIB 52033895646, Stablinac I 20, 22211 Vodice</item>
    </derivirana_varijabla>
  </DomainObject.Predmet.ProtuStrankaListFormatedWithAdressOIB>
  <DomainObject.Predmet.ProtuStrankaListNazivFormated>
    <izvorni_sadrzaj>
      <item>NOVICOM proizvodnja, graditeljstvo i trgovina društvo s ograničenom odgovornošću</item>
    </izvorni_sadrzaj>
    <derivirana_varijabla naziv="DomainObject.Predmet.ProtuStrankaListNazivFormated_1">
      <item>NOVICOM proizvodnja, graditeljstvo i trgovina društvo s ograničenom odgovornošću</item>
    </derivirana_varijabla>
  </DomainObject.Predmet.ProtuStrankaListNazivFormated>
  <DomainObject.Predmet.ProtuStrankaListNazivFormatedOIB>
    <izvorni_sadrzaj>
      <item>NOVICOM proizvodnja, graditeljstvo i trgovina društvo s ograničenom odgovornošću, OIB 52033895646</item>
    </izvorni_sadrzaj>
    <derivirana_varijabla naziv="DomainObject.Predmet.ProtuStrankaListNazivFormatedOIB_1">
      <item>NOVICOM proizvodnja, graditeljstvo i trgovina društvo s ograničenom odgovornošću, OIB 52033895646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>St-551/2016-5</izvorni_sadrzaj>
    <derivirana_varijabla naziv="DomainObject.PoslovniBrojDokumenta_1">St-551/2016-5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NOVICOM proizvodnja, graditeljstvo i trgovina društvo s ograničenom odgovornošću</izvorni_sadrzaj>
    <derivirana_varijabla naziv="DomainObject.Predmet.ProtustrankaIDrugi_1">NOVICOM proizvodnja, graditeljstvo i trgovina društvo s ograničenom odgovornošću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NOVICOM proizvodnja, graditeljstvo i trgovina društvo s ograničenom odgovornošću, OIB 52033895646, Stablinac I 20, 22211 Vodice</izvorni_sadrzaj>
    <derivirana_varijabla naziv="DomainObject.Predmet.ProtustrankaIDrugiAdressOIB_1">NOVICOM proizvodnja, graditeljstvo i trgovina društvo s ograničenom odgovornošću, OIB 52033895646, Stablinac I 20,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NOVICOM proizvodnja, graditeljstvo i trgovina društvo s ograničenom odgovornošću</item>
      <item>FINA - Podružnica Šibenik</item>
      <item>Ivo Dean</item>
    </izvorni_sadrzaj>
    <derivirana_varijabla naziv="DomainObject.Predmet.SudioniciListNaziv_1">
      <item>NOVICOM proizvodnja, graditeljstvo i trgovina društvo s ograničenom odgovornošću</item>
      <item>FINA - Podružnica Šibenik</item>
      <item>Ivo Dean</item>
    </derivirana_varijabla>
  </DomainObject.Predmet.SudioniciListNaziv>
  <DomainObject.Predmet.SudioniciListAdressOIB>
    <izvorni_sadrzaj>
      <item>NOVICOM proizvodnja, graditeljstvo i trgovina društvo s ograničenom odgovornošću, OIB 52033895646, Stablinac I 20,22211 Vodice</item>
      <item>FINA - Podružnica Šibenik, OIB 85821130368, Perivoj L. Marune 1,22000 Šibenik</item>
      <item>Ivo Dean, OIB 21424615502, Ante Lasan Kabalera 27/A,22211 Vodice</item>
    </izvorni_sadrzaj>
    <derivirana_varijabla naziv="DomainObject.Predmet.SudioniciListAdressOIB_1">
      <item>NOVICOM proizvodnja, graditeljstvo i trgovina društvo s ograničenom odgovornošću, OIB 52033895646, Stablinac I 20,22211 Vodice</item>
      <item>FINA - Podružnica Šibenik, OIB 85821130368, Perivoj L. Marune 1,22000 Šibenik</item>
      <item>Ivo Dean, OIB 21424615502, Ante Lasan Kabalera 27/A,22211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4A44E5-58BB-4B0E-9886-0464C8B850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142</properties:Words>
  <properties:Characters>806</properties:Characters>
  <properties:Lines>44</properties:Lines>
  <properties:Paragraphs>12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2016-05-24T09:51:00Z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St-551/2016-5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