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2cb9" w14:paraId="0d12cb9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831EAE">
        <w:t>21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831EAE">
        <w:t>21</w:t>
      </w:r>
      <w:r>
        <w:t xml:space="preserve">. </w:t>
      </w:r>
      <w:r w:rsidR="00FA119B">
        <w:t>lipnja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52008A" w:rsidP="00831EAE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714C6F">
        <w:t>u</w:t>
      </w:r>
      <w:r>
        <w:t xml:space="preserve"> </w:t>
      </w:r>
      <w:r w:rsidR="00831EAE" w:rsidRPr="00831EAE">
        <w:rPr>
          <w:bCs/>
        </w:rPr>
        <w:t>ČAROBNI TIM d.o.o. Osijek, Podravlje, Princa E. Savojskog 49, OIB 17346302043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3F05FD" w:rsidRPr="006770D9">
        <w:t>4586 k.o. Osijek, kč.br 4521, stambena zgrada, dvorište Sv. J. Radnika 12, 694 m2, 22. etaža 5/1000, parkirno mjesto P6, koje se nalazi u podrumu, površine 11,98 m2 - poduložak broj 22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3F05FD">
        <w:t>Osijek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22. Suvlasnički dio: 5/1000 ETAŽNO VLASNIŠTVO (E-22)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1. Parkirno mjesto P 6, koje se nalazi u podrumu, površine 11,98 m2.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VUKOVIĆ COMPANY D.O.O., OIB: 08199614791, VUKOVAR, J.J.STROSSMAYERA 21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2.1 Zaprimljeno 22.09.2014. broj Z-7107/14.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Temeljem rješenja Trgovačkog suda u Osijeku od 17.09.2014. broj 14 St-114/14-40.zabilježuje se prodaja nekretnina stečajnog dužnika Vuković-Company d.o.o., Vukovar, J.J.Strossmayera 23, upisane u A(22.Etaža)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3.1 Zaprimljeno: 31.10.2014. broj Z-8253/14.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Temeljem Zaključka Trgovačkog suda u Osijeku od 28. listopada 2014. 14 St-114/14-72, zabilježuje se prva prodaja imovine u stečajnom postupku u vlasništvu stečajnog dužnika VUKOVIĆ-COMPANY d.o.o. Vukovar, upisane u A.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4.1 Zaprimljeno 21.11.2014. broj Z-8942/14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Temeljem zaključka Trgovačkog suda u Osijeku od 18. studenog 2014. br. 14 St-114/14-85, zabilježuje se 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druga prodaja imovine u stečajnom postupku u vlasništvu stečajnog dužnika VUKOVIĆ-COMPANY d.o.o. Vukovar, upisane u A.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5.1 Zaprimljeno 30.12.2014. broj Z-10082/14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Temeljem zaključka Trgovačkog suda u Osijeku od 23.12.2014.g. br. St-114/14-155, zabilježuje se zaključak o trećoj prodaji nekretnina upisanih u A.</w:t>
      </w:r>
    </w:p>
    <w:p w:rsidRDefault="00200E65" w:rsidP="00A13C55" w:rsidR="00200E65">
      <w:pPr>
        <w:tabs>
          <w:tab w:pos="1418" w:val="left"/>
          <w:tab w:pos="1701" w:val="left"/>
        </w:tabs>
        <w:ind w:left="1418"/>
        <w:jc w:val="both"/>
      </w:pPr>
    </w:p>
    <w:p w:rsidRDefault="00200E6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A13C55">
        <w:t>C</w:t>
      </w:r>
      <w:r>
        <w:t xml:space="preserve">" - </w:t>
      </w:r>
      <w:r w:rsidR="00A13C55">
        <w:t>Teretovnica</w:t>
      </w:r>
    </w:p>
    <w:p w:rsidRDefault="00200E65" w:rsidP="00A13C55" w:rsidR="00200E65">
      <w:pPr>
        <w:tabs>
          <w:tab w:pos="1418" w:val="left"/>
          <w:tab w:pos="1701" w:val="left"/>
        </w:tabs>
        <w:ind w:left="1418"/>
        <w:jc w:val="both"/>
      </w:pP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1. Na suvlasnički dio: 22 (5/1000)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1.1</w:t>
      </w:r>
      <w:r w:rsidR="00200E65">
        <w:t xml:space="preserve"> </w:t>
      </w:r>
      <w:r>
        <w:t>Zaprimljeno 29.03.2013. broj Z-3313/13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Temeljem Rješenja ovog suda Broj: 34 OVR-989/13-2 od 29.03.2013. uknjižuje se pravo zaloga na parkirno mjesto P6 u iznosu od 1.797.690,99 KN, uvećano za redovnu kamatu u iznosu od 19.767,07 KN zajedno sa zateznom kamatom koja na iznos glavnice teče od 20.03.2013. godine do isplate po stopi od 15 % godišnje, a sve sukladno čl. 29. st. 3 Zakona o obveznim odnosima, te radi naplate troška ovog postupka osiguranja od 5.000,00 KN uvećanu zateznu kamatu od dana donošenja rješenja o osiguranju do isplate, za korist: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OTP BANKA HRVATSKA D.D., OIB: 5250887</w:t>
      </w:r>
      <w:r w:rsidR="00200E65">
        <w:t>3833, ZADAR, DOMOVINSKOG RATA 3</w:t>
      </w:r>
    </w:p>
    <w:p w:rsidRDefault="00A13C55" w:rsidP="00A13C55" w:rsidR="00A13C55">
      <w:pPr>
        <w:tabs>
          <w:tab w:pos="1418" w:val="left"/>
          <w:tab w:pos="1701" w:val="left"/>
        </w:tabs>
        <w:ind w:left="1418"/>
        <w:jc w:val="both"/>
      </w:pPr>
      <w:r>
        <w:t>1.2</w:t>
      </w:r>
      <w:r w:rsidR="00200E65">
        <w:t xml:space="preserve"> </w:t>
      </w:r>
      <w:r>
        <w:t>Zaprimljeno 29.03.2013. broj Z-3313/13</w:t>
      </w:r>
    </w:p>
    <w:p w:rsidRDefault="00A13C55" w:rsidP="00A13C55" w:rsidR="00DD3BCA">
      <w:pPr>
        <w:tabs>
          <w:tab w:pos="1418" w:val="left"/>
          <w:tab w:pos="1701" w:val="left"/>
        </w:tabs>
        <w:ind w:left="1418"/>
        <w:jc w:val="both"/>
      </w:pPr>
      <w:r>
        <w:t>Zabilježuje se ovršivost tražbine</w:t>
      </w:r>
      <w:r w:rsidR="00200E65">
        <w:t>.</w:t>
      </w:r>
    </w:p>
    <w:p w:rsidRDefault="00200E65" w:rsidP="00A13C55" w:rsidR="00200E65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200E65">
        <w:t>4.</w:t>
      </w:r>
      <w:r w:rsidR="009947CA">
        <w:t>9</w:t>
      </w:r>
      <w:r w:rsidR="009434A9">
        <w:t>66,11</w:t>
      </w:r>
      <w:r w:rsidR="00E25BC3"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D20CE3" w:rsidRPr="00EC34B8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D20CE3">
        <w:t>4</w:t>
      </w:r>
      <w:r w:rsidR="00E25BC3">
        <w:t>9</w:t>
      </w:r>
      <w:r w:rsidR="009434A9">
        <w:t>5</w:t>
      </w:r>
      <w:r w:rsidR="00071835" w:rsidRPr="00071835">
        <w:t xml:space="preserve"> od </w:t>
      </w:r>
      <w:r w:rsidR="00E25BC3">
        <w:t>4</w:t>
      </w:r>
      <w:r w:rsidR="00071835" w:rsidRPr="00071835">
        <w:t>.</w:t>
      </w:r>
      <w:r w:rsidR="00E25BC3">
        <w:t>05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935E65">
        <w:t>24</w:t>
      </w:r>
      <w:r w:rsidR="00071835" w:rsidRPr="00071835">
        <w:t>.</w:t>
      </w:r>
      <w:r w:rsidR="00A40054">
        <w:t>0</w:t>
      </w:r>
      <w:r w:rsidR="00935E65">
        <w:t>5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9434A9" w:rsidRPr="009434A9">
        <w:t xml:space="preserve">4.966,11 </w:t>
      </w:r>
      <w:r w:rsidR="00A01778" w:rsidRPr="00A01778">
        <w:t xml:space="preserve">kn i to iznos od </w:t>
      </w:r>
      <w:r w:rsidR="009434A9">
        <w:t>497,00</w:t>
      </w:r>
      <w:r w:rsidR="00A01778" w:rsidRPr="00A01778">
        <w:t xml:space="preserve"> kn dana </w:t>
      </w:r>
      <w:r w:rsidR="00935E65">
        <w:t>2</w:t>
      </w:r>
      <w:r w:rsidR="00B23130">
        <w:t>9</w:t>
      </w:r>
      <w:r w:rsidR="00A01778" w:rsidRPr="00A01778">
        <w:t>.</w:t>
      </w:r>
      <w:r w:rsidR="00935E65">
        <w:t>04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3D26E1">
        <w:t xml:space="preserve"> i</w:t>
      </w:r>
      <w:r w:rsidR="00A01778" w:rsidRPr="00A01778">
        <w:t xml:space="preserve"> iznos od </w:t>
      </w:r>
      <w:r w:rsidR="00B23130">
        <w:t>4.469,11</w:t>
      </w:r>
      <w:r w:rsidR="00EC34B8">
        <w:t xml:space="preserve"> </w:t>
      </w:r>
      <w:r w:rsidR="00A01778" w:rsidRPr="00A01778">
        <w:t xml:space="preserve">kn dana </w:t>
      </w:r>
      <w:r w:rsidR="00B23130">
        <w:t>13</w:t>
      </w:r>
      <w:r w:rsidR="00A01778" w:rsidRPr="00A01778">
        <w:t>.</w:t>
      </w:r>
      <w:r w:rsidR="00A40054">
        <w:t>0</w:t>
      </w:r>
      <w:r w:rsidR="00B23130">
        <w:t>6</w:t>
      </w:r>
      <w:r w:rsidR="00A01778" w:rsidRPr="00A01778">
        <w:t>.201</w:t>
      </w:r>
      <w:r w:rsidR="00A40054">
        <w:t>6</w:t>
      </w:r>
      <w:r w:rsidR="00A01778" w:rsidRPr="00A01778">
        <w:t xml:space="preserve">, odlučeno je kao u izreci zaključka, a temeljem čl. 107. 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23130">
        <w:rPr>
          <w:bCs/>
        </w:rPr>
        <w:t>21</w:t>
      </w:r>
      <w:r w:rsidRPr="004948B8">
        <w:rPr>
          <w:bCs/>
        </w:rPr>
        <w:t xml:space="preserve">. </w:t>
      </w:r>
      <w:r w:rsidR="00935E65">
        <w:rPr>
          <w:bCs/>
        </w:rPr>
        <w:t>lipnja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AF61CB" w:rsidP="00AF61CB" w:rsidR="00795F5B" w:rsidRPr="00795F5B">
      <w:pPr>
        <w:pStyle w:val="Tijeloteksta"/>
        <w:numPr>
          <w:ilvl w:val="0"/>
          <w:numId w:val="7"/>
        </w:numPr>
      </w:pPr>
      <w:r w:rsidRPr="00AF61CB">
        <w:rPr>
          <w:bCs/>
        </w:rPr>
        <w:t>ČAROBNI TIM d.o.o. Osijek, Podravlje, Princa E. Savojskog 49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AF61CB">
        <w:t>Osijek</w:t>
      </w:r>
      <w:r w:rsidR="0066173B">
        <w:t>u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AF61CB">
        <w:t>Osijek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4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831EAE">
      <w:t>21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00E65"/>
    <w:rsid w:val="0021403D"/>
    <w:rsid w:val="0022794F"/>
    <w:rsid w:val="002519B9"/>
    <w:rsid w:val="0025773B"/>
    <w:rsid w:val="00270225"/>
    <w:rsid w:val="002726A2"/>
    <w:rsid w:val="002B3EAF"/>
    <w:rsid w:val="002C4FF6"/>
    <w:rsid w:val="002C767F"/>
    <w:rsid w:val="002D68D9"/>
    <w:rsid w:val="00304D4D"/>
    <w:rsid w:val="00323BEB"/>
    <w:rsid w:val="003251A7"/>
    <w:rsid w:val="00326AEC"/>
    <w:rsid w:val="003305EF"/>
    <w:rsid w:val="0035017C"/>
    <w:rsid w:val="003716AD"/>
    <w:rsid w:val="00377BD5"/>
    <w:rsid w:val="003845E5"/>
    <w:rsid w:val="003A1746"/>
    <w:rsid w:val="003A6EC0"/>
    <w:rsid w:val="003A7D1A"/>
    <w:rsid w:val="003A7EC8"/>
    <w:rsid w:val="003C3419"/>
    <w:rsid w:val="003C5D3B"/>
    <w:rsid w:val="003D02ED"/>
    <w:rsid w:val="003D26E1"/>
    <w:rsid w:val="003D64F0"/>
    <w:rsid w:val="003E3F57"/>
    <w:rsid w:val="003F05FD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00CAE"/>
    <w:rsid w:val="00714C6F"/>
    <w:rsid w:val="00715072"/>
    <w:rsid w:val="00726E14"/>
    <w:rsid w:val="00730472"/>
    <w:rsid w:val="0073489B"/>
    <w:rsid w:val="00741FBF"/>
    <w:rsid w:val="007439E7"/>
    <w:rsid w:val="007676F8"/>
    <w:rsid w:val="00795F5B"/>
    <w:rsid w:val="007A3E58"/>
    <w:rsid w:val="007A425F"/>
    <w:rsid w:val="007A67C1"/>
    <w:rsid w:val="007B3EF6"/>
    <w:rsid w:val="007C7AD7"/>
    <w:rsid w:val="007E073A"/>
    <w:rsid w:val="008029F9"/>
    <w:rsid w:val="008222C7"/>
    <w:rsid w:val="00824173"/>
    <w:rsid w:val="00831EAE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3339"/>
    <w:rsid w:val="0091682C"/>
    <w:rsid w:val="009207B3"/>
    <w:rsid w:val="00925046"/>
    <w:rsid w:val="00926749"/>
    <w:rsid w:val="00935E65"/>
    <w:rsid w:val="009434A9"/>
    <w:rsid w:val="00952367"/>
    <w:rsid w:val="00957421"/>
    <w:rsid w:val="009947CA"/>
    <w:rsid w:val="009E1755"/>
    <w:rsid w:val="009E4A10"/>
    <w:rsid w:val="009E57D7"/>
    <w:rsid w:val="00A01778"/>
    <w:rsid w:val="00A11F8F"/>
    <w:rsid w:val="00A13C55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61CB"/>
    <w:rsid w:val="00B01843"/>
    <w:rsid w:val="00B23130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645A"/>
    <w:rsid w:val="00D53A3A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74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74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4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4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74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74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4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4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594</properties:Words>
  <properties:Characters>3268</properties:Characters>
  <properties:Lines>95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2016-06-21T05:57:00Z</dcterms:created>
  <dc:creator>jbekavac</dc:creator>
  <cp:lastModifiedBy>Elizabeta Đeke</cp:lastModifiedBy>
  <cp:lastPrinted>2016-02-05T11:15:00Z</cp:lastPrinted>
  <dcterms:modified xmlns:xsi="http://www.w3.org/2001/XMLSchema-instance" xsi:type="dcterms:W3CDTF">2016-06-21T10:05:00Z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