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4d55" w14:paraId="83a4d55" w:rsidRDefault="00F94957" w:rsidP="00F94957" w:rsidR="00F94957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 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957" w:rsidP="00F94957" w:rsidR="00F94957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F94957" w:rsidP="00F94957" w:rsidR="00F94957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F94957" w:rsidP="00F94957" w:rsidR="00F94957" w:rsidRPr="00F83270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Posl.br.: 2</w:t>
      </w:r>
      <w:r w:rsidRPr="00F83270">
        <w:t xml:space="preserve"> St-</w:t>
      </w:r>
      <w:r>
        <w:t>91</w:t>
      </w:r>
      <w:r w:rsidRPr="00F83270">
        <w:t>/1</w:t>
      </w:r>
      <w:r>
        <w:t>5</w:t>
      </w:r>
      <w:r w:rsidRPr="00F83270">
        <w:t>-</w:t>
      </w:r>
      <w:r>
        <w:t>20</w:t>
      </w:r>
    </w:p>
    <w:p w:rsidRDefault="00F94957" w:rsidP="00F94957" w:rsidR="00F94957" w:rsidRPr="009426B5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94957" w:rsidP="00F94957" w:rsidR="00F94957" w:rsidRPr="00F83270">
      <w:pPr>
        <w:jc w:val="right"/>
      </w:pPr>
    </w:p>
    <w:p w:rsidRDefault="00F94957" w:rsidP="00F94957" w:rsidR="00F94957" w:rsidRPr="00F83270">
      <w:pPr>
        <w:jc w:val="center"/>
      </w:pPr>
      <w:r w:rsidRPr="00F83270">
        <w:t>R E P U B L I K A  H R V A T S K A</w:t>
      </w:r>
    </w:p>
    <w:p w:rsidRDefault="00F94957" w:rsidP="00F94957" w:rsidR="00F94957" w:rsidRPr="00F83270"/>
    <w:p w:rsidRDefault="00F94957" w:rsidP="002752ED" w:rsidR="00F94957">
      <w:pPr>
        <w:jc w:val="center"/>
      </w:pPr>
      <w:r w:rsidRPr="00F83270">
        <w:t>R J E Š E NJ E</w:t>
      </w:r>
    </w:p>
    <w:p w:rsidRDefault="00F94957" w:rsidP="00F94957" w:rsidR="00F94957" w:rsidRPr="00F83270">
      <w:pPr>
        <w:jc w:val="both"/>
      </w:pPr>
    </w:p>
    <w:p w:rsidRDefault="00F94957" w:rsidP="00F94957" w:rsidR="00F94957" w:rsidRPr="00DE7BF7">
      <w:pPr>
        <w:jc w:val="both"/>
      </w:pPr>
      <w:r w:rsidRPr="00F83270">
        <w:tab/>
        <w:t xml:space="preserve">Trgovački sud u Pazinu, po stečajnom sucu Adrijani Labinjan Skok,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>
        <w:t>METAL PROFESIONAL d.o.o., Labin, Pazinska 6, OIB: 58086494148</w:t>
      </w:r>
      <w:r w:rsidRPr="00E336FF">
        <w:t>,</w:t>
      </w:r>
      <w:r w:rsidRPr="00971E9A">
        <w:t xml:space="preserve"> dana </w:t>
      </w:r>
      <w:r>
        <w:t>5. veljače</w:t>
      </w:r>
      <w:r w:rsidRPr="00971E9A">
        <w:t xml:space="preserve"> 2016., </w:t>
      </w:r>
    </w:p>
    <w:p w:rsidRDefault="00F94957" w:rsidP="00F94957" w:rsidR="00F94957" w:rsidRPr="00F100FA">
      <w:pPr>
        <w:jc w:val="both"/>
      </w:pPr>
    </w:p>
    <w:p w:rsidRDefault="00F94957" w:rsidP="00F94957" w:rsidR="00F94957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F94957" w:rsidP="00F94957" w:rsidR="00F94957">
      <w:pPr>
        <w:ind w:left="705"/>
        <w:jc w:val="both"/>
      </w:pPr>
    </w:p>
    <w:p w:rsidRDefault="002752ED" w:rsidP="002752ED" w:rsidR="002752ED" w:rsidRPr="00236DF9">
      <w:pPr>
        <w:ind w:firstLine="708"/>
        <w:jc w:val="both"/>
      </w:pPr>
      <w:r>
        <w:t>I.</w:t>
      </w:r>
      <w:r>
        <w:tab/>
      </w:r>
      <w:r w:rsidRPr="00236DF9">
        <w:t>Mijenja s</w:t>
      </w:r>
      <w:r>
        <w:t xml:space="preserve">e </w:t>
      </w:r>
      <w:proofErr w:type="spellStart"/>
      <w:r>
        <w:t>ovosudno</w:t>
      </w:r>
      <w:proofErr w:type="spellEnd"/>
      <w:r>
        <w:t xml:space="preserve"> rješenje posl.br. 2 St</w:t>
      </w:r>
      <w:r w:rsidRPr="00236DF9">
        <w:t>-</w:t>
      </w:r>
      <w:r>
        <w:t>91</w:t>
      </w:r>
      <w:r w:rsidRPr="00236DF9">
        <w:t>/15-</w:t>
      </w:r>
      <w:r>
        <w:t>14 od 19</w:t>
      </w:r>
      <w:r w:rsidRPr="00236DF9">
        <w:t xml:space="preserve">. siječnja 2016. g. </w:t>
      </w:r>
      <w:r>
        <w:t xml:space="preserve">u točki III. </w:t>
      </w:r>
      <w:r w:rsidRPr="002752ED">
        <w:t xml:space="preserve">izreke glede računa na koji se ima izvršiti isplata privremenom stečajnom upravitelju, tako da </w:t>
      </w:r>
      <w:r>
        <w:t>izmijenjena točka III. rješenja</w:t>
      </w:r>
      <w:r w:rsidRPr="00236DF9">
        <w:t xml:space="preserve"> u cjelini sada glasi:</w:t>
      </w:r>
    </w:p>
    <w:p w:rsidRDefault="00F94957" w:rsidP="00F94957" w:rsidR="00F94957" w:rsidRPr="00F100FA">
      <w:pPr>
        <w:ind w:left="705"/>
        <w:jc w:val="both"/>
      </w:pPr>
    </w:p>
    <w:p w:rsidRDefault="00F94957" w:rsidP="00F94957" w:rsidR="00F94957">
      <w:pPr>
        <w:jc w:val="both"/>
      </w:pPr>
      <w:r>
        <w:tab/>
      </w:r>
      <w:r w:rsidR="002752ED">
        <w:t>"</w:t>
      </w:r>
      <w:r>
        <w:t>III.</w:t>
      </w:r>
      <w:r>
        <w:tab/>
      </w:r>
      <w:r w:rsidRPr="00F100FA">
        <w:t xml:space="preserve">Nalaže se računovodstvu </w:t>
      </w:r>
      <w:r>
        <w:t>Trgovačkog</w:t>
      </w:r>
      <w:r w:rsidRPr="00F100FA">
        <w:t xml:space="preserve"> suda</w:t>
      </w:r>
      <w:r>
        <w:t xml:space="preserve"> u Rijeci</w:t>
      </w:r>
      <w:r w:rsidRPr="00F100FA">
        <w:t xml:space="preserve"> da </w:t>
      </w:r>
      <w:r>
        <w:t>izvrši isplatu</w:t>
      </w:r>
      <w:r w:rsidRPr="00F100FA">
        <w:t xml:space="preserve"> iznos</w:t>
      </w:r>
      <w:r>
        <w:t>a</w:t>
      </w:r>
      <w:r w:rsidRPr="00F100FA">
        <w:t xml:space="preserve"> iz točke I</w:t>
      </w:r>
      <w:r>
        <w:t>. i II.</w:t>
      </w:r>
      <w:r w:rsidRPr="00F100FA">
        <w:t xml:space="preserve"> ovog rješenja </w:t>
      </w:r>
      <w:r>
        <w:t xml:space="preserve">privremenom </w:t>
      </w:r>
      <w:r w:rsidRPr="00F100FA">
        <w:t xml:space="preserve">stečajnom upravitelju </w:t>
      </w:r>
      <w:r w:rsidRPr="00BB7594">
        <w:t>Štefan</w:t>
      </w:r>
      <w:r>
        <w:t>u Roli</w:t>
      </w:r>
      <w:r w:rsidRPr="00BB7594">
        <w:t xml:space="preserve">, Zagreb, Ulica </w:t>
      </w:r>
      <w:r>
        <w:t xml:space="preserve">Franje </w:t>
      </w:r>
      <w:proofErr w:type="spellStart"/>
      <w:r>
        <w:t>Pokornya</w:t>
      </w:r>
      <w:proofErr w:type="spellEnd"/>
      <w:r>
        <w:t xml:space="preserve"> 6, OIB: 26698048809, na tekući račun broj HR</w:t>
      </w:r>
      <w:r w:rsidR="00D738F9">
        <w:t>85 2340 0093 1117 4977 5</w:t>
      </w:r>
      <w:r>
        <w:t>, iz Fonda za namirenje troškova stečajnog postupka.</w:t>
      </w:r>
      <w:r w:rsidR="002752ED">
        <w:t>".</w:t>
      </w:r>
    </w:p>
    <w:p w:rsidRDefault="002752ED" w:rsidP="00F94957" w:rsidR="002752ED">
      <w:pPr>
        <w:jc w:val="both"/>
      </w:pPr>
    </w:p>
    <w:p w:rsidRDefault="002752ED" w:rsidP="00F94957" w:rsidR="002752ED">
      <w:pPr>
        <w:jc w:val="both"/>
      </w:pPr>
      <w:r>
        <w:tab/>
        <w:t>II.</w:t>
      </w:r>
      <w:r>
        <w:tab/>
        <w:t xml:space="preserve">U preostalom dijelu </w:t>
      </w:r>
      <w:proofErr w:type="spellStart"/>
      <w:r>
        <w:t>ovosudno</w:t>
      </w:r>
      <w:proofErr w:type="spellEnd"/>
      <w:r>
        <w:t xml:space="preserve"> rješenje posl.br. 2 St</w:t>
      </w:r>
      <w:r w:rsidRPr="00236DF9">
        <w:t>-</w:t>
      </w:r>
      <w:r>
        <w:t>91</w:t>
      </w:r>
      <w:r w:rsidRPr="00236DF9">
        <w:t>/15-</w:t>
      </w:r>
      <w:r>
        <w:t>14 od 19</w:t>
      </w:r>
      <w:r w:rsidRPr="00236DF9">
        <w:t>. siječnja 2016. g.</w:t>
      </w:r>
      <w:r>
        <w:t xml:space="preserve"> ostaje neizmijenjeno.</w:t>
      </w:r>
    </w:p>
    <w:p w:rsidRDefault="00F94957" w:rsidP="00F94957" w:rsidR="00F94957" w:rsidRPr="00F73A20">
      <w:pPr>
        <w:jc w:val="both"/>
      </w:pPr>
    </w:p>
    <w:p w:rsidRDefault="00F94957" w:rsidP="00F94957" w:rsidR="00F94957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2752ED" w:rsidP="00F94957" w:rsidR="002752ED">
      <w:pPr>
        <w:ind w:firstLine="708"/>
        <w:jc w:val="both"/>
      </w:pPr>
    </w:p>
    <w:p w:rsidRDefault="002752ED" w:rsidP="00F94957" w:rsidR="002752ED">
      <w:pPr>
        <w:ind w:firstLine="708"/>
        <w:jc w:val="both"/>
      </w:pPr>
      <w:r>
        <w:t>Zbog nemogućnosti isplate nagrade i troškova na tekući račun privremenog stečajnog upravitelja, valjalo je izmijeniti točku III.</w:t>
      </w:r>
      <w:r w:rsidRPr="002752ED">
        <w:t xml:space="preserve"> </w:t>
      </w:r>
      <w:proofErr w:type="spellStart"/>
      <w:r>
        <w:t>ovosudnog</w:t>
      </w:r>
      <w:proofErr w:type="spellEnd"/>
      <w:r>
        <w:t xml:space="preserve"> rješenja posl.br. 2 St</w:t>
      </w:r>
      <w:r w:rsidRPr="00236DF9">
        <w:t>-</w:t>
      </w:r>
      <w:r>
        <w:t>91</w:t>
      </w:r>
      <w:r w:rsidRPr="00236DF9">
        <w:t>/15-</w:t>
      </w:r>
      <w:r>
        <w:t>14 od 19</w:t>
      </w:r>
      <w:r w:rsidRPr="00236DF9">
        <w:t>. siječnja 2016. g.</w:t>
      </w:r>
      <w:r>
        <w:t xml:space="preserve"> i naložiti isplatu na njegov žiro račun.</w:t>
      </w:r>
    </w:p>
    <w:p w:rsidRDefault="00F94957" w:rsidP="00F94957" w:rsidR="00F94957" w:rsidRPr="00F100FA">
      <w:pPr>
        <w:jc w:val="both"/>
      </w:pPr>
    </w:p>
    <w:p w:rsidRDefault="00F94957" w:rsidP="002752ED" w:rsidR="00F94957" w:rsidRPr="00F100FA">
      <w:pPr>
        <w:jc w:val="center"/>
      </w:pPr>
      <w:r w:rsidRPr="00C33033">
        <w:t xml:space="preserve">U Pazinu, dana </w:t>
      </w:r>
      <w:r w:rsidR="002752ED">
        <w:t>5. veljače</w:t>
      </w:r>
      <w:r w:rsidRPr="00C33033">
        <w:t xml:space="preserve"> 2016. </w:t>
      </w:r>
    </w:p>
    <w:p w:rsidRDefault="00F94957" w:rsidP="00F94957" w:rsidR="00F94957" w:rsidRPr="00F100FA">
      <w:pPr>
        <w:jc w:val="both"/>
      </w:pPr>
    </w:p>
    <w:p w:rsidRDefault="00F94957" w:rsidP="00F94957" w:rsidR="00F94957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 w:rsidR="00D738F9">
        <w:t xml:space="preserve">  </w:t>
      </w:r>
      <w:r w:rsidRPr="00F100FA">
        <w:t xml:space="preserve">Stečajni sudac                 </w:t>
      </w:r>
    </w:p>
    <w:p w:rsidRDefault="00F94957" w:rsidP="00F94957" w:rsidR="00F94957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F94957" w:rsidP="00F94957" w:rsidR="00F94957" w:rsidRPr="00F100FA"/>
    <w:p w:rsidRDefault="00F94957" w:rsidP="00F94957" w:rsidR="00F94957" w:rsidRPr="00F100FA"/>
    <w:p w:rsidRDefault="00F94957" w:rsidP="00F94957" w:rsidR="00F94957" w:rsidRPr="00F100FA">
      <w:r w:rsidRPr="00F100FA">
        <w:t>UPUTA O PRAVNOM LIJEKU:</w:t>
      </w:r>
    </w:p>
    <w:p w:rsidRDefault="00F94957" w:rsidP="00F94957" w:rsidR="00F94957" w:rsidRPr="00F100FA">
      <w:pPr>
        <w:jc w:val="both"/>
      </w:pPr>
      <w:r w:rsidRPr="00F100FA">
        <w:t>Protiv  ovog  rješenja nezadovoljna stranka može podnijeti žalbu u roku od 8 dana od dana primitka isto</w:t>
      </w:r>
      <w:r w:rsidR="002752ED">
        <w:t xml:space="preserve">g. Žalba se podnosi putem ovog </w:t>
      </w:r>
      <w:r w:rsidRPr="00F100FA">
        <w:t>suda u dva istovjetna primjerka, a o žalbi odlučuje Visoki trgovački sud  Republike  Hrvatske.</w:t>
      </w:r>
    </w:p>
    <w:p w:rsidRDefault="00F94957" w:rsidP="00F94957" w:rsidR="00F94957" w:rsidRPr="00F100FA">
      <w:pPr>
        <w:jc w:val="center"/>
      </w:pPr>
    </w:p>
    <w:p w:rsidRDefault="00F94957" w:rsidP="00F94957" w:rsidR="00F94957" w:rsidRPr="00D6045E">
      <w:r w:rsidRPr="00D6045E">
        <w:t>DNA:</w:t>
      </w:r>
    </w:p>
    <w:p w:rsidRDefault="00F94957" w:rsidP="00F94957" w:rsidR="00F94957" w:rsidRPr="00D6045E">
      <w:r w:rsidRPr="00D6045E">
        <w:t>- privremeni stečajni upravitelj</w:t>
      </w:r>
    </w:p>
    <w:p w:rsidRDefault="00F94957" w:rsidP="00F94957" w:rsidR="00F94957" w:rsidRPr="00D6045E">
      <w:r w:rsidRPr="00D6045E">
        <w:t>- e-Oglasna ploča 8 dana</w:t>
      </w:r>
    </w:p>
    <w:p w:rsidRDefault="00F94957" w:rsidR="00500701">
      <w:r w:rsidRPr="00D6045E">
        <w:t>- računovodstvu Trgovačkog suda u Rijeci</w:t>
      </w:r>
    </w:p>
    <w:sectPr w:rsidSect="002752ED" w:rsidR="00500701">
      <w:headerReference w:type="even" r:id="rId9"/>
      <w:headerReference w:type="default" r:id="rId10"/>
      <w:pgSz w:h="16838" w:w="11906"/>
      <w:pgMar w:gutter="0" w:footer="709" w:header="709" w:left="1418" w:bottom="1276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957" w:rsidP="00F94957" w:rsidR="00F94957">
      <w:r>
        <w:separator/>
      </w:r>
    </w:p>
  </w:endnote>
  <w:endnote w:id="0" w:type="continuationSeparator">
    <w:p w:rsidRDefault="00F94957" w:rsidP="00F94957" w:rsidR="00F94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957" w:rsidP="00F94957" w:rsidR="00F94957">
      <w:r>
        <w:separator/>
      </w:r>
    </w:p>
  </w:footnote>
  <w:footnote w:id="0" w:type="continuationSeparator">
    <w:p w:rsidRDefault="00F94957" w:rsidP="00F94957" w:rsidR="00F949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8F9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4DFB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9229823"/>
      <w:docPartObj>
        <w:docPartGallery w:val="Page Numbers (Top of Page)"/>
        <w:docPartUnique/>
      </w:docPartObj>
    </w:sdtPr>
    <w:sdtEndPr/>
    <w:sdtContent>
      <w:p w:rsidRDefault="00D738F9" w:rsidR="00A046A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752ED">
          <w:rPr>
            <w:noProof/>
          </w:rPr>
          <w:t>2</w:t>
        </w:r>
        <w:r>
          <w:fldChar w:fldCharType="end"/>
        </w:r>
        <w:r>
          <w:tab/>
        </w:r>
        <w:r w:rsidR="00F94957">
          <w:t>Posl.br.: 2</w:t>
        </w:r>
        <w:r w:rsidR="00F94957" w:rsidRPr="00F83270">
          <w:t xml:space="preserve"> St-</w:t>
        </w:r>
        <w:r w:rsidR="00F94957">
          <w:t>91</w:t>
        </w:r>
        <w:r w:rsidR="00F94957" w:rsidRPr="00F83270">
          <w:t>/1</w:t>
        </w:r>
        <w:r w:rsidR="00F94957">
          <w:t>5</w:t>
        </w:r>
        <w:r w:rsidR="00F94957" w:rsidRPr="00F83270">
          <w:t>-</w:t>
        </w:r>
        <w:r w:rsidR="00F94957">
          <w:t>20</w:t>
        </w:r>
      </w:p>
    </w:sdtContent>
  </w:sdt>
  <w:p w:rsidRDefault="00314DFB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957"/>
    <w:rsid w:val="002752ED"/>
    <w:rsid w:val="00314DFB"/>
    <w:rsid w:val="00554328"/>
    <w:rsid w:val="00985388"/>
    <w:rsid w:val="00D738F9"/>
    <w:rsid w:val="00F9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9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94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495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94957"/>
  </w:style>
  <w:style w:styleId="Tekstbalonia" w:type="paragraph">
    <w:name w:val="Balloon Text"/>
    <w:basedOn w:val="Normal"/>
    <w:link w:val="TekstbaloniaChar"/>
    <w:uiPriority w:val="99"/>
    <w:semiHidden/>
    <w:unhideWhenUsed/>
    <w:rsid w:val="00F949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495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4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495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4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DF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DF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DF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DF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9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94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495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94957"/>
  </w:style>
  <w:style w:styleId="Tekstbalonia" w:type="paragraph">
    <w:name w:val="Balloon Text"/>
    <w:basedOn w:val="Normal"/>
    <w:link w:val="TekstbaloniaChar"/>
    <w:uiPriority w:val="99"/>
    <w:semiHidden/>
    <w:unhideWhenUsed/>
    <w:rsid w:val="00F949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495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4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495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4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D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D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D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D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PROFESIONAL d.o.o. LABIN</izvorni_sadrzaj>
    <derivirana_varijabla naziv="DomainObject.Predmet.ProtustrankaFormated_1">  METAL PROFESIONAL d.o.o. LABIN</derivirana_varijabla>
  </DomainObject.Predmet.ProtustrankaFormated>
  <DomainObject.Predmet.ProtustrankaFormatedOIB>
    <izvorni_sadrzaj>  METAL PROFESIONAL d.o.o. LABIN, OIB 58086494148</izvorni_sadrzaj>
    <derivirana_varijabla naziv="DomainObject.Predmet.ProtustrankaFormatedOIB_1">  METAL PROFESIONAL d.o.o. LABIN, OIB 58086494148</derivirana_varijabla>
  </DomainObject.Predmet.ProtustrankaFormatedOIB>
  <DomainObject.Predmet.ProtustrankaFormatedWithAdress>
    <izvorni_sadrzaj> METAL PROFESIONAL d.o.o. LABIN, Pazinska 6, 52220 Labin</izvorni_sadrzaj>
    <derivirana_varijabla naziv="DomainObject.Predmet.ProtustrankaFormatedWithAdress_1"> METAL PROFESIONAL d.o.o. LABIN, Pazinska 6, 52220 Labin</derivirana_varijabla>
  </DomainObject.Predmet.ProtustrankaFormatedWithAdress>
  <DomainObject.Predmet.ProtustrankaFormatedWithAdressOIB>
    <izvorni_sadrzaj> METAL PROFESIONAL d.o.o. LABIN, OIB 58086494148, Pazinska 6, 52220 Labin</izvorni_sadrzaj>
    <derivirana_varijabla naziv="DomainObject.Predmet.ProtustrankaFormatedWithAdressOIB_1"> METAL PROFESIONAL d.o.o. LABIN, OIB 58086494148, Pazinska 6, 52220 Labin</derivirana_varijabla>
  </DomainObject.Predmet.ProtustrankaFormatedWithAdressOIB>
  <DomainObject.Predmet.ProtustrankaWithAdress>
    <izvorni_sadrzaj>METAL PROFESIONAL d.o.o. LABIN Pazinska 6, 52220 Labin</izvorni_sadrzaj>
    <derivirana_varijabla naziv="DomainObject.Predmet.ProtustrankaWithAdress_1">METAL PROFESIONAL d.o.o. LABIN Pazinska 6, 52220 Labin</derivirana_varijabla>
  </DomainObject.Predmet.ProtustrankaWithAdress>
  <DomainObject.Predmet.ProtustrankaWithAdressOIB>
    <izvorni_sadrzaj>METAL PROFESIONAL d.o.o. LABIN, OIB 58086494148, Pazinska 6, 52220 Labin</izvorni_sadrzaj>
    <derivirana_varijabla naziv="DomainObject.Predmet.ProtustrankaWithAdressOIB_1">METAL PROFESIONAL d.o.o. LABIN, OIB 58086494148, Pazinska 6, 52220 Labin</derivirana_varijabla>
  </DomainObject.Predmet.ProtustrankaWithAdressOIB>
  <DomainObject.Predmet.ProtustrankaNazivFormated>
    <izvorni_sadrzaj>METAL PROFESIONAL d.o.o. LABIN</izvorni_sadrzaj>
    <derivirana_varijabla naziv="DomainObject.Predmet.ProtustrankaNazivFormated_1">METAL PROFESIONAL d.o.o. LABIN</derivirana_varijabla>
  </DomainObject.Predmet.ProtustrankaNazivFormated>
  <DomainObject.Predmet.ProtustrankaNazivFormatedOIB>
    <izvorni_sadrzaj>METAL PROFESIONAL d.o.o. LABIN, OIB 58086494148</izvorni_sadrzaj>
    <derivirana_varijabla naziv="DomainObject.Predmet.ProtustrankaNazivFormatedOIB_1">METAL PROFESIONAL d.o.o. LABIN, OIB 58086494148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Vijeće, Pula</izvorni_sadrzaj>
    <derivirana_varijabla naziv="DomainObject.Predmet.StrankaFormated_1">  FINA, Regionalni centar Rijeka, Nagodbeno Vijeće, Pula</derivirana_varijabla>
  </DomainObject.Predmet.StrankaFormated>
  <DomainObject.Predmet.StrankaFormatedOIB>
    <izvorni_sadrzaj>  FINA, Regionalni centar Rijeka, Nagodbeno Vijeće, Pula, OIB 85821130368</izvorni_sadrzaj>
    <derivirana_varijabla naziv="DomainObject.Predmet.StrankaFormatedOIB_1">  FINA, Regionalni centar Rijeka, Nagodbeno Vijeće, Pula, OIB 85821130368</derivirana_varijabla>
  </DomainObject.Predmet.StrankaFormatedOIB>
  <DomainObject.Predmet.StrankaFormatedWithAdress>
    <izvorni_sadrzaj> FINA, Regionalni centar Rijeka, Nagodbeno Vijeće, Pula, Ulica grada Vukovara 70, Zagreb</izvorni_sadrzaj>
    <derivirana_varijabla naziv="DomainObject.Predmet.StrankaFormatedWithAdress_1"> FINA, Regionalni centar Rijeka, Nagodbeno Vijeće, Pula, Ulica grada Vukovara 70, Zagreb</derivirana_varijabla>
  </DomainObject.Predmet.StrankaFormatedWithAdress>
  <DomainObject.Predmet.StrankaFormatedWithAdressOIB>
    <izvorni_sadrzaj> FINA, Regionalni centar Rijeka, Nagodbeno Vijeće, Pula, OIB 85821130368, Ulica grada Vukovara 70, Zagreb</izvorni_sadrzaj>
    <derivirana_varijabla naziv="DomainObject.Predmet.StrankaFormatedWithAdressOIB_1"> FINA, Regionalni centar Rijeka, Nagodbeno Vijeće, Pula, OIB 85821130368, Ulica grada Vukovara 70, Zagreb</derivirana_varijabla>
  </DomainObject.Predmet.StrankaFormatedWithAdressOIB>
  <DomainObject.Predmet.StrankaWithAdress>
    <izvorni_sadrzaj>FINA, Regionalni centar Rijeka, Nagodbeno Vijeće, Pula Ulica grada Vukovara 70,Zagreb</izvorni_sadrzaj>
    <derivirana_varijabla naziv="DomainObject.Predmet.StrankaWithAdress_1">FINA, Regionalni centar Rijeka, Nagodbeno Vijeće, Pula Ulica grada Vukovara 70,Zagreb</derivirana_varijabla>
  </DomainObject.Predmet.StrankaWithAdress>
  <DomainObject.Predmet.StrankaWithAdressOIB>
    <izvorni_sadrzaj>FINA, Regionalni centar Rijeka, Nagodbeno Vijeće, Pula, OIB 85821130368, Ulica grada Vukovara 70,Zagreb</izvorni_sadrzaj>
    <derivirana_varijabla naziv="DomainObject.Predmet.StrankaWithAdressOIB_1">FINA, Regionalni centar Rijeka, Nagodbeno Vijeće, Pula, OIB 85821130368, Ulica grada Vukovara 70,Zagreb</derivirana_varijabla>
  </DomainObject.Predmet.StrankaWithAdressOIB>
  <DomainObject.Predmet.StrankaNazivFormated>
    <izvorni_sadrzaj>FINA, Regionalni centar Rijeka, Nagodbeno Vijeće, Pula</izvorni_sadrzaj>
    <derivirana_varijabla naziv="DomainObject.Predmet.StrankaNazivFormated_1">FINA, Regionalni centar Rijeka, Nagodbeno Vijeće, Pula</derivirana_varijabla>
  </DomainObject.Predmet.StrankaNazivFormated>
  <DomainObject.Predmet.StrankaNazivFormatedOIB>
    <izvorni_sadrzaj>FINA, Regionalni centar Rijeka, Nagodbeno Vijeće, Pula, OIB 85821130368</izvorni_sadrzaj>
    <derivirana_varijabla naziv="DomainObject.Predmet.StrankaNazivFormatedOIB_1">FINA, Regionalni centar Rijeka, Nagodbeno Vijeće,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Regionalni centar Rijeka, Nagodbeno Vijeće, Pula</item>
    </izvorni_sadrzaj>
    <derivirana_varijabla naziv="DomainObject.Predmet.StrankaListFormated_1">
      <item>FINA, Regionalni centar Rijeka, Nagodbeno Vijeće, Pula</item>
    </derivirana_varijabla>
  </DomainObject.Predmet.StrankaListFormated>
  <DomainObject.Predmet.StrankaListFormatedOIB>
    <izvorni_sadrzaj>
      <item>FINA, Regionalni centar Rijeka, Nagodbeno Vijeće, Pula, OIB 85821130368</item>
    </izvorni_sadrzaj>
    <derivirana_varijabla naziv="DomainObject.Predmet.StrankaListFormatedOIB_1">
      <item>FINA, Regionalni centar Rijeka, Nagodbeno Vijeće, Pula, OIB 85821130368</item>
    </derivirana_varijabla>
  </DomainObject.Predmet.StrankaListFormatedOIB>
  <DomainObject.Predmet.StrankaListFormatedWithAdress>
    <izvorni_sadrzaj>
      <item>FINA, Regionalni centar Rijeka, Nagodbeno Vijeće, Pula, Ulica grada Vukovara 70, Zagreb</item>
    </izvorni_sadrzaj>
    <derivirana_varijabla naziv="DomainObject.Predmet.StrankaListFormatedWithAdress_1">
      <item>FINA, Regionalni centar Rijeka, Nagodbeno Vijeće, Pula, Ulica grada Vukovara 70, Zagreb</item>
    </derivirana_varijabla>
  </DomainObject.Predmet.StrankaListFormatedWithAdress>
  <DomainObject.Predmet.StrankaListFormatedWithAdressOIB>
    <izvorni_sadrzaj>
      <item>FINA, Regionalni centar Rijeka, Nagodbeno Vijeće, Pula, OIB 85821130368, Ulica grada Vukovara 70, Zagreb</item>
    </izvorni_sadrzaj>
    <derivirana_varijabla naziv="DomainObject.Predmet.StrankaListFormatedWithAdressOIB_1">
      <item>FINA, Regionalni centar Rijeka, Nagodbeno Vijeće, Pula, OIB 85821130368, Ulica grada Vukovara 70, Zagreb</item>
    </derivirana_varijabla>
  </DomainObject.Predmet.StrankaListFormatedWithAdressOIB>
  <DomainObject.Predmet.StrankaListNazivFormated>
    <izvorni_sadrzaj>
      <item>FINA, Regionalni centar Rijeka, Nagodbeno Vijeće, Pula</item>
    </izvorni_sadrzaj>
    <derivirana_varijabla naziv="DomainObject.Predmet.StrankaListNazivFormated_1">
      <item>FINA, Regionalni centar Rijeka, Nagodbeno Vijeće, Pula</item>
    </derivirana_varijabla>
  </DomainObject.Predmet.StrankaListNazivFormated>
  <DomainObject.Predmet.StrankaListNazivFormatedOIB>
    <izvorni_sadrzaj>
      <item>FINA, Regionalni centar Rijeka, Nagodbeno Vijeće, Pula, OIB 85821130368</item>
    </izvorni_sadrzaj>
    <derivirana_varijabla naziv="DomainObject.Predmet.StrankaListNazivFormatedOIB_1">
      <item>FINA, Regionalni centar Rijeka, Nagodbeno Vijeće, Pula, OIB 85821130368</item>
    </derivirana_varijabla>
  </DomainObject.Predmet.StrankaListNazivFormatedOIB>
  <DomainObject.Predmet.ProtuStrankaListFormated>
    <izvorni_sadrzaj>
      <item>METAL PROFESIONAL d.o.o. LABIN</item>
    </izvorni_sadrzaj>
    <derivirana_varijabla naziv="DomainObject.Predmet.ProtuStrankaListFormated_1">
      <item>METAL PROFESIONAL d.o.o. LABIN</item>
    </derivirana_varijabla>
  </DomainObject.Predmet.ProtuStrankaListFormated>
  <DomainObject.Predmet.ProtuStrankaListFormatedOIB>
    <izvorni_sadrzaj>
      <item>METAL PROFESIONAL d.o.o. LABIN, OIB 58086494148</item>
    </izvorni_sadrzaj>
    <derivirana_varijabla naziv="DomainObject.Predmet.ProtuStrankaListFormatedOIB_1">
      <item>METAL PROFESIONAL d.o.o. LABIN, OIB 58086494148</item>
    </derivirana_varijabla>
  </DomainObject.Predmet.ProtuStrankaListFormatedOIB>
  <DomainObject.Predmet.ProtuStrankaListFormatedWithAdress>
    <izvorni_sadrzaj>
      <item>METAL PROFESIONAL d.o.o. LABIN, Pazinska 6, 52220 Labin</item>
    </izvorni_sadrzaj>
    <derivirana_varijabla naziv="DomainObject.Predmet.ProtuStrankaListFormatedWithAdress_1">
      <item>METAL PROFESIONAL d.o.o. LABIN, Pazinska 6, 52220 Labin</item>
    </derivirana_varijabla>
  </DomainObject.Predmet.ProtuStrankaListFormatedWithAdress>
  <DomainObject.Predmet.ProtuStrankaListFormatedWithAdressOIB>
    <izvorni_sadrzaj>
      <item>METAL PROFESIONAL d.o.o. LABIN, OIB 58086494148, Pazinska 6, 52220 Labin</item>
    </izvorni_sadrzaj>
    <derivirana_varijabla naziv="DomainObject.Predmet.ProtuStrankaListFormatedWithAdressOIB_1">
      <item>METAL PROFESIONAL d.o.o. LABIN, OIB 58086494148, Pazinska 6, 52220 Labin</item>
    </derivirana_varijabla>
  </DomainObject.Predmet.ProtuStrankaListFormatedWithAdressOIB>
  <DomainObject.Predmet.ProtuStrankaListNazivFormated>
    <izvorni_sadrzaj>
      <item>METAL PROFESIONAL d.o.o. LABIN</item>
    </izvorni_sadrzaj>
    <derivirana_varijabla naziv="DomainObject.Predmet.ProtuStrankaListNazivFormated_1">
      <item>METAL PROFESIONAL d.o.o. LABIN</item>
    </derivirana_varijabla>
  </DomainObject.Predmet.ProtuStrankaListNazivFormated>
  <DomainObject.Predmet.ProtuStrankaListNazivFormatedOIB>
    <izvorni_sadrzaj>
      <item>METAL PROFESIONAL d.o.o. LABIN, OIB 58086494148</item>
    </izvorni_sadrzaj>
    <derivirana_varijabla naziv="DomainObject.Predmet.ProtuStrankaListNazivFormatedOIB_1">
      <item>METAL PROFESIONAL d.o.o. LABIN, OIB 58086494148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Vijeće, Pula</izvorni_sadrzaj>
    <derivirana_varijabla naziv="DomainObject.Predmet.StrankaIDrugi_1">FINA, Regionalni centar Rijeka, Nagodbeno Vijeće, Pula</derivirana_varijabla>
  </DomainObject.Predmet.StrankaIDrugi>
  <DomainObject.Predmet.ProtustrankaIDrugi>
    <izvorni_sadrzaj>METAL PROFESIONAL d.o.o. LABIN</izvorni_sadrzaj>
    <derivirana_varijabla naziv="DomainObject.Predmet.ProtustrankaIDrugi_1">METAL PROFESIONAL d.o.o. LABIN</derivirana_varijabla>
  </DomainObject.Predmet.ProtustrankaIDrugi>
  <DomainObject.Predmet.StrankaIDrugiAdressOIB>
    <izvorni_sadrzaj>FINA, Regionalni centar Rijeka, Nagodbeno Vijeće, Pula, OIB 85821130368, Ulica grada Vukovara 70, Zagreb</izvorni_sadrzaj>
    <derivirana_varijabla naziv="DomainObject.Predmet.StrankaIDrugiAdressOIB_1">FINA, Regionalni centar Rijeka, Nagodbeno Vijeće, Pula, OIB 85821130368, Ulica grada Vukovara 70, Zagreb</derivirana_varijabla>
  </DomainObject.Predmet.StrankaIDrugiAdressOIB>
  <DomainObject.Predmet.ProtustrankaIDrugiAdressOIB>
    <izvorni_sadrzaj>METAL PROFESIONAL d.o.o. LABIN, OIB 58086494148, Pazinska 6, 52220 Labin</izvorni_sadrzaj>
    <derivirana_varijabla naziv="DomainObject.Predmet.ProtustrankaIDrugiAdressOIB_1">METAL PROFESIONAL d.o.o. LABIN, OIB 58086494148, Pazinska 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St-91/2015-16</izvorni_sadrzaj>
    <derivirana_varijabla naziv="DomainObject.Predmet.OdlukaRjesenje.Oznaka_1">St-91/2015-16</derivirana_varijabla>
  </DomainObject.Predmet.OdlukaRjesenje.Oznaka>
  <DomainObject.Predmet.SudioniciListNaziv>
    <izvorni_sadrzaj>
      <item>FINA, Regionalni centar Rijeka, Nagodbeno Vijeće, Pula</item>
      <item>METAL PROFESIONAL d.o.o. LABIN</item>
    </izvorni_sadrzaj>
    <derivirana_varijabla naziv="DomainObject.Predmet.SudioniciListNaziv_1">
      <item>FINA, Regionalni centar Rijeka, Nagodbeno Vijeće, Pula</item>
      <item>METAL PROFESIONAL d.o.o. LABIN</item>
    </derivirana_varijabla>
  </DomainObject.Predmet.SudioniciListNaziv>
  <DomainObject.Predmet.SudioniciListAdressOIB>
    <izvorni_sadrzaj>
      <item>FINA, Regionalni centar Rijeka, Nagodbeno Vijeće, Pula, OIB 85821130368, Ulica grada Vukovara 70,Zagreb</item>
      <item>METAL PROFESIONAL d.o.o. LABIN, OIB 58086494148, Pazinska 6,52220 Labin</item>
    </izvorni_sadrzaj>
    <derivirana_varijabla naziv="DomainObject.Predmet.SudioniciListAdressOIB_1">
      <item>FINA, Regionalni centar Rijeka, Nagodbeno Vijeće, Pula, OIB 85821130368, Ulica grada Vukovara 70,Zagreb</item>
      <item>METAL PROFESIONAL d.o.o. LABIN, OIB 58086494148, Pazinska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58086494148</item>
    </izvorni_sadrzaj>
    <derivirana_varijabla naziv="DomainObject.Predmet.SudioniciListNazivOIB_1">
      <item>, OIB 85821130368</item>
      <item>, OIB 58086494148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1455</properties:Characters>
  <properties:Lines>49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2016-02-05T11:10:00Z</dcterms:created>
  <dc:creator>Jasmina Matika</dc:creator>
  <cp:lastModifiedBy>Jasmina Matika</cp:lastModifiedBy>
  <cp:lastPrinted>2016-02-05T11:20:00Z</cp:lastPrinted>
  <dcterms:modified xmlns:xsi="http://www.w3.org/2001/XMLSchema-instance" xsi:type="dcterms:W3CDTF">2016-02-05T11:25:00Z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