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59a50" w14:paraId="df59a50" w:rsidRDefault="002775D1" w:rsidP="007F50E6" w:rsidR="00017A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017A9F">
        <w:rPr>
          <w:rFonts w:hAnsi="Times New Roman" w:ascii="Times New Roman"/>
        </w:rPr>
        <w:t>U KARLOVCU</w:t>
      </w:r>
    </w:p>
    <w:p w:rsidRDefault="002775D1" w:rsidP="00916759" w:rsidR="00277D1E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017A9F">
        <w:rPr>
          <w:rFonts w:hAnsi="Times New Roman" w:ascii="Times New Roman"/>
        </w:rPr>
        <w:t>Trg hrvatskih branitelja 1/II</w:t>
      </w:r>
      <w:r w:rsidRPr="001A1A01">
        <w:rPr>
          <w:rFonts w:hAnsi="Times New Roman" w:ascii="Times New Roman"/>
        </w:rPr>
        <w:t xml:space="preserve"> </w:t>
      </w:r>
    </w:p>
    <w:p w:rsidRDefault="005F06BF" w:rsidP="005F06BF" w:rsidR="005F06BF" w:rsidRPr="001A1A01">
      <w:pPr>
        <w:jc w:val="both"/>
        <w:rPr>
          <w:rFonts w:hAnsi="Times New Roman" w:ascii="Times New Roman"/>
        </w:rPr>
      </w:pPr>
    </w:p>
    <w:p w:rsidRDefault="00277D1E" w:rsidP="00277D1E" w:rsidR="00277D1E" w:rsidRPr="00277D1E">
      <w:pPr>
        <w:jc w:val="center"/>
        <w:rPr>
          <w:rFonts w:hAnsi="Times New Roman" w:ascii="Times New Roman"/>
        </w:rPr>
      </w:pPr>
      <w:r w:rsidRPr="00277D1E">
        <w:rPr>
          <w:rFonts w:hAnsi="Times New Roman" w:ascii="Times New Roman"/>
        </w:rPr>
        <w:t>R E P U B L I K A  H R V A T S K A</w:t>
      </w:r>
    </w:p>
    <w:p w:rsidRDefault="00277D1E" w:rsidP="00FE0E02" w:rsidR="00017A9F" w:rsidRPr="00277D1E">
      <w:pPr>
        <w:jc w:val="center"/>
        <w:rPr>
          <w:rFonts w:hAnsi="Times New Roman" w:ascii="Times New Roman"/>
        </w:rPr>
      </w:pPr>
      <w:r w:rsidRPr="00277D1E">
        <w:rPr>
          <w:rFonts w:hAnsi="Times New Roman" w:ascii="Times New Roman"/>
        </w:rPr>
        <w:t xml:space="preserve">Z A K </w:t>
      </w:r>
      <w:r w:rsidR="00FE0E02">
        <w:rPr>
          <w:rFonts w:hAnsi="Times New Roman" w:ascii="Times New Roman"/>
        </w:rPr>
        <w:t>L J U Č A K</w:t>
      </w:r>
    </w:p>
    <w:p w:rsidRDefault="00916759" w:rsidP="00916759" w:rsidR="00916759" w:rsidRPr="00916759">
      <w:pPr>
        <w:rPr>
          <w:rFonts w:hAnsi="Times New Roman" w:ascii="Times New Roman"/>
        </w:rPr>
      </w:pPr>
    </w:p>
    <w:p w:rsidRDefault="00916759" w:rsidP="00916759" w:rsidR="00916759">
      <w:pPr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 xml:space="preserve"> </w:t>
      </w:r>
      <w:r w:rsidRPr="00916759">
        <w:rPr>
          <w:rFonts w:hAnsi="Times New Roman" w:ascii="Times New Roman"/>
        </w:rPr>
        <w:tab/>
      </w:r>
      <w:r w:rsidR="00017A9F" w:rsidRPr="00017A9F">
        <w:rPr>
          <w:rFonts w:hAnsi="Times New Roman" w:ascii="Times New Roman"/>
        </w:rPr>
        <w:t xml:space="preserve">Trgovački sud u Zagrebu, Stalna služba u Karlovcu, po stečajnom sucu Vesni Fundurulić Perišin, u stečajnom postupku nad stečajnim dužnikom DINARIK d.o.o. u stečaju, Zagreb, Cvijete Zuzorić 49, OIB: 70492315407,   </w:t>
      </w:r>
      <w:r w:rsidR="00017A9F">
        <w:rPr>
          <w:rFonts w:hAnsi="Times New Roman" w:ascii="Times New Roman"/>
        </w:rPr>
        <w:t>5</w:t>
      </w:r>
      <w:r w:rsidR="00017A9F" w:rsidRPr="00017A9F">
        <w:rPr>
          <w:rFonts w:hAnsi="Times New Roman" w:ascii="Times New Roman"/>
        </w:rPr>
        <w:t xml:space="preserve">. </w:t>
      </w:r>
      <w:r w:rsidR="00017A9F">
        <w:rPr>
          <w:rFonts w:hAnsi="Times New Roman" w:ascii="Times New Roman"/>
        </w:rPr>
        <w:t>ožujka</w:t>
      </w:r>
      <w:r w:rsidR="00017A9F" w:rsidRPr="00017A9F">
        <w:rPr>
          <w:rFonts w:hAnsi="Times New Roman" w:ascii="Times New Roman"/>
        </w:rPr>
        <w:t xml:space="preserve"> 201</w:t>
      </w:r>
      <w:r w:rsidR="00017A9F">
        <w:rPr>
          <w:rFonts w:hAnsi="Times New Roman" w:ascii="Times New Roman"/>
        </w:rPr>
        <w:t>8</w:t>
      </w:r>
      <w:r w:rsidR="00017A9F" w:rsidRPr="00017A9F">
        <w:rPr>
          <w:rFonts w:hAnsi="Times New Roman" w:ascii="Times New Roman"/>
        </w:rPr>
        <w:t>.</w:t>
      </w:r>
      <w:r w:rsidR="00017A9F">
        <w:rPr>
          <w:rFonts w:hAnsi="Times New Roman" w:ascii="Times New Roman"/>
        </w:rPr>
        <w:t>,</w:t>
      </w:r>
    </w:p>
    <w:p w:rsidRDefault="00017A9F" w:rsidP="00916759" w:rsidR="00017A9F" w:rsidRPr="00916759">
      <w:pPr>
        <w:jc w:val="both"/>
        <w:rPr>
          <w:rFonts w:hAnsi="Times New Roman" w:ascii="Times New Roman"/>
        </w:rPr>
      </w:pPr>
    </w:p>
    <w:p w:rsidRDefault="00916759" w:rsidP="00916759" w:rsidR="00916759" w:rsidRPr="00916759">
      <w:pPr>
        <w:jc w:val="center"/>
        <w:rPr>
          <w:rFonts w:hAnsi="Times New Roman" w:ascii="Times New Roman"/>
        </w:rPr>
      </w:pPr>
      <w:r w:rsidRPr="00916759">
        <w:rPr>
          <w:rFonts w:hAnsi="Times New Roman" w:ascii="Times New Roman"/>
        </w:rPr>
        <w:t>z a k l j u č i o   j e</w:t>
      </w:r>
    </w:p>
    <w:p w:rsidRDefault="00916759" w:rsidP="00916759" w:rsidR="00916759" w:rsidRPr="00916759">
      <w:pPr>
        <w:jc w:val="both"/>
        <w:rPr>
          <w:rFonts w:hAnsi="Times New Roman" w:ascii="Times New Roman"/>
        </w:rPr>
      </w:pPr>
    </w:p>
    <w:p w:rsidRDefault="00916759" w:rsidP="00916759" w:rsidR="00AB0985">
      <w:pPr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ab/>
        <w:t xml:space="preserve">Kupcu </w:t>
      </w:r>
      <w:r w:rsidR="00017A9F" w:rsidRPr="00017A9F">
        <w:rPr>
          <w:rFonts w:hAnsi="Times New Roman" w:ascii="Times New Roman"/>
        </w:rPr>
        <w:t>GORDANA VALENČIĆ, OIB: 72763903025, Bjelovar, Vladana Desnice 23</w:t>
      </w:r>
      <w:r w:rsidR="00025BA9" w:rsidRPr="00025BA9">
        <w:rPr>
          <w:rFonts w:hAnsi="Times New Roman" w:ascii="Times New Roman"/>
        </w:rPr>
        <w:t xml:space="preserve">, </w:t>
      </w:r>
      <w:r w:rsidR="00247DC5">
        <w:rPr>
          <w:rFonts w:hAnsi="Times New Roman" w:ascii="Times New Roman"/>
        </w:rPr>
        <w:t xml:space="preserve"> </w:t>
      </w:r>
      <w:r w:rsidRPr="00916759">
        <w:rPr>
          <w:rFonts w:hAnsi="Times New Roman" w:ascii="Times New Roman"/>
        </w:rPr>
        <w:t>predaje se sljedeća nekretnina:</w:t>
      </w:r>
    </w:p>
    <w:p w:rsidRDefault="00AB0985" w:rsidP="00916759" w:rsidR="00AB0985">
      <w:pPr>
        <w:jc w:val="both"/>
        <w:rPr>
          <w:rFonts w:hAnsi="Times New Roman" w:ascii="Times New Roman"/>
        </w:rPr>
      </w:pPr>
    </w:p>
    <w:p w:rsidRDefault="00AB0985" w:rsidP="00916759" w:rsidR="00017A9F" w:rsidRPr="00916759">
      <w:pPr>
        <w:jc w:val="both"/>
        <w:rPr>
          <w:rFonts w:hAnsi="Times New Roman" w:ascii="Times New Roman"/>
        </w:rPr>
      </w:pPr>
      <w:r w:rsidRPr="00AB0985">
        <w:rPr>
          <w:rFonts w:hAnsi="Times New Roman" w:ascii="Times New Roman"/>
        </w:rPr>
        <w:t xml:space="preserve">- </w:t>
      </w:r>
      <w:r w:rsidR="00762C1C" w:rsidRPr="00762C1C">
        <w:rPr>
          <w:rFonts w:hAnsi="Times New Roman" w:ascii="Times New Roman"/>
        </w:rPr>
        <w:t xml:space="preserve">nekretnina </w:t>
      </w:r>
      <w:r w:rsidR="00017A9F" w:rsidRPr="00017A9F">
        <w:rPr>
          <w:rFonts w:hAnsi="Times New Roman" w:ascii="Times New Roman"/>
        </w:rPr>
        <w:t>upisana u zemljišnim knjigama Općinskog suda u Puli-Pola, Zemljišno-knjižni odjel Poreč, k.o. Poreč, z.k.ul. broj 5366 kč.br. 3036/10 stambena zgrada i dvorište, 3. Suvlasnički dio: 70/435, ETAŽNO VLASNIŠTVO (E-3), 1. s kojim je neodvojivo povezano pravo vlasništva sa posebnim dio C-Stan 3 u dijelu prvog kata i dijelu potkrovlja zgrade ukupne površine A=70,34 m2 kojem pripada parkirno mjesto označeno oznakom P 5 površine A=13,01 m2.</w:t>
      </w:r>
    </w:p>
    <w:p w:rsidRDefault="00916759" w:rsidP="00247DC5" w:rsidR="00916759" w:rsidRPr="00916759">
      <w:pPr>
        <w:jc w:val="center"/>
        <w:rPr>
          <w:rFonts w:hAnsi="Times New Roman" w:ascii="Times New Roman"/>
        </w:rPr>
      </w:pPr>
      <w:r w:rsidRPr="00916759">
        <w:rPr>
          <w:rFonts w:hAnsi="Times New Roman" w:ascii="Times New Roman"/>
        </w:rPr>
        <w:t>Obrazloženje</w:t>
      </w:r>
    </w:p>
    <w:p w:rsidRDefault="00916759" w:rsidP="00916759" w:rsidR="00916759" w:rsidRPr="00916759">
      <w:pPr>
        <w:jc w:val="both"/>
        <w:rPr>
          <w:rFonts w:hAnsi="Times New Roman" w:ascii="Times New Roman"/>
        </w:rPr>
      </w:pPr>
    </w:p>
    <w:p w:rsidRDefault="00916759" w:rsidP="00247DC5" w:rsidR="00916759" w:rsidRPr="00916759">
      <w:pPr>
        <w:ind w:firstLine="708"/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>Rješenje o dosudi ovog suda poslovni broj St-</w:t>
      </w:r>
      <w:r w:rsidR="00017A9F">
        <w:rPr>
          <w:rFonts w:hAnsi="Times New Roman" w:ascii="Times New Roman"/>
        </w:rPr>
        <w:t xml:space="preserve">211/15 </w:t>
      </w:r>
      <w:r w:rsidRPr="00916759">
        <w:rPr>
          <w:rFonts w:hAnsi="Times New Roman" w:ascii="Times New Roman"/>
        </w:rPr>
        <w:t xml:space="preserve">od </w:t>
      </w:r>
      <w:r w:rsidR="00017A9F">
        <w:rPr>
          <w:rFonts w:hAnsi="Times New Roman" w:ascii="Times New Roman"/>
        </w:rPr>
        <w:t>22</w:t>
      </w:r>
      <w:r w:rsidRPr="00916759">
        <w:rPr>
          <w:rFonts w:hAnsi="Times New Roman" w:ascii="Times New Roman"/>
        </w:rPr>
        <w:t>.</w:t>
      </w:r>
      <w:r w:rsidR="00D76CC9">
        <w:rPr>
          <w:rFonts w:hAnsi="Times New Roman" w:ascii="Times New Roman"/>
        </w:rPr>
        <w:t xml:space="preserve"> </w:t>
      </w:r>
      <w:r w:rsidR="00017A9F">
        <w:rPr>
          <w:rFonts w:hAnsi="Times New Roman" w:ascii="Times New Roman"/>
        </w:rPr>
        <w:t>prosinca</w:t>
      </w:r>
      <w:r w:rsidRPr="00916759">
        <w:rPr>
          <w:rFonts w:hAnsi="Times New Roman" w:ascii="Times New Roman"/>
        </w:rPr>
        <w:t xml:space="preserve"> 201</w:t>
      </w:r>
      <w:r w:rsidR="00D76CC9">
        <w:rPr>
          <w:rFonts w:hAnsi="Times New Roman" w:ascii="Times New Roman"/>
        </w:rPr>
        <w:t>7</w:t>
      </w:r>
      <w:r w:rsidRPr="00916759">
        <w:rPr>
          <w:rFonts w:hAnsi="Times New Roman" w:ascii="Times New Roman"/>
        </w:rPr>
        <w:t xml:space="preserve">. postalo je pravomoćno </w:t>
      </w:r>
      <w:r w:rsidR="00017A9F">
        <w:rPr>
          <w:rFonts w:hAnsi="Times New Roman" w:ascii="Times New Roman"/>
        </w:rPr>
        <w:t>9</w:t>
      </w:r>
      <w:r w:rsidRPr="00916759">
        <w:rPr>
          <w:rFonts w:hAnsi="Times New Roman" w:ascii="Times New Roman"/>
        </w:rPr>
        <w:t xml:space="preserve">. </w:t>
      </w:r>
      <w:r w:rsidR="00017A9F">
        <w:rPr>
          <w:rFonts w:hAnsi="Times New Roman" w:ascii="Times New Roman"/>
        </w:rPr>
        <w:t>siječnja</w:t>
      </w:r>
      <w:r w:rsidR="00D76CC9">
        <w:rPr>
          <w:rFonts w:hAnsi="Times New Roman" w:ascii="Times New Roman"/>
        </w:rPr>
        <w:t xml:space="preserve"> </w:t>
      </w:r>
      <w:r w:rsidRPr="00916759">
        <w:rPr>
          <w:rFonts w:hAnsi="Times New Roman" w:ascii="Times New Roman"/>
        </w:rPr>
        <w:t>201</w:t>
      </w:r>
      <w:r w:rsidR="00017A9F">
        <w:rPr>
          <w:rFonts w:hAnsi="Times New Roman" w:ascii="Times New Roman"/>
        </w:rPr>
        <w:t>8</w:t>
      </w:r>
      <w:r w:rsidRPr="00916759">
        <w:rPr>
          <w:rFonts w:hAnsi="Times New Roman" w:ascii="Times New Roman"/>
        </w:rPr>
        <w:t>., a kupac je u cijelosti podmirio ukupnu kupovninu</w:t>
      </w:r>
      <w:r w:rsidR="00D76CC9">
        <w:rPr>
          <w:rFonts w:hAnsi="Times New Roman" w:ascii="Times New Roman"/>
        </w:rPr>
        <w:t xml:space="preserve"> i to na ime jamčevine iznos</w:t>
      </w:r>
      <w:r w:rsidRPr="00916759">
        <w:rPr>
          <w:rFonts w:hAnsi="Times New Roman" w:ascii="Times New Roman"/>
        </w:rPr>
        <w:t xml:space="preserve"> od </w:t>
      </w:r>
      <w:r w:rsidR="00017A9F">
        <w:rPr>
          <w:rFonts w:hAnsi="Times New Roman" w:ascii="Times New Roman"/>
        </w:rPr>
        <w:t>68.560,00</w:t>
      </w:r>
      <w:r w:rsidR="00D76CC9">
        <w:rPr>
          <w:rFonts w:hAnsi="Times New Roman" w:ascii="Times New Roman"/>
        </w:rPr>
        <w:t xml:space="preserve"> </w:t>
      </w:r>
      <w:r w:rsidRPr="00916759">
        <w:rPr>
          <w:rFonts w:hAnsi="Times New Roman" w:ascii="Times New Roman"/>
        </w:rPr>
        <w:t>kn, t</w:t>
      </w:r>
      <w:r w:rsidR="00D76CC9">
        <w:rPr>
          <w:rFonts w:hAnsi="Times New Roman" w:ascii="Times New Roman"/>
        </w:rPr>
        <w:t xml:space="preserve">e razliku kupovnine u iznosu od </w:t>
      </w:r>
      <w:r w:rsidR="00017A9F">
        <w:rPr>
          <w:rFonts w:hAnsi="Times New Roman" w:ascii="Times New Roman"/>
        </w:rPr>
        <w:t xml:space="preserve">617.040,00 </w:t>
      </w:r>
      <w:r w:rsidRPr="00916759">
        <w:rPr>
          <w:rFonts w:hAnsi="Times New Roman" w:ascii="Times New Roman"/>
        </w:rPr>
        <w:t xml:space="preserve">kn dana </w:t>
      </w:r>
      <w:r w:rsidR="00017A9F">
        <w:rPr>
          <w:rFonts w:hAnsi="Times New Roman" w:ascii="Times New Roman"/>
        </w:rPr>
        <w:t>19</w:t>
      </w:r>
      <w:r w:rsidRPr="00916759">
        <w:rPr>
          <w:rFonts w:hAnsi="Times New Roman" w:ascii="Times New Roman"/>
        </w:rPr>
        <w:t xml:space="preserve">. </w:t>
      </w:r>
      <w:r w:rsidR="00D76CC9">
        <w:rPr>
          <w:rFonts w:hAnsi="Times New Roman" w:ascii="Times New Roman"/>
        </w:rPr>
        <w:t>veljače</w:t>
      </w:r>
      <w:r w:rsidRPr="00916759">
        <w:rPr>
          <w:rFonts w:hAnsi="Times New Roman" w:ascii="Times New Roman"/>
        </w:rPr>
        <w:t xml:space="preserve"> 201</w:t>
      </w:r>
      <w:r w:rsidR="00017A9F">
        <w:rPr>
          <w:rFonts w:hAnsi="Times New Roman" w:ascii="Times New Roman"/>
        </w:rPr>
        <w:t>8</w:t>
      </w:r>
      <w:r w:rsidRPr="00916759">
        <w:rPr>
          <w:rFonts w:hAnsi="Times New Roman" w:ascii="Times New Roman"/>
        </w:rPr>
        <w:t>.</w:t>
      </w:r>
    </w:p>
    <w:p w:rsidRDefault="00916759" w:rsidP="00916759" w:rsidR="00916759" w:rsidRPr="00916759">
      <w:pPr>
        <w:jc w:val="both"/>
        <w:rPr>
          <w:rFonts w:hAnsi="Times New Roman" w:ascii="Times New Roman"/>
        </w:rPr>
      </w:pPr>
    </w:p>
    <w:p w:rsidRDefault="00916759" w:rsidP="00247DC5" w:rsidR="00916759" w:rsidRPr="00916759">
      <w:pPr>
        <w:ind w:firstLine="708"/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>Slijedom iznesenog, a temeljem odredbe č</w:t>
      </w:r>
      <w:r w:rsidR="005137EB">
        <w:rPr>
          <w:rFonts w:hAnsi="Times New Roman" w:ascii="Times New Roman"/>
        </w:rPr>
        <w:t>l. 108. st. 4. Ovršnog zakona ("Narodne novine"</w:t>
      </w:r>
      <w:r w:rsidRPr="00916759">
        <w:rPr>
          <w:rFonts w:hAnsi="Times New Roman" w:ascii="Times New Roman"/>
        </w:rPr>
        <w:t xml:space="preserve"> broj 57/96, 29/99, 42/00, 173/03, 194/03, 151/04, 88/05, 121/05, 61/08), sud je donio zaključak o predaji nekretnin</w:t>
      </w:r>
      <w:r w:rsidR="00B61A50">
        <w:rPr>
          <w:rFonts w:hAnsi="Times New Roman" w:ascii="Times New Roman"/>
        </w:rPr>
        <w:t>e</w:t>
      </w:r>
      <w:r w:rsidRPr="00916759">
        <w:rPr>
          <w:rFonts w:hAnsi="Times New Roman" w:ascii="Times New Roman"/>
        </w:rPr>
        <w:t xml:space="preserve"> kupcu </w:t>
      </w:r>
      <w:r w:rsidR="00017A9F">
        <w:rPr>
          <w:rFonts w:hAnsi="Times New Roman" w:ascii="Times New Roman"/>
        </w:rPr>
        <w:t>Gordani Valenčić</w:t>
      </w:r>
      <w:r w:rsidR="005137EB">
        <w:rPr>
          <w:rFonts w:hAnsi="Times New Roman" w:ascii="Times New Roman"/>
        </w:rPr>
        <w:t xml:space="preserve">, </w:t>
      </w:r>
      <w:r w:rsidR="00B61A50">
        <w:rPr>
          <w:rFonts w:hAnsi="Times New Roman" w:ascii="Times New Roman"/>
        </w:rPr>
        <w:t xml:space="preserve">iz </w:t>
      </w:r>
      <w:r w:rsidR="00017A9F">
        <w:rPr>
          <w:rFonts w:hAnsi="Times New Roman" w:ascii="Times New Roman"/>
        </w:rPr>
        <w:t>Bjelovara</w:t>
      </w:r>
      <w:r w:rsidR="00B61A50">
        <w:rPr>
          <w:rFonts w:hAnsi="Times New Roman" w:ascii="Times New Roman"/>
        </w:rPr>
        <w:t>.</w:t>
      </w:r>
    </w:p>
    <w:p w:rsidRDefault="00916759" w:rsidP="00916759" w:rsidR="00916759" w:rsidRPr="00916759">
      <w:pPr>
        <w:jc w:val="both"/>
        <w:rPr>
          <w:rFonts w:hAnsi="Times New Roman" w:ascii="Times New Roman"/>
        </w:rPr>
      </w:pPr>
    </w:p>
    <w:p w:rsidRDefault="00916759" w:rsidP="00916759" w:rsidR="00916759">
      <w:pPr>
        <w:jc w:val="center"/>
        <w:rPr>
          <w:rFonts w:hAnsi="Times New Roman" w:ascii="Times New Roman"/>
        </w:rPr>
      </w:pPr>
      <w:r w:rsidRPr="00916759">
        <w:rPr>
          <w:rFonts w:hAnsi="Times New Roman" w:ascii="Times New Roman"/>
        </w:rPr>
        <w:t xml:space="preserve">U Karlovcu </w:t>
      </w:r>
      <w:r w:rsidR="00017A9F">
        <w:rPr>
          <w:rFonts w:hAnsi="Times New Roman" w:ascii="Times New Roman"/>
        </w:rPr>
        <w:t>5</w:t>
      </w:r>
      <w:r w:rsidRPr="00916759">
        <w:rPr>
          <w:rFonts w:hAnsi="Times New Roman" w:ascii="Times New Roman"/>
        </w:rPr>
        <w:t xml:space="preserve">. </w:t>
      </w:r>
      <w:r w:rsidR="00017A9F">
        <w:rPr>
          <w:rFonts w:hAnsi="Times New Roman" w:ascii="Times New Roman"/>
        </w:rPr>
        <w:t>ožujka</w:t>
      </w:r>
      <w:r w:rsidRPr="00916759">
        <w:rPr>
          <w:rFonts w:hAnsi="Times New Roman" w:ascii="Times New Roman"/>
        </w:rPr>
        <w:t xml:space="preserve"> 201</w:t>
      </w:r>
      <w:r w:rsidR="00017A9F">
        <w:rPr>
          <w:rFonts w:hAnsi="Times New Roman" w:ascii="Times New Roman"/>
        </w:rPr>
        <w:t>8</w:t>
      </w:r>
      <w:r w:rsidRPr="00916759">
        <w:rPr>
          <w:rFonts w:hAnsi="Times New Roman" w:ascii="Times New Roman"/>
        </w:rPr>
        <w:t>.</w:t>
      </w:r>
    </w:p>
    <w:p w:rsidRDefault="00916759" w:rsidP="00916759" w:rsidR="00916759" w:rsidRPr="00916759">
      <w:pPr>
        <w:jc w:val="both"/>
        <w:rPr>
          <w:rFonts w:hAnsi="Times New Roman" w:ascii="Times New Roman"/>
        </w:rPr>
      </w:pPr>
    </w:p>
    <w:p w:rsidRDefault="00916759" w:rsidP="00916759" w:rsidR="00916759" w:rsidRPr="00916759">
      <w:pPr>
        <w:jc w:val="right"/>
        <w:rPr>
          <w:rFonts w:hAnsi="Times New Roman" w:ascii="Times New Roman"/>
        </w:rPr>
      </w:pPr>
      <w:r w:rsidRPr="00916759">
        <w:rPr>
          <w:rFonts w:hAnsi="Times New Roman" w:ascii="Times New Roman"/>
        </w:rPr>
        <w:t>STEČAJNI SUDAC:</w:t>
      </w:r>
    </w:p>
    <w:p w:rsidRDefault="00916759" w:rsidP="00916759" w:rsidR="00916759">
      <w:pPr>
        <w:jc w:val="right"/>
        <w:rPr>
          <w:rFonts w:hAnsi="Times New Roman" w:ascii="Times New Roman"/>
        </w:rPr>
      </w:pPr>
      <w:r w:rsidRPr="00916759">
        <w:rPr>
          <w:rFonts w:hAnsi="Times New Roman" w:ascii="Times New Roman"/>
        </w:rPr>
        <w:t>Vesna Fundurulić Perišin</w:t>
      </w:r>
      <w:r w:rsidR="00A25F3E">
        <w:rPr>
          <w:rFonts w:hAnsi="Times New Roman" w:ascii="Times New Roman"/>
        </w:rPr>
        <w:t>, v.r.</w:t>
      </w:r>
    </w:p>
    <w:p w:rsidRDefault="00A25F3E" w:rsidP="00916759" w:rsidR="00A25F3E">
      <w:pPr>
        <w:jc w:val="right"/>
        <w:rPr>
          <w:rFonts w:hAnsi="Times New Roman" w:ascii="Times New Roman"/>
        </w:rPr>
      </w:pPr>
    </w:p>
    <w:p w:rsidRDefault="00A25F3E" w:rsidP="00916759" w:rsidR="00A25F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25F3E" w:rsidP="00916759" w:rsidR="00A25F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25F3E" w:rsidP="00916759" w:rsidR="00A25F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16759" w:rsidP="00916759" w:rsidR="00916759" w:rsidRPr="00916759">
      <w:pPr>
        <w:jc w:val="both"/>
        <w:rPr>
          <w:rFonts w:hAnsi="Times New Roman" w:ascii="Times New Roman"/>
        </w:rPr>
      </w:pPr>
    </w:p>
    <w:p w:rsidRDefault="00916759" w:rsidP="00916759" w:rsidR="00916759" w:rsidRPr="00916759">
      <w:pPr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>UPUTA O PRAVNOM LIJEKU:</w:t>
      </w:r>
    </w:p>
    <w:p w:rsidRDefault="00916759" w:rsidP="00916759" w:rsidR="00916759">
      <w:pPr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>Protiv ovog zaključka nije dopuštena žalba čl.11.st.9. SZ-a.</w:t>
      </w:r>
    </w:p>
    <w:p w:rsidRDefault="00810A04" w:rsidP="00916759" w:rsidR="00810A04" w:rsidRPr="00916759">
      <w:pPr>
        <w:jc w:val="both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sectPr w:rsidSect="00FE0E02" w:rsidR="002775D1" w:rsidRPr="001A1A01">
      <w:headerReference w:type="default" r:id="rId11"/>
      <w:headerReference w:type="first" r:id="rId12"/>
      <w:pgSz w:code="9" w:h="16838" w:w="11906"/>
      <w:pgMar w:gutter="0" w:footer="709" w:header="709" w:left="1418" w:bottom="567" w:right="1418" w:top="85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E02">
          <w:rPr>
            <w:noProof/>
          </w:rPr>
          <w:t>2</w:t>
        </w:r>
        <w:r>
          <w:fldChar w:fldCharType="end"/>
        </w:r>
      </w:p>
      <w:p w:rsidRDefault="00200FA9" w:rsidP="00D07638" w:rsidR="00D07638" w:rsidRPr="00324B43">
        <w:pPr>
          <w:jc w:val="right"/>
        </w:pPr>
        <w:r w:rsidRPr="00324B43">
          <w:t xml:space="preserve">                                                                3  St-1065/11</w:t>
        </w:r>
      </w:p>
      <w:p w:rsidRDefault="00A25F3E" w:rsidR="0060670C">
        <w:pPr>
          <w:pStyle w:val="Zaglavlje"/>
          <w:jc w:val="center"/>
        </w:pPr>
      </w:p>
    </w:sdtContent>
  </w:sdt>
  <w:p w:rsidRDefault="00A25F3E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E02" w:rsidP="00FE0E02" w:rsidR="00FE0E02" w:rsidRPr="00FE0E02">
    <w:pPr>
      <w:pStyle w:val="Zaglavlje"/>
      <w:jc w:val="right"/>
      <w:rPr>
        <w:rFonts w:hAnsi="Times New Roman" w:ascii="Times New Roman"/>
      </w:rPr>
    </w:pPr>
    <w:r w:rsidRPr="00FE0E02">
      <w:t xml:space="preserve">                                                                                               </w:t>
    </w:r>
    <w:r w:rsidRPr="00FE0E02">
      <w:rPr>
        <w:rFonts w:hAnsi="Times New Roman" w:ascii="Times New Roman"/>
      </w:rPr>
      <w:t>3  St-211/15-67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7A9F"/>
    <w:rsid w:val="00025BA9"/>
    <w:rsid w:val="00042EC5"/>
    <w:rsid w:val="0008590B"/>
    <w:rsid w:val="00092E8E"/>
    <w:rsid w:val="00096468"/>
    <w:rsid w:val="000A302D"/>
    <w:rsid w:val="000E3302"/>
    <w:rsid w:val="001414CE"/>
    <w:rsid w:val="00164E08"/>
    <w:rsid w:val="00181C25"/>
    <w:rsid w:val="0019399D"/>
    <w:rsid w:val="001A1A01"/>
    <w:rsid w:val="001C1992"/>
    <w:rsid w:val="00200FA9"/>
    <w:rsid w:val="002043D1"/>
    <w:rsid w:val="00210B7B"/>
    <w:rsid w:val="002207BD"/>
    <w:rsid w:val="00247DC5"/>
    <w:rsid w:val="002775D1"/>
    <w:rsid w:val="00277787"/>
    <w:rsid w:val="00277D1E"/>
    <w:rsid w:val="002D485F"/>
    <w:rsid w:val="003422B3"/>
    <w:rsid w:val="00395F7D"/>
    <w:rsid w:val="0042534A"/>
    <w:rsid w:val="00427C8B"/>
    <w:rsid w:val="00445660"/>
    <w:rsid w:val="00456E7D"/>
    <w:rsid w:val="004C28B3"/>
    <w:rsid w:val="004D6401"/>
    <w:rsid w:val="005137EB"/>
    <w:rsid w:val="0052756B"/>
    <w:rsid w:val="005C3DA6"/>
    <w:rsid w:val="005F06BF"/>
    <w:rsid w:val="005F7E02"/>
    <w:rsid w:val="00601A6F"/>
    <w:rsid w:val="00646ADE"/>
    <w:rsid w:val="006862D5"/>
    <w:rsid w:val="006A7CBC"/>
    <w:rsid w:val="006D50C3"/>
    <w:rsid w:val="006F1934"/>
    <w:rsid w:val="007230A2"/>
    <w:rsid w:val="00762C1C"/>
    <w:rsid w:val="00793A12"/>
    <w:rsid w:val="007F50E6"/>
    <w:rsid w:val="00810A04"/>
    <w:rsid w:val="00813D04"/>
    <w:rsid w:val="00827435"/>
    <w:rsid w:val="00866493"/>
    <w:rsid w:val="008753F6"/>
    <w:rsid w:val="00916759"/>
    <w:rsid w:val="00966407"/>
    <w:rsid w:val="009701A0"/>
    <w:rsid w:val="00997385"/>
    <w:rsid w:val="009B3948"/>
    <w:rsid w:val="009D3F5B"/>
    <w:rsid w:val="009D733B"/>
    <w:rsid w:val="009E0674"/>
    <w:rsid w:val="00A15F4F"/>
    <w:rsid w:val="00A25F3E"/>
    <w:rsid w:val="00A265B2"/>
    <w:rsid w:val="00A85C1E"/>
    <w:rsid w:val="00A96B27"/>
    <w:rsid w:val="00AB0985"/>
    <w:rsid w:val="00AC09A6"/>
    <w:rsid w:val="00AE6744"/>
    <w:rsid w:val="00B028D4"/>
    <w:rsid w:val="00B12C85"/>
    <w:rsid w:val="00B408FC"/>
    <w:rsid w:val="00B61A50"/>
    <w:rsid w:val="00B675C5"/>
    <w:rsid w:val="00BA218D"/>
    <w:rsid w:val="00BA6D04"/>
    <w:rsid w:val="00BD617B"/>
    <w:rsid w:val="00BE4259"/>
    <w:rsid w:val="00C327CC"/>
    <w:rsid w:val="00C46D17"/>
    <w:rsid w:val="00C623C1"/>
    <w:rsid w:val="00CF5826"/>
    <w:rsid w:val="00D42E48"/>
    <w:rsid w:val="00D76CC9"/>
    <w:rsid w:val="00D83C04"/>
    <w:rsid w:val="00D930C1"/>
    <w:rsid w:val="00E35DA4"/>
    <w:rsid w:val="00E5782A"/>
    <w:rsid w:val="00E64B06"/>
    <w:rsid w:val="00F115F0"/>
    <w:rsid w:val="00F75C06"/>
    <w:rsid w:val="00FB77B4"/>
    <w:rsid w:val="00FE0E02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FE0E0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E0E0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5F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F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F3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F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F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FE0E0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E0E0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5F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F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F3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F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F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St-211/2015</izvorni_sadrzaj>
    <derivirana_varijabla naziv="DomainObject.Predmet.OznakaBroj_1">St-211/2015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DINARIK d.o.o. zastupanog po punomoćniku Željko Penavić</izvorni_sadrzaj>
    <derivirana_varijabla naziv="DomainObject.Predmet.ProtustrankaFormated_1">  DINARIK d.o.o. zastupanog po punomoćniku Željko Penavić</derivirana_varijabla>
  </DomainObject.Predmet.ProtustrankaFormated>
  <DomainObject.Predmet.ProtustrankaFormatedOIB>
    <izvorni_sadrzaj>  DINARIK d.o.o., OIB 70492315407 zastupanog po punomoćniku Željko Penavić</izvorni_sadrzaj>
    <derivirana_varijabla naziv="DomainObject.Predmet.ProtustrankaFormatedOIB_1">  DINARIK d.o.o., OIB 70492315407 zastupanog po punomoćniku Željko Penavić</derivirana_varijabla>
  </DomainObject.Predmet.ProtustrankaFormatedOIB>
  <DomainObject.Predmet.ProtustrankaFormatedWithAdress>
    <izvorni_sadrzaj> DINARIK d.o.o., Cvijete Zuzorić 49, 10000 Zagreb zastupanog po punomoćniku Željko Penavić</izvorni_sadrzaj>
    <derivirana_varijabla naziv="DomainObject.Predmet.ProtustrankaFormatedWithAdress_1"> DINARIK d.o.o., Cvijete Zuzorić 49, 10000 Zagreb zastupanog po punomoćniku Željko Penavić</derivirana_varijabla>
  </DomainObject.Predmet.ProtustrankaFormatedWithAdress>
  <DomainObject.Predmet.ProtustrankaFormatedWithAdressOIB>
    <izvorni_sadrzaj> DINARIK d.o.o., OIB 70492315407, Cvijete Zuzorić 49, 10000 Zagreb zastupanog po punomoćniku Željko Penavić</izvorni_sadrzaj>
    <derivirana_varijabla naziv="DomainObject.Predmet.ProtustrankaFormatedWithAdressOIB_1"> DINARIK d.o.o., OIB 70492315407, Cvijete Zuzorić 49, 10000 Zagreb zastupanog po punomoćniku Željko Penavić</derivirana_varijabla>
  </DomainObject.Predmet.ProtustrankaFormatedWithAdressOIB>
  <DomainObject.Predmet.ProtustrankaWithAdress>
    <izvorni_sadrzaj>DINARIK d.o.o. Cvijete Zuzorić 49, 10000 Zagreb</izvorni_sadrzaj>
    <derivirana_varijabla naziv="DomainObject.Predmet.ProtustrankaWithAdress_1">DINARIK d.o.o. Cvijete Zuzorić 49, 10000 Zagreb</derivirana_varijabla>
  </DomainObject.Predmet.ProtustrankaWithAdress>
  <DomainObject.Predmet.ProtustrankaWithAdressOIB>
    <izvorni_sadrzaj>DINARIK d.o.o., OIB 70492315407, Cvijete Zuzorić 49, 10000 Zagreb</izvorni_sadrzaj>
    <derivirana_varijabla naziv="DomainObject.Predmet.ProtustrankaWithAdressOIB_1">DINARIK d.o.o., OIB 70492315407, Cvijete Zuzorić 49, 10000 Zagreb</derivirana_varijabla>
  </DomainObject.Predmet.ProtustrankaWithAdressOIB>
  <DomainObject.Predmet.ProtustrankaNazivFormated>
    <izvorni_sadrzaj>DINARIK d.o.o.</izvorni_sadrzaj>
    <derivirana_varijabla naziv="DomainObject.Predmet.ProtustrankaNazivFormated_1">DINARIK d.o.o.</derivirana_varijabla>
  </DomainObject.Predmet.ProtustrankaNazivFormated>
  <DomainObject.Predmet.ProtustrankaNazivFormatedOIB>
    <izvorni_sadrzaj>DINARIK d.o.o., OIB 70492315407</izvorni_sadrzaj>
    <derivirana_varijabla naziv="DomainObject.Predmet.ProtustrankaNazivFormatedOIB_1">DINARIK d.o.o., OIB 70492315407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DINARIK d.o.o.; Goran Valenčić; Gordana Valenčić</izvorni_sadrzaj>
    <derivirana_varijabla naziv="DomainObject.Predmet.StrankaFormated_1">  DINARIK d.o.o.; Goran Valenčić; Gordana Valenčić</derivirana_varijabla>
  </DomainObject.Predmet.StrankaFormated>
  <DomainObject.Predmet.StrankaFormatedOIB>
    <izvorni_sadrzaj>  DINARIK d.o.o., OIB 70492315407; Goran Valenčić, OIB 79738319725; Gordana Valenčić, OIB 72763903025</izvorni_sadrzaj>
    <derivirana_varijabla naziv="DomainObject.Predmet.StrankaFormatedOIB_1">  DINARIK d.o.o., OIB 70492315407; Goran Valenčić, OIB 79738319725; Gordana Valenčić, OIB 72763903025</derivirana_varijabla>
  </DomainObject.Predmet.StrankaFormatedOIB>
  <DomainObject.Predmet.StrankaFormatedWithAdress>
    <izvorni_sadrzaj> DINARIK d.o.o., Cvijete Zuzorić 49, 10000 Zagreb; Goran Valenčić, Vladana Desnice 23, 43000 Bjelovar; Gordana Valenčić, Vladana Desnice 23, 43000 Bjelovar</izvorni_sadrzaj>
    <derivirana_varijabla naziv="DomainObject.Predmet.StrankaFormatedWithAdress_1"> DINARIK d.o.o., Cvijete Zuzorić 49, 10000 Zagreb; Goran Valenčić, Vladana Desnice 23, 43000 Bjelovar; Gordana Valenčić, Vladana Desnice 23, 43000 Bjelovar</derivirana_varijabla>
  </DomainObject.Predmet.StrankaFormatedWithAdress>
  <DomainObject.Predmet.StrankaFormatedWithAdressOIB>
    <izvorni_sadrzaj> DINARIK d.o.o., OIB 70492315407, Cvijete Zuzorić 49, 10000 Zagreb; Goran Valenčić, OIB 79738319725, Vladana Desnice 23, 43000 Bjelovar; Gordana Valenčić, OIB 72763903025, Vladana Desnice 23, 43000 Bjelovar</izvorni_sadrzaj>
    <derivirana_varijabla naziv="DomainObject.Predmet.StrankaFormatedWithAdressOIB_1"> DINARIK d.o.o., OIB 70492315407, Cvijete Zuzorić 49, 10000 Zagreb; Goran Valenčić, OIB 79738319725, Vladana Desnice 23, 43000 Bjelovar; Gordana Valenčić, OIB 72763903025, Vladana Desnice 23, 43000 Bjelovar</derivirana_varijabla>
  </DomainObject.Predmet.StrankaFormatedWithAdressOIB>
  <DomainObject.Predmet.StrankaWithAdress>
    <izvorni_sadrzaj>DINARIK d.o.o. Cvijete Zuzorić 49,10000 Zagreb,Goran Valenčić Vladana Desnice 23,43000 Bjelovar,Gordana Valenčić Vladana Desnice 23,43000 Bjelovar</izvorni_sadrzaj>
    <derivirana_varijabla naziv="DomainObject.Predmet.StrankaWithAdress_1">DINARIK d.o.o. Cvijete Zuzorić 49,10000 Zagreb,Goran Valenčić Vladana Desnice 23,43000 Bjelovar,Gordana Valenčić Vladana Desnice 23,43000 Bjelovar</derivirana_varijabla>
  </DomainObject.Predmet.StrankaWithAdress>
  <DomainObject.Predmet.StrankaWithAdressOIB>
    <izvorni_sadrzaj>DINARIK d.o.o., OIB 70492315407, Cvijete Zuzorić 49,10000 Zagreb,Goran Valenčić, OIB 79738319725, Vladana Desnice 23,43000 Bjelovar,Gordana Valenčić, OIB 72763903025, Vladana Desnice 23,43000 Bjelovar</izvorni_sadrzaj>
    <derivirana_varijabla naziv="DomainObject.Predmet.StrankaWithAdressOIB_1">DINARIK d.o.o., OIB 70492315407, Cvijete Zuzorić 49,10000 Zagreb,Goran Valenčić, OIB 79738319725, Vladana Desnice 23,43000 Bjelovar,Gordana Valenčić, OIB 72763903025, Vladana Desnice 23,43000 Bjelovar</derivirana_varijabla>
  </DomainObject.Predmet.StrankaWithAdressOIB>
  <DomainObject.Predmet.StrankaNazivFormated>
    <izvorni_sadrzaj>DINARIK d.o.o.,Goran Valenčić,Gordana Valenčić</izvorni_sadrzaj>
    <derivirana_varijabla naziv="DomainObject.Predmet.StrankaNazivFormated_1">DINARIK d.o.o.,Goran Valenčić,Gordana Valenčić</derivirana_varijabla>
  </DomainObject.Predmet.StrankaNazivFormated>
  <DomainObject.Predmet.StrankaNazivFormatedOIB>
    <izvorni_sadrzaj>DINARIK d.o.o., OIB 70492315407,Goran Valenčić, OIB 79738319725,Gordana Valenčić, OIB 72763903025</izvorni_sadrzaj>
    <derivirana_varijabla naziv="DomainObject.Predmet.StrankaNazivFormatedOIB_1">DINARIK d.o.o., OIB 70492315407,Goran Valenčić, OIB 79738319725,Gordana Valenčić, OIB 72763903025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DINARIK d.o.o.</item>
      <item>Goran Valenčić</item>
      <item>Gordana Valenčić</item>
    </izvorni_sadrzaj>
    <derivirana_varijabla naziv="DomainObject.Predmet.StrankaListFormated_1">
      <item>DINARIK d.o.o.</item>
      <item>Goran Valenčić</item>
      <item>Gordana Valenčić</item>
    </derivirana_varijabla>
  </DomainObject.Predmet.StrankaListFormated>
  <DomainObject.Predmet.StrankaListFormatedOIB>
    <izvorni_sadrzaj>
      <item>DINARIK d.o.o., OIB 70492315407</item>
      <item>Goran Valenčić, OIB 79738319725</item>
      <item>Gordana Valenčić, OIB 72763903025</item>
    </izvorni_sadrzaj>
    <derivirana_varijabla naziv="DomainObject.Predmet.StrankaListFormatedOIB_1">
      <item>DINARIK d.o.o., OIB 70492315407</item>
      <item>Goran Valenčić, OIB 79738319725</item>
      <item>Gordana Valenčić, OIB 72763903025</item>
    </derivirana_varijabla>
  </DomainObject.Predmet.StrankaListFormatedOIB>
  <DomainObject.Predmet.StrankaListFormatedWithAdress>
    <izvorni_sadrzaj>
      <item>DINARIK d.o.o., Cvijete Zuzorić 49, 10000 Zagreb</item>
      <item>Goran Valenčić, Vladana Desnice 23, 43000 Bjelovar</item>
      <item>Gordana Valenčić, Vladana Desnice 23, 43000 Bjelovar</item>
    </izvorni_sadrzaj>
    <derivirana_varijabla naziv="DomainObject.Predmet.StrankaListFormatedWithAdress_1">
      <item>DINARIK d.o.o., Cvijete Zuzorić 49, 10000 Zagreb</item>
      <item>Goran Valenčić, Vladana Desnice 23, 43000 Bjelovar</item>
      <item>Gordana Valenčić, Vladana Desnice 23, 43000 Bjelovar</item>
    </derivirana_varijabla>
  </DomainObject.Predmet.StrankaListFormatedWithAdress>
  <DomainObject.Predmet.StrankaListFormatedWithAdressOIB>
    <izvorni_sadrzaj>
      <item>DINARIK d.o.o., OIB 70492315407, Cvijete Zuzorić 49, 10000 Zagreb</item>
      <item>Goran Valenčić, OIB 79738319725, Vladana Desnice 23, 43000 Bjelovar</item>
      <item>Gordana Valenčić, OIB 72763903025, Vladana Desnice 23, 43000 Bjelovar</item>
    </izvorni_sadrzaj>
    <derivirana_varijabla naziv="DomainObject.Predmet.StrankaListFormatedWithAdressOIB_1">
      <item>DINARIK d.o.o., OIB 70492315407, Cvijete Zuzorić 49, 10000 Zagreb</item>
      <item>Goran Valenčić, OIB 79738319725, Vladana Desnice 23, 43000 Bjelovar</item>
      <item>Gordana Valenčić, OIB 72763903025, Vladana Desnice 23, 43000 Bjelovar</item>
    </derivirana_varijabla>
  </DomainObject.Predmet.StrankaListFormatedWithAdressOIB>
  <DomainObject.Predmet.StrankaListNazivFormated>
    <izvorni_sadrzaj>
      <item>DINARIK d.o.o.</item>
      <item>Goran Valenčić</item>
      <item>Gordana Valenčić</item>
    </izvorni_sadrzaj>
    <derivirana_varijabla naziv="DomainObject.Predmet.StrankaListNazivFormated_1">
      <item>DINARIK d.o.o.</item>
      <item>Goran Valenčić</item>
      <item>Gordana Valenčić</item>
    </derivirana_varijabla>
  </DomainObject.Predmet.StrankaListNazivFormated>
  <DomainObject.Predmet.StrankaListNazivFormatedOIB>
    <izvorni_sadrzaj>
      <item>DINARIK d.o.o., OIB 70492315407</item>
      <item>Goran Valenčić, OIB 79738319725</item>
      <item>Gordana Valenčić, OIB 72763903025</item>
    </izvorni_sadrzaj>
    <derivirana_varijabla naziv="DomainObject.Predmet.StrankaListNazivFormatedOIB_1">
      <item>DINARIK d.o.o., OIB 70492315407</item>
      <item>Goran Valenčić, OIB 79738319725</item>
      <item>Gordana Valenčić, OIB 72763903025</item>
    </derivirana_varijabla>
  </DomainObject.Predmet.StrankaListNazivFormatedOIB>
  <DomainObject.Predmet.ProtuStrankaListFormated>
    <izvorni_sadrzaj>
      <item>DINARIK d.o.o. zastupanog po punomoćniku Željko Penavić</item>
    </izvorni_sadrzaj>
    <derivirana_varijabla naziv="DomainObject.Predmet.ProtuStrankaListFormated_1">
      <item>DINARIK d.o.o. zastupanog po punomoćniku Željko Penavić</item>
    </derivirana_varijabla>
  </DomainObject.Predmet.ProtuStrankaListFormated>
  <DomainObject.Predmet.ProtuStrankaListFormatedOIB>
    <izvorni_sadrzaj>
      <item>DINARIK d.o.o., OIB 70492315407 zastupanog po punomoćniku Željko Penavić</item>
    </izvorni_sadrzaj>
    <derivirana_varijabla naziv="DomainObject.Predmet.ProtuStrankaListFormatedOIB_1">
      <item>DINARIK d.o.o., OIB 70492315407 zastupanog po punomoćniku Željko Penavić</item>
    </derivirana_varijabla>
  </DomainObject.Predmet.ProtuStrankaListFormatedOIB>
  <DomainObject.Predmet.ProtuStrankaListFormatedWithAdress>
    <izvorni_sadrzaj>
      <item>DINARIK d.o.o., Cvijete Zuzorić 49, 10000 Zagreb zastupanog po punomoćniku Željko Penavić</item>
    </izvorni_sadrzaj>
    <derivirana_varijabla naziv="DomainObject.Predmet.ProtuStrankaListFormatedWithAdress_1">
      <item>DINARIK d.o.o., Cvijete Zuzorić 49, 10000 Zagreb zastupanog po punomoćniku Željko Penavić</item>
    </derivirana_varijabla>
  </DomainObject.Predmet.ProtuStrankaListFormatedWithAdress>
  <DomainObject.Predmet.ProtuStrankaListFormatedWithAdressOIB>
    <izvorni_sadrzaj>
      <item>DINARIK d.o.o., OIB 70492315407, Cvijete Zuzorić 49, 10000 Zagreb zastupanog po punomoćniku Željko Penavić</item>
    </izvorni_sadrzaj>
    <derivirana_varijabla naziv="DomainObject.Predmet.ProtuStrankaListFormatedWithAdressOIB_1">
      <item>DINARIK d.o.o., OIB 70492315407, Cvijete Zuzorić 49, 10000 Zagreb zastupanog po punomoćniku Željko Penavić</item>
    </derivirana_varijabla>
  </DomainObject.Predmet.ProtuStrankaListFormatedWithAdressOIB>
  <DomainObject.Predmet.ProtuStrankaListNazivFormated>
    <izvorni_sadrzaj>
      <item>DINARIK d.o.o.</item>
    </izvorni_sadrzaj>
    <derivirana_varijabla naziv="DomainObject.Predmet.ProtuStrankaListNazivFormated_1">
      <item>DINARIK d.o.o.</item>
    </derivirana_varijabla>
  </DomainObject.Predmet.ProtuStrankaListNazivFormated>
  <DomainObject.Predmet.ProtuStrankaListNazivFormatedOIB>
    <izvorni_sadrzaj>
      <item>DINARIK d.o.o., OIB 70492315407</item>
    </izvorni_sadrzaj>
    <derivirana_varijabla naziv="DomainObject.Predmet.ProtuStrankaListNazivFormatedOIB_1">
      <item>DINARIK d.o.o., OIB 70492315407</item>
    </derivirana_varijabla>
  </DomainObject.Predmet.ProtuStrankaListNazivFormatedOIB>
  <DomainObject.Predmet.OstaliListFormated>
    <izvorni_sadrzaj>
      <item>Željko Penavić punomoćnik sudionika u postupku DINARIK d.o.o.</item>
      <item>RH MF, Porezna uprava, Područni ured Zagreb</item>
      <item>KBM Leasing Hrvatska d.o.o. u likvidaciji</item>
    </izvorni_sadrzaj>
    <derivirana_varijabla naziv="DomainObject.Predmet.OstaliListFormated_1">
      <item>Željko Penavić punomoćnik sudionika u postupku DINARIK d.o.o.</item>
      <item>RH MF, Porezna uprava, Područni ured Zagreb</item>
      <item>KBM Leasing Hrvatska d.o.o. u likvidaciji</item>
    </derivirana_varijabla>
  </DomainObject.Predmet.OstaliListFormated>
  <DomainObject.Predmet.OstaliListFormatedOIB>
    <izvorni_sadrzaj>
      <item>Željko Penavić, OIB 62044867694 punomoćnik sudionika u postupku DINARIK d.o.o.</item>
      <item>RH MF, Porezna uprava, Područni ured Zagreb, OIB 18683136487</item>
      <item>KBM Leasing Hrvatska d.o.o. u likvidaciji, OIB </item>
    </izvorni_sadrzaj>
    <derivirana_varijabla naziv="DomainObject.Predmet.OstaliListFormatedOIB_1">
      <item>Željko Penavić, OIB 62044867694 punomoćnik sudionika u postupku DINARIK d.o.o.</item>
      <item>RH MF, Porezna uprava, Područni ured Zagreb, OIB 18683136487</item>
      <item>KBM Leasing Hrvatska d.o.o. u likvidaciji, OIB </item>
    </derivirana_varijabla>
  </DomainObject.Predmet.OstaliListFormatedOIB>
  <DomainObject.Predmet.OstaliListFormatedWithAdress>
    <izvorni_sadrzaj>
      <item>Željko Penavić, Lašćinska 119/A, 10000 Zagreb punomoćnik sudionika u postupku DINARIK d.o.o.</item>
      <item>RH MF, Porezna uprava, Područni ured Zagreb, Avenija Dubrovnik 32, 10000 Zagreb</item>
      <item>KBM Leasing Hrvatska d.o.o. u likvidaciji, Draškovićeva 54, 10000 Zagreb</item>
    </izvorni_sadrzaj>
    <derivirana_varijabla naziv="DomainObject.Predmet.OstaliListFormatedWithAdress_1">
      <item>Željko Penavić, Lašćinska 119/A, 10000 Zagreb punomoćnik sudionika u postupku DINARIK d.o.o.</item>
      <item>RH MF, Porezna uprava, Područni ured Zagreb, Avenija Dubrovnik 32, 10000 Zagreb</item>
      <item>KBM Leasing Hrvatska d.o.o. u likvidaciji, Draškovićeva 54, 10000 Zagreb</item>
    </derivirana_varijabla>
  </DomainObject.Predmet.OstaliListFormatedWithAdress>
  <DomainObject.Predmet.OstaliListFormatedWithAdressOIB>
    <izvorni_sadrzaj>
      <item>Željko Penavić, OIB 62044867694, Lašćinska 119/A, 10000 Zagreb punomoćnik sudionika u postupku DINARIK d.o.o.</item>
      <item>RH MF, Porezna uprava, Područni ured Zagreb, OIB 18683136487, Avenija Dubrovnik 32, 10000 Zagreb</item>
      <item>KBM Leasing Hrvatska d.o.o. u likvidaciji, OIB , Draškovićeva 54, 10000 Zagreb</item>
    </izvorni_sadrzaj>
    <derivirana_varijabla naziv="DomainObject.Predmet.OstaliListFormatedWithAdressOIB_1">
      <item>Željko Penavić, OIB 62044867694, Lašćinska 119/A, 10000 Zagreb punomoćnik sudionika u postupku DINARIK d.o.o.</item>
      <item>RH MF, Porezna uprava, Područni ured Zagreb, OIB 18683136487, Avenija Dubrovnik 32, 10000 Zagreb</item>
      <item>KBM Leasing Hrvatska d.o.o. u likvidaciji, OIB , Draškovićeva 54, 10000 Zagreb</item>
    </derivirana_varijabla>
  </DomainObject.Predmet.OstaliListFormatedWithAdressOIB>
  <DomainObject.Predmet.OstaliListNazivFormated>
    <izvorni_sadrzaj>
      <item>Željko Penavić</item>
      <item>RH MF, Porezna uprava, Područni ured Zagreb</item>
      <item>KBM Leasing Hrvatska d.o.o. u likvidaciji</item>
    </izvorni_sadrzaj>
    <derivirana_varijabla naziv="DomainObject.Predmet.OstaliListNazivFormated_1">
      <item>Željko Penavić</item>
      <item>RH MF, Porezna uprava, Područni ured Zagreb</item>
      <item>KBM Leasing Hrvatska d.o.o. u likvidaciji</item>
    </derivirana_varijabla>
  </DomainObject.Predmet.OstaliListNazivFormated>
  <DomainObject.Predmet.OstaliListNazivFormatedOIB>
    <izvorni_sadrzaj>
      <item>Željko Penavić, OIB 62044867694</item>
      <item>RH MF, Porezna uprava, Područni ured Zagreb, OIB 18683136487</item>
      <item>KBM Leasing Hrvatska d.o.o. u likvidaciji, OIB </item>
    </izvorni_sadrzaj>
    <derivirana_varijabla naziv="DomainObject.Predmet.OstaliListNazivFormatedOIB_1">
      <item>Željko Penavić, OIB 62044867694</item>
      <item>RH MF, Porezna uprava, Područni ured Zagreb, OIB 18683136487</item>
      <item>KBM Leasing Hrvatska d.o.o. u likvidaciji,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DINARIK d.o.o. i dr.</izvorni_sadrzaj>
    <derivirana_varijabla naziv="DomainObject.Predmet.StrankaIDrugi_1">DINARIK d.o.o. i dr.</derivirana_varijabla>
  </DomainObject.Predmet.StrankaIDrugi>
  <DomainObject.Predmet.ProtustrankaIDrugi>
    <izvorni_sadrzaj>DINARIK d.o.o.</izvorni_sadrzaj>
    <derivirana_varijabla naziv="DomainObject.Predmet.ProtustrankaIDrugi_1">DINARIK d.o.o.</derivirana_varijabla>
  </DomainObject.Predmet.ProtustrankaIDrugi>
  <DomainObject.Predmet.StrankaIDrugiAdressOIB>
    <izvorni_sadrzaj>DINARIK d.o.o., OIB 70492315407, Cvijete Zuzorić 49, 10000 Zagreb i dr.</izvorni_sadrzaj>
    <derivirana_varijabla naziv="DomainObject.Predmet.StrankaIDrugiAdressOIB_1">DINARIK d.o.o., OIB 70492315407, Cvijete Zuzorić 49, 10000 Zagreb i dr.</derivirana_varijabla>
  </DomainObject.Predmet.StrankaIDrugiAdressOIB>
  <DomainObject.Predmet.ProtustrankaIDrugiAdressOIB>
    <izvorni_sadrzaj>DINARIK d.o.o., OIB 70492315407, Cvijete Zuzorić 49, 10000 Zagreb</izvorni_sadrzaj>
    <derivirana_varijabla naziv="DomainObject.Predmet.ProtustrankaIDrugiAdressOIB_1">DINARIK d.o.o., OIB 70492315407, Cvijete Zuzorić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DINARIK d.o.o.</item>
      <item>DINARIK d.o.o.</item>
      <item>Željko Penavić</item>
      <item>RH MF, Porezna uprava, Područni ured Zagreb</item>
      <item>KBM Leasing Hrvatska d.o.o. u likvidaciji</item>
      <item>Goran Valenčić</item>
      <item>Gordana Valenčić</item>
    </izvorni_sadrzaj>
    <derivirana_varijabla naziv="DomainObject.Predmet.SudioniciListNaziv_1">
      <item>DINARIK d.o.o.</item>
      <item>DINARIK d.o.o.</item>
      <item>Željko Penavić</item>
      <item>RH MF, Porezna uprava, Područni ured Zagreb</item>
      <item>KBM Leasing Hrvatska d.o.o. u likvidaciji</item>
      <item>Goran Valenčić</item>
      <item>Gordana Valenčić</item>
    </derivirana_varijabla>
  </DomainObject.Predmet.SudioniciListNaziv>
  <DomainObject.Predmet.SudioniciListAdressOIB>
    <izvorni_sadrzaj>
      <item>DINARIK d.o.o., OIB 70492315407, Cvijete Zuzorić 49,10000 Zagreb</item>
      <item>DINARIK d.o.o., OIB 70492315407, Cvijete Zuzorić 49,10000 Zagreb</item>
      <item>Željko Penavić, OIB 62044867694, Lašćinska 119/A,10000 Zagreb</item>
      <item>RH MF, Porezna uprava, Područni ured Zagreb, OIB 18683136487, Avenija Dubrovnik 32,10000 Zagreb</item>
      <item>KBM Leasing Hrvatska d.o.o. u likvidaciji, OIB , Draškovićeva 54,10000 Zagreb</item>
      <item>Goran Valenčić, OIB 79738319725, Vladana Desnice 23,43000 Bjelovar</item>
      <item>Gordana Valenčić, OIB 72763903025, Vladana Desnice 23,43000 Bjelovar</item>
    </izvorni_sadrzaj>
    <derivirana_varijabla naziv="DomainObject.Predmet.SudioniciListAdressOIB_1">
      <item>DINARIK d.o.o., OIB 70492315407, Cvijete Zuzorić 49,10000 Zagreb</item>
      <item>DINARIK d.o.o., OIB 70492315407, Cvijete Zuzorić 49,10000 Zagreb</item>
      <item>Željko Penavić, OIB 62044867694, Lašćinska 119/A,10000 Zagreb</item>
      <item>RH MF, Porezna uprava, Područni ured Zagreb, OIB 18683136487, Avenija Dubrovnik 32,10000 Zagreb</item>
      <item>KBM Leasing Hrvatska d.o.o. u likvidaciji, OIB , Draškovićeva 54,10000 Zagreb</item>
      <item>Goran Valenčić, OIB 79738319725, Vladana Desnice 23,43000 Bjelovar</item>
      <item>Gordana Valenčić, OIB 72763903025, Vladana Desnice 23,43000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70492315407</item>
      <item>, OIB 70492315407</item>
      <item>, OIB 62044867694</item>
      <item>, OIB 18683136487</item>
      <item>, OIB </item>
      <item>, OIB 79738319725</item>
      <item>, OIB 72763903025</item>
    </izvorni_sadrzaj>
    <derivirana_varijabla naziv="DomainObject.Predmet.SudioniciListNazivOIB_1">
      <item>, OIB 70492315407</item>
      <item>, OIB 70492315407</item>
      <item>, OIB 62044867694</item>
      <item>, OIB 18683136487</item>
      <item>, OIB </item>
      <item>, OIB 79738319725</item>
      <item>, OIB 72763903025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33CE45-23BF-4985-AEDC-C5142115FF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1434</properties:Characters>
  <properties:Lines>47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2018-03-05T09:35:00Z</dcterms:created>
  <dc:creator>Gordana Grčić</dc:creator>
  <cp:lastModifiedBy>Žana Livaja</cp:lastModifiedBy>
  <cp:lastPrinted>2018-03-05T09:45:00Z</cp:lastPrinted>
  <dcterms:modified xmlns:xsi="http://www.w3.org/2001/XMLSchema-instance" xsi:type="dcterms:W3CDTF">2018-03-05T09:51:00Z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 ---St-211-15--predaja nekretnine--GORDANA VALENČIĆ.docx)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