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4cae" w14:paraId="7ba4cae" w:rsidRDefault="0045786E" w:rsidP="00910611" w:rsidR="004578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86E" w:rsidP="00910611" w:rsidR="0045786E">
      <w:r>
        <w:rPr>
          <w:rFonts w:eastAsia="MS Mincho"/>
        </w:rPr>
        <w:t>REPUBLIKA HRVATSKA</w:t>
      </w:r>
    </w:p>
    <w:p w:rsidRDefault="0045786E" w:rsidP="00910611" w:rsidR="0045786E">
      <w:r>
        <w:rPr>
          <w:rFonts w:eastAsia="MS Mincho"/>
        </w:rPr>
        <w:t>TRGOVAČKI SUD U RIJECI</w:t>
      </w:r>
    </w:p>
    <w:p w:rsidRDefault="0045786E" w:rsidR="004578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B507DA" w:rsidP="00B507DA" w:rsidR="00B507DA" w:rsidRPr="00B507D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507DA">
        <w:rPr>
          <w:rFonts w:hAnsi="Times New Roman" w:ascii="Times New Roman"/>
          <w:b w:val="false"/>
        </w:rPr>
        <w:tab/>
      </w:r>
      <w:r w:rsidRPr="00B507D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B507DA">
        <w:rPr>
          <w:rFonts w:eastAsia="Calibri" w:hAnsi="Times New Roman" w:ascii="Times New Roman"/>
          <w:b w:val="false"/>
        </w:rPr>
        <w:t>AQUA MUNDA jednostavno društvo s ograničenom odgovornošću za promidžbu i trgovinu Rijeka (Grad Rijeka), Dubrovačka 1</w:t>
      </w:r>
      <w:r w:rsidRPr="00B507DA">
        <w:rPr>
          <w:rFonts w:hAnsi="Times New Roman" w:ascii="Times New Roman"/>
          <w:b w:val="false"/>
        </w:rPr>
        <w:t xml:space="preserve">, OIB </w:t>
      </w:r>
      <w:r w:rsidRPr="00B507DA">
        <w:rPr>
          <w:rFonts w:eastAsia="Calibri" w:hAnsi="Times New Roman" w:ascii="Times New Roman"/>
          <w:b w:val="false"/>
        </w:rPr>
        <w:t>95925042876, MBS: 040325663</w:t>
      </w:r>
      <w:r w:rsidRPr="00B507DA">
        <w:rPr>
          <w:rFonts w:hAnsi="Times New Roman" w:ascii="Times New Roman"/>
          <w:b w:val="false"/>
        </w:rPr>
        <w:t xml:space="preserve">, dana 10. studenoga 2016. godine  </w:t>
      </w:r>
    </w:p>
    <w:p w:rsidRDefault="00B507DA" w:rsidP="00B507DA" w:rsidR="00B507DA">
      <w:pPr>
        <w:autoSpaceDE w:val="false"/>
        <w:autoSpaceDN w:val="false"/>
        <w:adjustRightInd w:val="false"/>
        <w:jc w:val="both"/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1C152F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Za privremenog stečajnog upravitelja imenuje se</w:t>
      </w:r>
      <w:r w:rsidR="00851082" w:rsidRPr="001C152F">
        <w:rPr>
          <w:rFonts w:hAnsi="Times New Roman" w:ascii="Times New Roman"/>
          <w:b w:val="false"/>
        </w:rPr>
        <w:t xml:space="preserve"> </w:t>
      </w:r>
      <w:r w:rsidR="007C7077">
        <w:rPr>
          <w:rFonts w:hAnsi="Times New Roman" w:ascii="Times New Roman"/>
          <w:b w:val="false"/>
        </w:rPr>
        <w:t>Ibrahim Mehmedović, OIB: 91320064198, A. Starčevića 5, Rijeka</w:t>
      </w:r>
      <w:r w:rsidR="00851082" w:rsidRPr="001C152F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7C7077">
        <w:rPr>
          <w:rFonts w:hAnsi="Times New Roman" w:ascii="Times New Roman"/>
          <w:b w:val="false"/>
        </w:rPr>
        <w:t>15. siječnja 2017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B507DA" w:rsidRPr="00B507DA">
        <w:rPr>
          <w:rFonts w:eastAsia="Calibri" w:hAnsi="Times New Roman" w:ascii="Times New Roman"/>
          <w:b w:val="false"/>
        </w:rPr>
        <w:t>AQUA MUNDA jednostavno društvo s ograničenom odgovornošću za promidžbu i trgovinu Rijeka (Grad Rijeka), Dubrovačka 1</w:t>
      </w:r>
      <w:r w:rsidR="00B507DA" w:rsidRPr="00B507DA">
        <w:rPr>
          <w:rFonts w:hAnsi="Times New Roman" w:ascii="Times New Roman"/>
          <w:b w:val="false"/>
        </w:rPr>
        <w:t xml:space="preserve">, OIB </w:t>
      </w:r>
      <w:r w:rsidR="00B507DA" w:rsidRPr="00B507DA">
        <w:rPr>
          <w:rFonts w:eastAsia="Calibri" w:hAnsi="Times New Roman" w:ascii="Times New Roman"/>
          <w:b w:val="false"/>
        </w:rPr>
        <w:t>95925042876, MBS: 040325663</w:t>
      </w:r>
      <w:r w:rsidR="00B507DA">
        <w:rPr>
          <w:rFonts w:eastAsia="Calibri"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507DA">
        <w:rPr>
          <w:rFonts w:eastAsia="Calibri" w:hAnsi="Times New Roman" w:ascii="Times New Roman"/>
          <w:b w:val="false"/>
        </w:rPr>
        <w:t>26. rujna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 godine</w:t>
      </w:r>
    </w:p>
    <w:p w:rsidRDefault="00B507DA" w:rsidR="00B507DA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447BF4" w:rsidR="00447BF4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F77" w:rsidR="00645F77">
      <w:r>
        <w:separator/>
      </w:r>
    </w:p>
  </w:endnote>
  <w:endnote w:id="0" w:type="continuationSeparator">
    <w:p w:rsidRDefault="00645F77" w:rsidR="00645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8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F77" w:rsidR="00645F77">
      <w:r>
        <w:separator/>
      </w:r>
    </w:p>
  </w:footnote>
  <w:footnote w:id="0" w:type="continuationSeparator">
    <w:p w:rsidRDefault="00645F77" w:rsidR="00645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507DA">
      <w:rPr>
        <w:rFonts w:hAnsi="Times New Roman" w:ascii="Times New Roman"/>
        <w:b w:val="false"/>
      </w:rPr>
      <w:t>437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7BF4"/>
    <w:rsid w:val="00450087"/>
    <w:rsid w:val="00450575"/>
    <w:rsid w:val="00450FDD"/>
    <w:rsid w:val="004518ED"/>
    <w:rsid w:val="0045300F"/>
    <w:rsid w:val="00456056"/>
    <w:rsid w:val="00457869"/>
    <w:rsid w:val="0045786E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5F77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413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47B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7BF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8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47B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7BF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8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MUNDA j.d.o.o.  Rijeka</izvorni_sadrzaj>
    <derivirana_varijabla naziv="DomainObject.Predmet.ProtustrankaFormated_1">  AQUA MUNDA j.d.o.o.  Rijeka</derivirana_varijabla>
  </DomainObject.Predmet.ProtustrankaFormated>
  <DomainObject.Predmet.ProtustrankaFormatedOIB>
    <izvorni_sadrzaj>  AQUA MUNDA j.d.o.o.  Rijeka, OIB 95925042876</izvorni_sadrzaj>
    <derivirana_varijabla naziv="DomainObject.Predmet.ProtustrankaFormatedOIB_1">  AQUA MUNDA j.d.o.o.  Rijeka, OIB 95925042876</derivirana_varijabla>
  </DomainObject.Predmet.ProtustrankaFormatedOIB>
  <DomainObject.Predmet.ProtustrankaFormatedWithAdress>
    <izvorni_sadrzaj> AQUA MUNDA j.d.o.o.  Rijeka, Dubrovačka 1, 51000 Rijeka</izvorni_sadrzaj>
    <derivirana_varijabla naziv="DomainObject.Predmet.ProtustrankaFormatedWithAdress_1"> AQUA MUNDA j.d.o.o.  Rijeka, Dubrovačka 1, 51000 Rijeka</derivirana_varijabla>
  </DomainObject.Predmet.ProtustrankaFormatedWithAdress>
  <DomainObject.Predmet.ProtustrankaFormatedWithAdressOIB>
    <izvorni_sadrzaj> AQUA MUNDA j.d.o.o.  Rijeka, OIB 95925042876, Dubrovačka 1, 51000 Rijeka</izvorni_sadrzaj>
    <derivirana_varijabla naziv="DomainObject.Predmet.ProtustrankaFormatedWithAdressOIB_1"> AQUA MUNDA j.d.o.o.  Rijeka, OIB 95925042876, Dubrovačka 1, 51000 Rijeka</derivirana_varijabla>
  </DomainObject.Predmet.ProtustrankaFormatedWithAdressOIB>
  <DomainObject.Predmet.ProtustrankaWithAdress>
    <izvorni_sadrzaj>AQUA MUNDA j.d.o.o.  Rijeka Dubrovačka 1, 51000 Rijeka</izvorni_sadrzaj>
    <derivirana_varijabla naziv="DomainObject.Predmet.ProtustrankaWithAdress_1">AQUA MUNDA j.d.o.o.  Rijeka Dubrovačka 1, 51000 Rijeka</derivirana_varijabla>
  </DomainObject.Predmet.ProtustrankaWithAdress>
  <DomainObject.Predmet.ProtustrankaWithAdressOIB>
    <izvorni_sadrzaj>AQUA MUNDA j.d.o.o.  Rijeka, OIB 95925042876, Dubrovačka 1, 51000 Rijeka</izvorni_sadrzaj>
    <derivirana_varijabla naziv="DomainObject.Predmet.ProtustrankaWithAdressOIB_1">AQUA MUNDA j.d.o.o.  Rijeka, OIB 95925042876, Dubrovačka 1, 51000 Rijeka</derivirana_varijabla>
  </DomainObject.Predmet.ProtustrankaWithAdressOIB>
  <DomainObject.Predmet.ProtustrankaNazivFormated>
    <izvorni_sadrzaj>AQUA MUNDA j.d.o.o.  Rijeka</izvorni_sadrzaj>
    <derivirana_varijabla naziv="DomainObject.Predmet.ProtustrankaNazivFormated_1">AQUA MUNDA j.d.o.o.  Rijeka</derivirana_varijabla>
  </DomainObject.Predmet.ProtustrankaNazivFormated>
  <DomainObject.Predmet.ProtustrankaNazivFormatedOIB>
    <izvorni_sadrzaj>AQUA MUNDA j.d.o.o.  Rijeka, OIB 95925042876</izvorni_sadrzaj>
    <derivirana_varijabla naziv="DomainObject.Predmet.ProtustrankaNazivFormatedOIB_1">AQUA MUNDA j.d.o.o.  Rijeka, OIB 95925042876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MUNDA j.d.o.o.  Rijeka</item>
    </izvorni_sadrzaj>
    <derivirana_varijabla naziv="DomainObject.Predmet.ProtuStrankaListFormated_1">
      <item>AQUA MUNDA j.d.o.o.  Rijeka</item>
    </derivirana_varijabla>
  </DomainObject.Predmet.ProtuStrankaListFormated>
  <DomainObject.Predmet.ProtuStrankaListFormatedOIB>
    <izvorni_sadrzaj>
      <item>AQUA MUNDA j.d.o.o.  Rijeka, OIB 95925042876</item>
    </izvorni_sadrzaj>
    <derivirana_varijabla naziv="DomainObject.Predmet.ProtuStrankaListFormatedOIB_1">
      <item>AQUA MUNDA j.d.o.o.  Rijeka, OIB 95925042876</item>
    </derivirana_varijabla>
  </DomainObject.Predmet.ProtuStrankaListFormatedOIB>
  <DomainObject.Predmet.ProtuStrankaListFormatedWithAdress>
    <izvorni_sadrzaj>
      <item>AQUA MUNDA j.d.o.o.  Rijeka, Dubrovačka 1, 51000 Rijeka</item>
    </izvorni_sadrzaj>
    <derivirana_varijabla naziv="DomainObject.Predmet.ProtuStrankaListFormatedWithAdress_1">
      <item>AQUA MUNDA j.d.o.o.  Rijeka, Dubrovačka 1, 51000 Rijeka</item>
    </derivirana_varijabla>
  </DomainObject.Predmet.ProtuStrankaListFormatedWithAdress>
  <DomainObject.Predmet.ProtuStrankaListFormatedWithAdressOIB>
    <izvorni_sadrzaj>
      <item>AQUA MUNDA j.d.o.o.  Rijeka, OIB 95925042876, Dubrovačka 1, 51000 Rijeka</item>
    </izvorni_sadrzaj>
    <derivirana_varijabla naziv="DomainObject.Predmet.ProtuStrankaListFormatedWithAdressOIB_1">
      <item>AQUA MUNDA j.d.o.o.  Rijeka, OIB 95925042876, Dubrovačka 1, 51000 Rijeka</item>
    </derivirana_varijabla>
  </DomainObject.Predmet.ProtuStrankaListFormatedWithAdressOIB>
  <DomainObject.Predmet.ProtuStrankaListNazivFormated>
    <izvorni_sadrzaj>
      <item>AQUA MUNDA j.d.o.o.  Rijeka</item>
    </izvorni_sadrzaj>
    <derivirana_varijabla naziv="DomainObject.Predmet.ProtuStrankaListNazivFormated_1">
      <item>AQUA MUNDA j.d.o.o.  Rijeka</item>
    </derivirana_varijabla>
  </DomainObject.Predmet.ProtuStrankaListNazivFormated>
  <DomainObject.Predmet.ProtuStrankaListNazivFormatedOIB>
    <izvorni_sadrzaj>
      <item>AQUA MUNDA j.d.o.o.  Rijeka, OIB 95925042876</item>
    </izvorni_sadrzaj>
    <derivirana_varijabla naziv="DomainObject.Predmet.ProtuStrankaListNazivFormatedOIB_1">
      <item>AQUA MUNDA j.d.o.o.  Rijeka, OIB 95925042876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MUNDA j.d.o.o.  Rijeka</izvorni_sadrzaj>
    <derivirana_varijabla naziv="DomainObject.Predmet.ProtustrankaIDrugi_1">AQUA MUNDA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MUNDA j.d.o.o.  Rijeka, OIB 95925042876, Dubrovačka 1, 51000 Rijeka</izvorni_sadrzaj>
    <derivirana_varijabla naziv="DomainObject.Predmet.ProtustrankaIDrugiAdressOIB_1">AQUA MUNDA j.d.o.o.  Rijeka, OIB 95925042876, Dubrovačka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MUNDA j.d.o.o.  Rijeka</item>
    </izvorni_sadrzaj>
    <derivirana_varijabla naziv="DomainObject.Predmet.SudioniciListNaziv_1">
      <item>FINA  Rijeka</item>
      <item>AQUA MUNDA j.d.o.o.  Rijeka</item>
    </derivirana_varijabla>
  </DomainObject.Predmet.SudioniciListNaziv>
  <DomainObject.Predmet.SudioniciListAdressOIB>
    <izvorni_sadrzaj>
      <item>FINA  Rijeka, OIB 85821130368, Frana Kurelca 8,51000 Rijeka</item>
      <item>AQUA MUNDA j.d.o.o.  Rijeka, OIB 95925042876, Dubrovačka 1,51000 Rijeka</item>
    </izvorni_sadrzaj>
    <derivirana_varijabla naziv="DomainObject.Predmet.SudioniciListAdressOIB_1">
      <item>FINA  Rijeka, OIB 85821130368, Frana Kurelca 8,51000 Rijeka</item>
      <item>AQUA MUNDA j.d.o.o.  Rijeka, OIB 95925042876,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95925042876</item>
    </izvorni_sadrzaj>
    <derivirana_varijabla naziv="DomainObject.Predmet.SudioniciListNazivOIB_1">
      <item>, OIB 85821130368</item>
      <item>, OIB 95925042876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371</properties:Words>
  <properties:Characters>1969</properties:Characters>
  <properties:Lines>99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2016-11-10T12:23:00Z</dcterms:created>
  <dc:creator>korlevicd</dc:creator>
  <cp:lastModifiedBy>Danijela Fumić</cp:lastModifiedBy>
  <cp:lastPrinted>2016-11-10T12:22:00Z</cp:lastPrinted>
  <dcterms:modified xmlns:xsi="http://www.w3.org/2001/XMLSchema-instance" xsi:type="dcterms:W3CDTF">2016-11-10T12:24:00Z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