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0195" w14:paraId="a3b0195" w:rsidRDefault="00B446C5" w:rsidP="00B446C5" w:rsidR="00B446C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446C5" w:rsidP="00B446C5" w:rsidR="00B446C5" w:rsidRPr="000D2A76">
      <w:pPr>
        <w:jc w:val="both"/>
        <w:rPr>
          <w:sz w:val="24"/>
          <w:szCs w:val="24"/>
        </w:rPr>
      </w:pPr>
      <w:r w:rsidRPr="000D2A76">
        <w:rPr>
          <w:noProof/>
        </w:rPr>
        <w:drawing>
          <wp:inline distR="0" distL="0" distB="0" distT="0">
            <wp:extent cy="828675" cx="6191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675" cx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A76">
        <w:rPr>
          <w:b/>
          <w:sz w:val="24"/>
        </w:rPr>
        <w:tab/>
      </w:r>
      <w:r w:rsidRPr="000D2A76">
        <w:rPr>
          <w:sz w:val="24"/>
        </w:rPr>
        <w:t xml:space="preserve">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B446C5" w:rsidR="00B446C5" w:rsidRPr="000D2A76">
        <w:tc>
          <w:tcPr>
            <w:tcW w:type="dxa" w:w="3060"/>
            <w:hideMark/>
          </w:tcPr>
          <w:p w:rsidRDefault="00B446C5" w:rsidR="00B446C5" w:rsidRPr="000D2A76">
            <w:pPr>
              <w:pStyle w:val="Naslov2"/>
              <w:rPr>
                <w:b w:val="false"/>
                <w:bCs/>
                <w:sz w:val="24"/>
              </w:rPr>
            </w:pPr>
            <w:r w:rsidRPr="000D2A76">
              <w:rPr>
                <w:b w:val="false"/>
                <w:bCs/>
                <w:sz w:val="24"/>
              </w:rPr>
              <w:t>REPUBLIKA HRVATSKA</w:t>
            </w:r>
          </w:p>
          <w:p w:rsidRDefault="00B446C5" w:rsidR="00B446C5" w:rsidRPr="000D2A76">
            <w:pPr>
              <w:jc w:val="center"/>
              <w:rPr>
                <w:sz w:val="24"/>
                <w:szCs w:val="24"/>
              </w:rPr>
            </w:pPr>
            <w:r w:rsidRPr="000D2A76">
              <w:rPr>
                <w:sz w:val="24"/>
                <w:szCs w:val="24"/>
              </w:rPr>
              <w:t>Trgovački sud u Zagrebu</w:t>
            </w:r>
          </w:p>
          <w:p w:rsidRDefault="00B446C5" w:rsidR="00B446C5" w:rsidRPr="000D2A76">
            <w:pPr>
              <w:jc w:val="center"/>
              <w:rPr>
                <w:sz w:val="24"/>
                <w:szCs w:val="24"/>
              </w:rPr>
            </w:pPr>
            <w:r w:rsidRPr="000D2A76">
              <w:rPr>
                <w:sz w:val="24"/>
                <w:szCs w:val="24"/>
              </w:rPr>
              <w:t xml:space="preserve">Zagreb, </w:t>
            </w:r>
            <w:proofErr w:type="spellStart"/>
            <w:r w:rsidRPr="000D2A76">
              <w:rPr>
                <w:sz w:val="24"/>
                <w:szCs w:val="24"/>
              </w:rPr>
              <w:t>Amruševa</w:t>
            </w:r>
            <w:proofErr w:type="spellEnd"/>
            <w:r w:rsidRPr="000D2A76">
              <w:rPr>
                <w:sz w:val="24"/>
                <w:szCs w:val="24"/>
              </w:rPr>
              <w:t xml:space="preserve"> 2/II</w:t>
            </w:r>
          </w:p>
        </w:tc>
      </w:tr>
    </w:tbl>
    <w:p w:rsidRDefault="00B446C5" w:rsidP="00B446C5" w:rsidR="00B446C5" w:rsidRPr="000D2A76">
      <w:pPr>
        <w:rPr>
          <w:sz w:val="24"/>
          <w:szCs w:val="24"/>
        </w:rPr>
      </w:pPr>
      <w:r w:rsidRPr="000D2A76">
        <w:rPr>
          <w:b/>
          <w:sz w:val="24"/>
        </w:rPr>
        <w:br w:clear="all" w:type="textWrapping"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b/>
          <w:sz w:val="24"/>
        </w:rPr>
        <w:tab/>
      </w:r>
      <w:r w:rsidRPr="000D2A76">
        <w:rPr>
          <w:sz w:val="24"/>
          <w:szCs w:val="24"/>
        </w:rPr>
        <w:t xml:space="preserve">  </w:t>
      </w:r>
      <w:r w:rsidR="009D385D" w:rsidRPr="000D2A76">
        <w:rPr>
          <w:sz w:val="24"/>
          <w:szCs w:val="24"/>
        </w:rPr>
        <w:t>46</w:t>
      </w:r>
      <w:r w:rsidRPr="000D2A76">
        <w:rPr>
          <w:sz w:val="24"/>
          <w:szCs w:val="24"/>
        </w:rPr>
        <w:t>. St-</w:t>
      </w:r>
      <w:r w:rsidR="009D385D" w:rsidRPr="000D2A76">
        <w:rPr>
          <w:sz w:val="24"/>
          <w:szCs w:val="24"/>
        </w:rPr>
        <w:t>2</w:t>
      </w:r>
      <w:r w:rsidR="000D2A76" w:rsidRPr="000D2A76">
        <w:rPr>
          <w:sz w:val="24"/>
          <w:szCs w:val="24"/>
        </w:rPr>
        <w:t>559</w:t>
      </w:r>
      <w:r w:rsidRPr="000D2A76">
        <w:rPr>
          <w:sz w:val="24"/>
          <w:szCs w:val="24"/>
        </w:rPr>
        <w:t>/1</w:t>
      </w:r>
      <w:r w:rsidR="009D385D" w:rsidRPr="000D2A76">
        <w:rPr>
          <w:sz w:val="24"/>
          <w:szCs w:val="24"/>
        </w:rPr>
        <w:t>8</w:t>
      </w:r>
      <w:r w:rsidR="00CF08A8">
        <w:rPr>
          <w:sz w:val="24"/>
          <w:szCs w:val="24"/>
        </w:rPr>
        <w:t>-17</w:t>
      </w:r>
    </w:p>
    <w:p w:rsidRDefault="00B446C5" w:rsidP="00B446C5" w:rsidR="00B446C5" w:rsidRPr="000D2A76">
      <w:pPr>
        <w:rPr>
          <w:sz w:val="24"/>
          <w:szCs w:val="24"/>
        </w:rPr>
      </w:pPr>
      <w:r w:rsidRPr="000D2A76">
        <w:rPr>
          <w:b/>
          <w:sz w:val="24"/>
          <w:szCs w:val="24"/>
        </w:rPr>
        <w:tab/>
      </w:r>
      <w:r w:rsidRPr="000D2A76">
        <w:rPr>
          <w:b/>
          <w:sz w:val="24"/>
          <w:szCs w:val="24"/>
        </w:rPr>
        <w:tab/>
      </w:r>
      <w:r w:rsidRPr="000D2A76">
        <w:rPr>
          <w:sz w:val="24"/>
          <w:szCs w:val="24"/>
        </w:rPr>
        <w:tab/>
      </w:r>
      <w:r w:rsidRPr="000D2A76">
        <w:rPr>
          <w:sz w:val="24"/>
          <w:szCs w:val="24"/>
        </w:rPr>
        <w:tab/>
      </w:r>
    </w:p>
    <w:p w:rsidRDefault="00B446C5" w:rsidP="00B446C5" w:rsidR="00B446C5" w:rsidRPr="000D2A76">
      <w:pPr>
        <w:jc w:val="center"/>
        <w:rPr>
          <w:sz w:val="24"/>
          <w:szCs w:val="24"/>
        </w:rPr>
      </w:pPr>
      <w:r w:rsidRPr="000D2A76">
        <w:rPr>
          <w:sz w:val="24"/>
          <w:szCs w:val="24"/>
        </w:rPr>
        <w:t>R E P U B L I K A   H R V A T S K A</w:t>
      </w:r>
    </w:p>
    <w:p w:rsidRDefault="00B446C5" w:rsidP="00B446C5" w:rsidR="00B446C5" w:rsidRPr="000D2A76">
      <w:pPr>
        <w:ind w:left="2880"/>
        <w:jc w:val="right"/>
        <w:rPr>
          <w:sz w:val="24"/>
          <w:szCs w:val="24"/>
        </w:rPr>
      </w:pPr>
    </w:p>
    <w:p w:rsidRDefault="00B446C5" w:rsidP="00B446C5" w:rsidR="00B446C5" w:rsidRPr="000D2A76">
      <w:pPr>
        <w:ind w:left="2880"/>
        <w:jc w:val="right"/>
        <w:rPr>
          <w:sz w:val="24"/>
          <w:szCs w:val="24"/>
        </w:rPr>
      </w:pPr>
      <w:r w:rsidRPr="000D2A76">
        <w:rPr>
          <w:sz w:val="24"/>
          <w:szCs w:val="24"/>
        </w:rPr>
        <w:t xml:space="preserve">  R J E Š E NJ E </w:t>
      </w:r>
      <w:r w:rsidRPr="000D2A76">
        <w:rPr>
          <w:sz w:val="24"/>
          <w:szCs w:val="24"/>
        </w:rPr>
        <w:tab/>
      </w:r>
      <w:r w:rsidRPr="000D2A76">
        <w:rPr>
          <w:sz w:val="24"/>
          <w:szCs w:val="24"/>
        </w:rPr>
        <w:tab/>
      </w:r>
      <w:r w:rsidRPr="000D2A76">
        <w:rPr>
          <w:sz w:val="24"/>
          <w:szCs w:val="24"/>
        </w:rPr>
        <w:tab/>
      </w:r>
      <w:r w:rsidRPr="000D2A76">
        <w:rPr>
          <w:sz w:val="24"/>
          <w:szCs w:val="24"/>
        </w:rPr>
        <w:tab/>
      </w:r>
      <w:r w:rsidRPr="000D2A76">
        <w:rPr>
          <w:sz w:val="24"/>
          <w:szCs w:val="24"/>
        </w:rPr>
        <w:tab/>
      </w:r>
    </w:p>
    <w:p w:rsidRDefault="000D2A76" w:rsidP="000D2A76" w:rsidR="00B446C5" w:rsidRPr="000D2A76">
      <w:pPr>
        <w:ind w:firstLine="708"/>
        <w:jc w:val="both"/>
        <w:rPr>
          <w:sz w:val="24"/>
        </w:rPr>
      </w:pPr>
      <w:r w:rsidRPr="000D2A76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VALJAVEC j.d.o.o., </w:t>
      </w:r>
      <w:r w:rsidRPr="000D2A76">
        <w:rPr>
          <w:sz w:val="24"/>
          <w:szCs w:val="24"/>
          <w:lang w:val="pt-BR"/>
        </w:rPr>
        <w:t>OIB: 55385249291, Velika Ves, Velika Ves 8</w:t>
      </w:r>
      <w:r w:rsidR="009D385D" w:rsidRPr="000D2A76">
        <w:rPr>
          <w:sz w:val="24"/>
          <w:szCs w:val="24"/>
          <w:lang w:val="pt-BR"/>
        </w:rPr>
        <w:t>, 17. siječnja 2019.,</w:t>
      </w:r>
    </w:p>
    <w:p w:rsidRDefault="009D385D" w:rsidP="00B446C5" w:rsidR="009D385D" w:rsidRPr="000D2A76">
      <w:pPr>
        <w:jc w:val="center"/>
        <w:rPr>
          <w:sz w:val="24"/>
        </w:rPr>
      </w:pPr>
    </w:p>
    <w:p w:rsidRDefault="00B446C5" w:rsidP="00B446C5" w:rsidR="00B446C5" w:rsidRPr="00560B9D">
      <w:pPr>
        <w:jc w:val="center"/>
        <w:rPr>
          <w:sz w:val="24"/>
        </w:rPr>
      </w:pPr>
      <w:r w:rsidRPr="00560B9D">
        <w:rPr>
          <w:sz w:val="24"/>
        </w:rPr>
        <w:t xml:space="preserve">r i j e š i o    j e </w:t>
      </w:r>
    </w:p>
    <w:p w:rsidRDefault="00B446C5" w:rsidP="00B446C5" w:rsidR="00B446C5" w:rsidRPr="00560B9D">
      <w:pPr>
        <w:jc w:val="center"/>
        <w:rPr>
          <w:b/>
          <w:sz w:val="24"/>
        </w:rPr>
      </w:pPr>
    </w:p>
    <w:p w:rsidRDefault="00B446C5" w:rsidP="00B446C5" w:rsidR="00B446C5" w:rsidRPr="00560B9D">
      <w:pPr>
        <w:pStyle w:val="Odlomakpopisa"/>
        <w:numPr>
          <w:ilvl w:val="0"/>
          <w:numId w:val="1"/>
        </w:numPr>
        <w:jc w:val="both"/>
      </w:pPr>
      <w:r w:rsidRPr="00560B9D">
        <w:t xml:space="preserve">Privremenim stečajnim upraviteljem dužnika </w:t>
      </w:r>
      <w:r w:rsidR="000D2A76" w:rsidRPr="00560B9D">
        <w:t xml:space="preserve">VALJAVEC j.d.o.o., </w:t>
      </w:r>
      <w:r w:rsidR="000D2A76" w:rsidRPr="00560B9D">
        <w:rPr>
          <w:lang w:val="pt-BR"/>
        </w:rPr>
        <w:t>OIB: 55385249291, Velika Ves, Velika Ves 8</w:t>
      </w:r>
      <w:r w:rsidRPr="00560B9D">
        <w:t xml:space="preserve">, imenuje se </w:t>
      </w:r>
      <w:r w:rsidR="00560B9D" w:rsidRPr="00560B9D">
        <w:t>Nikola Krvavica, Sveti Ivan Zelina, Vinogradska 15, OIB: 96981389223.</w:t>
      </w:r>
    </w:p>
    <w:p w:rsidRDefault="00B446C5" w:rsidP="00B446C5" w:rsidR="00B446C5" w:rsidRPr="00560B9D">
      <w:pPr>
        <w:pStyle w:val="Odlomakpopisa"/>
        <w:jc w:val="both"/>
      </w:pPr>
    </w:p>
    <w:p w:rsidRDefault="00B446C5" w:rsidP="00B446C5" w:rsidR="00B446C5" w:rsidRPr="000D2A76">
      <w:pPr>
        <w:pStyle w:val="Odlomakpopisa"/>
        <w:numPr>
          <w:ilvl w:val="0"/>
          <w:numId w:val="1"/>
        </w:numPr>
        <w:jc w:val="both"/>
      </w:pPr>
      <w:r w:rsidRPr="00560B9D">
        <w:t>Dužnost je privremenog stečajnog upravitelja pribaviti</w:t>
      </w:r>
      <w:r w:rsidRPr="000D2A76">
        <w:t xml:space="preserve"> podatke nadležnih institucija, izvršiti uvid u poslovne knjige i poslovnu dokumentaciju dužnika, te stupiti u poslovne prostorije dužnika i nakon toga podnijeti izvješće u kojem će iznijeti svoje stručno mišljenje o tome postoji li kod dužnika i nadalje stečajni razlog i utvrditi:</w:t>
      </w:r>
    </w:p>
    <w:p w:rsidRDefault="00B446C5" w:rsidP="00B446C5" w:rsidR="00B446C5" w:rsidRPr="000D2A76">
      <w:pPr>
        <w:pStyle w:val="Odlomakpopisa"/>
        <w:jc w:val="both"/>
      </w:pPr>
      <w:r w:rsidRPr="000D2A76">
        <w:t>- imovinu stečajnog dužnika</w:t>
      </w:r>
    </w:p>
    <w:p w:rsidRDefault="00B446C5" w:rsidP="00B446C5" w:rsidR="00B446C5" w:rsidRPr="000D2A76">
      <w:pPr>
        <w:pStyle w:val="Odlomakpopisa"/>
        <w:jc w:val="both"/>
      </w:pPr>
      <w:r w:rsidRPr="000D2A76">
        <w:t xml:space="preserve">- stanje obveza stečajnog dužnika i </w:t>
      </w:r>
    </w:p>
    <w:p w:rsidRDefault="00B446C5" w:rsidP="00B446C5" w:rsidR="00B446C5" w:rsidRPr="00286DE4">
      <w:pPr>
        <w:pStyle w:val="Odlomakpopisa"/>
        <w:jc w:val="both"/>
      </w:pPr>
      <w:r w:rsidRPr="000D2A76">
        <w:t xml:space="preserve">- je li imovina stečajnog dužnika dovoljna za namirenje troškova stečajnog postupka te koliki je iznos predvidivih troškova prethodnog i stečajnog postupka. Privremeni stečajni upravitelj dužan je pisano izvješće s mišljenjem izraditi u roku 30 dana i </w:t>
      </w:r>
      <w:r w:rsidRPr="00286DE4">
        <w:t xml:space="preserve">dostaviti ga u spis i na e-mail </w:t>
      </w:r>
      <w:r w:rsidR="00B47186" w:rsidRPr="00286DE4">
        <w:t>nikolina.krunic</w:t>
      </w:r>
      <w:hyperlink r:id="rId8" w:history="true">
        <w:r w:rsidR="00B47186" w:rsidRPr="00286DE4">
          <w:rPr>
            <w:rStyle w:val="Hiperveza"/>
          </w:rPr>
          <w:t>@tszg.pravosudje.hr</w:t>
        </w:r>
      </w:hyperlink>
      <w:r w:rsidRPr="00286DE4">
        <w:t>.</w:t>
      </w:r>
    </w:p>
    <w:p w:rsidRDefault="00B446C5" w:rsidP="00B446C5" w:rsidR="00B446C5" w:rsidRPr="00286DE4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B446C5" w:rsidP="006A72BE" w:rsidR="00B446C5" w:rsidRPr="00286DE4">
      <w:pPr>
        <w:ind w:hanging="720" w:left="720"/>
        <w:jc w:val="center"/>
        <w:rPr>
          <w:sz w:val="24"/>
        </w:rPr>
      </w:pPr>
      <w:r w:rsidRPr="00286DE4">
        <w:rPr>
          <w:sz w:val="24"/>
        </w:rPr>
        <w:t>Obrazloženje</w:t>
      </w:r>
    </w:p>
    <w:p w:rsidRDefault="006A72BE" w:rsidP="00B446C5" w:rsidR="006A72BE" w:rsidRPr="00286DE4">
      <w:pPr>
        <w:ind w:firstLine="708"/>
        <w:jc w:val="both"/>
        <w:rPr>
          <w:sz w:val="24"/>
          <w:szCs w:val="24"/>
        </w:rPr>
      </w:pPr>
    </w:p>
    <w:p w:rsidRDefault="006A72BE" w:rsidP="00286DE4" w:rsidR="00B446C5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D2A76" w:rsidRPr="00286DE4">
        <w:rPr>
          <w:sz w:val="24"/>
          <w:szCs w:val="24"/>
        </w:rPr>
        <w:t xml:space="preserve">VALJAVEC j.d.o.o., </w:t>
      </w:r>
      <w:r w:rsidR="000D2A76" w:rsidRPr="00286DE4">
        <w:rPr>
          <w:sz w:val="24"/>
          <w:szCs w:val="24"/>
          <w:lang w:val="pt-BR"/>
        </w:rPr>
        <w:t>OIB: 55385249291, Velika Ves, Velika Ves 8</w:t>
      </w:r>
      <w:r w:rsidRPr="00286DE4">
        <w:rPr>
          <w:sz w:val="24"/>
          <w:szCs w:val="24"/>
        </w:rPr>
        <w:t xml:space="preserve">, na temelju odredbe čl. 110. st. 1. Stečajnog zakona („Narodne novine“ broj 71/15 i 104/17, dalje: SZ). U prijedlogu za otvaranje stečajnog postupka se u bitnome navodi kako je na dan 4. listopada 2018. dužnik u Očevidniku redoslijeda osnova za plaćanje imao evidentirane neizvršene osnove za plaćanje u neprekinutom razdoblju od </w:t>
      </w:r>
      <w:r w:rsidR="000D2A76" w:rsidRPr="00286DE4">
        <w:rPr>
          <w:sz w:val="24"/>
          <w:szCs w:val="24"/>
        </w:rPr>
        <w:t>136</w:t>
      </w:r>
      <w:r w:rsidRPr="00286DE4">
        <w:rPr>
          <w:sz w:val="24"/>
          <w:szCs w:val="24"/>
        </w:rPr>
        <w:t xml:space="preserve"> dana, u ukupnom iznosu od </w:t>
      </w:r>
      <w:r w:rsidR="000D2A76" w:rsidRPr="00286DE4">
        <w:rPr>
          <w:sz w:val="24"/>
          <w:szCs w:val="24"/>
        </w:rPr>
        <w:t>160.668,64</w:t>
      </w:r>
      <w:r w:rsidRPr="00286DE4">
        <w:rPr>
          <w:sz w:val="24"/>
          <w:szCs w:val="24"/>
        </w:rPr>
        <w:t xml:space="preserve"> kn, te je imao </w:t>
      </w:r>
      <w:r w:rsidR="000D2A76" w:rsidRPr="00286DE4">
        <w:rPr>
          <w:sz w:val="24"/>
          <w:szCs w:val="24"/>
        </w:rPr>
        <w:t>1</w:t>
      </w:r>
      <w:r w:rsidRPr="00286DE4">
        <w:rPr>
          <w:sz w:val="24"/>
          <w:szCs w:val="24"/>
        </w:rPr>
        <w:t xml:space="preserve"> zaposlenika.</w:t>
      </w:r>
    </w:p>
    <w:p w:rsidRDefault="00B446C5" w:rsidP="00286DE4" w:rsidR="00B446C5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 xml:space="preserve">Rješenjem i zaključkom ovoga suda od </w:t>
      </w:r>
      <w:r w:rsidR="00286DE4" w:rsidRPr="00286DE4">
        <w:rPr>
          <w:color w:val="000000"/>
          <w:sz w:val="24"/>
          <w:szCs w:val="24"/>
        </w:rPr>
        <w:t>15</w:t>
      </w:r>
      <w:r w:rsidR="00286DE4" w:rsidRPr="00286DE4">
        <w:rPr>
          <w:sz w:val="24"/>
          <w:szCs w:val="24"/>
        </w:rPr>
        <w:t>. listopada 2018</w:t>
      </w:r>
      <w:r w:rsidRPr="00286DE4">
        <w:rPr>
          <w:sz w:val="24"/>
          <w:szCs w:val="24"/>
        </w:rPr>
        <w:t xml:space="preserve">., koji su istoga dana objavljeni na mrežnoj stranici e-oglasna ploča ovoga suda, pokrenut je prethodni postupak nad dužnikom u skladu s odredbom čl. 115. st. 1. SZ-a, te je naloženo osobi ovlaštenoj za zastupanje dužnika dostaviti ovom sudu pisano izvješće o financijsko – gospodarskom stanju </w:t>
      </w:r>
      <w:r w:rsidRPr="00286DE4">
        <w:rPr>
          <w:sz w:val="24"/>
          <w:szCs w:val="24"/>
        </w:rPr>
        <w:lastRenderedPageBreak/>
        <w:t>dužniku</w:t>
      </w:r>
      <w:r w:rsidR="00286DE4">
        <w:rPr>
          <w:sz w:val="24"/>
          <w:szCs w:val="24"/>
        </w:rPr>
        <w:t xml:space="preserve">, 12. </w:t>
      </w:r>
      <w:r w:rsidR="00286DE4" w:rsidRPr="00286DE4">
        <w:rPr>
          <w:sz w:val="24"/>
          <w:szCs w:val="24"/>
        </w:rPr>
        <w:t>prosinca 2018.</w:t>
      </w:r>
      <w:r w:rsidRPr="00286DE4">
        <w:rPr>
          <w:sz w:val="24"/>
          <w:szCs w:val="24"/>
        </w:rPr>
        <w:t xml:space="preserve"> održano </w:t>
      </w:r>
      <w:r w:rsidR="00286DE4" w:rsidRPr="00286DE4">
        <w:rPr>
          <w:sz w:val="24"/>
          <w:szCs w:val="24"/>
        </w:rPr>
        <w:t xml:space="preserve">je </w:t>
      </w:r>
      <w:r w:rsidRPr="00286DE4">
        <w:rPr>
          <w:sz w:val="24"/>
          <w:szCs w:val="24"/>
        </w:rPr>
        <w:t xml:space="preserve">ročište radi očitovanja o prijedlogu za otvaranje stečajnog postupka, a </w:t>
      </w:r>
      <w:r w:rsidR="00286DE4" w:rsidRPr="00286DE4">
        <w:rPr>
          <w:sz w:val="24"/>
          <w:szCs w:val="24"/>
        </w:rPr>
        <w:t>17. siječnja</w:t>
      </w:r>
      <w:r w:rsidRPr="00286DE4">
        <w:rPr>
          <w:sz w:val="24"/>
          <w:szCs w:val="24"/>
        </w:rPr>
        <w:t xml:space="preserve"> 201</w:t>
      </w:r>
      <w:r w:rsidR="00286DE4" w:rsidRPr="00286DE4">
        <w:rPr>
          <w:sz w:val="24"/>
          <w:szCs w:val="24"/>
        </w:rPr>
        <w:t>9</w:t>
      </w:r>
      <w:r w:rsidRPr="00286DE4">
        <w:rPr>
          <w:sz w:val="24"/>
          <w:szCs w:val="24"/>
        </w:rPr>
        <w:t xml:space="preserve">. ročište radi rasprave o pretpostavkama za otvaranje stečajnog postupka nad dužnikom, na koja </w:t>
      </w:r>
      <w:r w:rsidR="00286DE4" w:rsidRPr="00286DE4">
        <w:rPr>
          <w:sz w:val="24"/>
          <w:szCs w:val="24"/>
        </w:rPr>
        <w:t xml:space="preserve">ročišta zastupnik po zakonu dužnika, iako uredno pozvan nije pristupio. </w:t>
      </w:r>
    </w:p>
    <w:p w:rsidRDefault="00B446C5" w:rsidP="00286DE4" w:rsidR="00B446C5" w:rsidRPr="00286DE4">
      <w:pPr>
        <w:ind w:firstLine="709"/>
        <w:jc w:val="both"/>
        <w:rPr>
          <w:sz w:val="24"/>
          <w:szCs w:val="24"/>
        </w:rPr>
      </w:pPr>
      <w:r w:rsidRPr="00286DE4">
        <w:rPr>
          <w:sz w:val="24"/>
          <w:szCs w:val="24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B446C5" w:rsidP="00286DE4" w:rsidR="00B446C5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 xml:space="preserve">Međutim, u ovoj fazi stečajnog postupka nije bilo moguće utvrditi imovinu dužnika koja bi ušla u stečajnu masu, odnosno status i stanje obveza dužnika i mogućnost da se imovinom dužnika pokriju troškovi stečajnog postupka. To prvenstveno iz razloga što osoba ovlaštena za zastupanje dužnika nije u određenom roku dostavila pisano izvješće o financijsko – gospodarskom stanju dužniku u skladu s zaključkom ovoga suda od </w:t>
      </w:r>
      <w:r w:rsidR="00286DE4" w:rsidRPr="00286DE4">
        <w:rPr>
          <w:color w:val="000000"/>
          <w:sz w:val="24"/>
          <w:szCs w:val="24"/>
        </w:rPr>
        <w:t>15</w:t>
      </w:r>
      <w:r w:rsidR="00286DE4" w:rsidRPr="00286DE4">
        <w:rPr>
          <w:sz w:val="24"/>
          <w:szCs w:val="24"/>
        </w:rPr>
        <w:t>. listopada 2018.,</w:t>
      </w:r>
      <w:r w:rsidRPr="00286DE4">
        <w:rPr>
          <w:sz w:val="24"/>
          <w:szCs w:val="24"/>
        </w:rPr>
        <w:t xml:space="preserve"> niti je pristupila na održana ročišta. Zbog toga je, uzevši u obzir navedeno, sud na temelju odredaba čl. 118. st. 1. i 2. t. 1. SZ-a odlučio kao u točki I. izreke ovog rješenja.</w:t>
      </w:r>
    </w:p>
    <w:p w:rsidRDefault="00B446C5" w:rsidP="006A72BE" w:rsidR="00B446C5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>S obzirom na to da osoba ovlaštena za zastupanje dužnika nije dostavila zatražene podatke, to  na temelju isprava u spisu u ovoj fazi stečajnog postupka nije bilo moguće utvrditi imovinu dužnika koja bi ušla u stečajnu masu, odnosno status i stanje obveza dužnika i mogućnost da se imovinom dužnika pokriju troškovi stečajnog postupka. Zbog toga je, uzevši u obzir navedeno, sud na temelju odredaba čl. 118. st. 1. i 2. t. 1. SZ-a odlučio kao u točki I. izreke ovog rješenja.</w:t>
      </w:r>
    </w:p>
    <w:p w:rsidRDefault="00B446C5" w:rsidP="006A72BE" w:rsidR="00B446C5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 xml:space="preserve">Privremeni stečajni upravitelj izabran je metodom slučajnog odabira s liste A stečajnih upravitelja u skladu s odredbom čl. 84. st. 1. SZ-a u vezi s odredbom čl. 118. st. 2. t. 1. SZ-a.   </w:t>
      </w:r>
    </w:p>
    <w:p w:rsidRDefault="00B446C5" w:rsidP="006A72BE" w:rsidR="009D385D" w:rsidRPr="00286DE4">
      <w:pPr>
        <w:ind w:firstLine="708"/>
        <w:jc w:val="both"/>
        <w:rPr>
          <w:sz w:val="24"/>
          <w:szCs w:val="24"/>
        </w:rPr>
      </w:pPr>
      <w:r w:rsidRPr="00286DE4">
        <w:rPr>
          <w:sz w:val="24"/>
          <w:szCs w:val="24"/>
        </w:rPr>
        <w:t>U točki II. izreke ovog rješenja utvrđene su dužnosti privremenog stečajnog upravitelja na temelju odredaba čl. 119. st. 3. – 6. SZ-a.</w:t>
      </w:r>
    </w:p>
    <w:p w:rsidRDefault="00CF08A8" w:rsidP="006A72BE" w:rsidR="00CF08A8">
      <w:pPr>
        <w:jc w:val="center"/>
        <w:rPr>
          <w:sz w:val="24"/>
        </w:rPr>
      </w:pPr>
    </w:p>
    <w:p w:rsidRDefault="00CF08A8" w:rsidP="006A72BE" w:rsidR="00CF08A8">
      <w:pPr>
        <w:jc w:val="center"/>
        <w:rPr>
          <w:sz w:val="24"/>
        </w:rPr>
      </w:pPr>
    </w:p>
    <w:p w:rsidRDefault="009D385D" w:rsidP="006A72BE" w:rsidR="009D385D" w:rsidRPr="00286DE4">
      <w:pPr>
        <w:jc w:val="center"/>
        <w:rPr>
          <w:sz w:val="24"/>
        </w:rPr>
      </w:pPr>
      <w:r w:rsidRPr="00286DE4">
        <w:rPr>
          <w:sz w:val="24"/>
        </w:rPr>
        <w:t>Zagreb, 17. siječnja 2019.</w:t>
      </w:r>
    </w:p>
    <w:p w:rsidRDefault="009D385D" w:rsidP="009D385D" w:rsidR="009D385D" w:rsidRPr="00286DE4">
      <w:pPr>
        <w:jc w:val="right"/>
        <w:rPr>
          <w:sz w:val="24"/>
        </w:rPr>
      </w:pPr>
      <w:r w:rsidRPr="00286DE4">
        <w:rPr>
          <w:sz w:val="24"/>
        </w:rPr>
        <w:tab/>
      </w:r>
      <w:r w:rsidRPr="00286DE4">
        <w:rPr>
          <w:sz w:val="24"/>
        </w:rPr>
        <w:tab/>
      </w:r>
      <w:r w:rsidRPr="00286DE4">
        <w:rPr>
          <w:sz w:val="24"/>
        </w:rPr>
        <w:tab/>
      </w:r>
      <w:r w:rsidRPr="00286DE4">
        <w:rPr>
          <w:sz w:val="24"/>
        </w:rPr>
        <w:tab/>
        <w:t>Sutkinja:</w:t>
      </w:r>
    </w:p>
    <w:p w:rsidRDefault="009D385D" w:rsidP="009D385D" w:rsidR="009D385D">
      <w:pPr>
        <w:jc w:val="right"/>
        <w:rPr>
          <w:sz w:val="24"/>
        </w:rPr>
      </w:pPr>
      <w:r w:rsidRPr="00286DE4">
        <w:rPr>
          <w:sz w:val="24"/>
        </w:rPr>
        <w:t>Maja Praljak</w:t>
      </w:r>
      <w:r w:rsidR="00CF08A8">
        <w:rPr>
          <w:sz w:val="24"/>
        </w:rPr>
        <w:t>, v.r.</w:t>
      </w:r>
    </w:p>
    <w:p w:rsidRDefault="00CF08A8" w:rsidP="009D385D" w:rsidR="00CF08A8">
      <w:pPr>
        <w:jc w:val="right"/>
        <w:rPr>
          <w:sz w:val="24"/>
        </w:rPr>
      </w:pPr>
    </w:p>
    <w:p w:rsidRDefault="00CF08A8" w:rsidR="00CF08A8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F08A8" w:rsidR="00CF08A8">
      <w:r>
        <w:t>Nikolina Krunić</w:t>
      </w:r>
    </w:p>
    <w:p w:rsidRDefault="00CF08A8" w:rsidP="009D385D" w:rsidR="00CF08A8" w:rsidRPr="00286DE4">
      <w:pPr>
        <w:jc w:val="right"/>
        <w:rPr>
          <w:sz w:val="24"/>
        </w:rPr>
      </w:pPr>
    </w:p>
    <w:p w:rsidRDefault="00B446C5" w:rsidP="009D385D" w:rsidR="00B446C5" w:rsidRPr="00286DE4">
      <w:pPr>
        <w:jc w:val="right"/>
        <w:rPr>
          <w:sz w:val="24"/>
          <w:szCs w:val="24"/>
        </w:rPr>
      </w:pPr>
    </w:p>
    <w:p w:rsidRDefault="00B446C5" w:rsidP="00B446C5" w:rsidR="00B446C5" w:rsidRPr="00286DE4">
      <w:pPr>
        <w:jc w:val="both"/>
        <w:rPr>
          <w:sz w:val="24"/>
          <w:szCs w:val="24"/>
        </w:rPr>
      </w:pPr>
      <w:r w:rsidRPr="00286DE4">
        <w:rPr>
          <w:sz w:val="24"/>
          <w:szCs w:val="24"/>
        </w:rPr>
        <w:t>Uputa o pravnom lijeku:</w:t>
      </w:r>
    </w:p>
    <w:p w:rsidRDefault="00B446C5" w:rsidP="00B446C5" w:rsidR="00B446C5" w:rsidRPr="00286DE4">
      <w:pPr>
        <w:jc w:val="both"/>
        <w:rPr>
          <w:sz w:val="24"/>
          <w:szCs w:val="24"/>
        </w:rPr>
      </w:pPr>
      <w:r w:rsidRPr="00286DE4">
        <w:rPr>
          <w:sz w:val="24"/>
          <w:szCs w:val="24"/>
        </w:rPr>
        <w:t>Protiv ovog rješenja može se izjaviti žalba Visokom trgovačkom sudu Republike Hrvatske u roku od 8 dana od dostave rješenja, a podnosi se putem ovog suda u 2 primjerka. Dostava se smatra obavljenom istekom osmoga dana od dana objave ovog  rješenja na mrežnoj stranici e-oglasna ploča Trgovačkog suda u Zagrebu (čl. 12. st. 1. SZ).</w:t>
      </w:r>
    </w:p>
    <w:p w:rsidRDefault="00B446C5" w:rsidP="00B446C5" w:rsidR="00B446C5" w:rsidRPr="00286DE4">
      <w:pPr>
        <w:jc w:val="both"/>
        <w:rPr>
          <w:sz w:val="24"/>
        </w:rPr>
      </w:pPr>
    </w:p>
    <w:p w:rsidRDefault="009D385D" w:rsidR="009D385D" w:rsidRPr="00286DE4"/>
    <w:p w:rsidRDefault="00EC32A8" w:rsidP="00EC32A8" w:rsidR="00EC32A8">
      <w:pPr>
        <w:tabs>
          <w:tab w:pos="720" w:val="left"/>
        </w:tabs>
        <w:ind w:left="720"/>
        <w:jc w:val="both"/>
        <w:rPr>
          <w:sz w:val="24"/>
        </w:rPr>
      </w:pPr>
    </w:p>
    <w:p w:rsidRDefault="00EC32A8" w:rsidP="00EC32A8" w:rsidR="00EC32A8" w:rsidRPr="00286DE4"/>
    <w:sectPr w:rsidR="00EC32A8" w:rsidRPr="00286D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AD27F9"/>
    <w:multiLevelType w:val="hybridMultilevel"/>
    <w:tmpl w:val="D8F861EA"/>
    <w:lvl w:tplc="0A662A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101986"/>
    <w:multiLevelType w:val="hybridMultilevel"/>
    <w:tmpl w:val="A398B1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6C5"/>
    <w:rsid w:val="000D2A76"/>
    <w:rsid w:val="00277E0D"/>
    <w:rsid w:val="00286DE4"/>
    <w:rsid w:val="00560B9D"/>
    <w:rsid w:val="006A72BE"/>
    <w:rsid w:val="00826542"/>
    <w:rsid w:val="009A283D"/>
    <w:rsid w:val="009B028D"/>
    <w:rsid w:val="009D385D"/>
    <w:rsid w:val="00A663AF"/>
    <w:rsid w:val="00B446C5"/>
    <w:rsid w:val="00B47186"/>
    <w:rsid w:val="00C3510F"/>
    <w:rsid w:val="00CF08A8"/>
    <w:rsid w:val="00EC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46C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true" w:styleId="BodyText21" w:type="paragraph">
    <w:name w:val="Body Text 21"/>
    <w:basedOn w:val="Normal"/>
    <w:rsid w:val="00B446C5"/>
    <w:pPr>
      <w:ind w:hanging="720" w:left="720"/>
      <w:jc w:val="both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26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5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5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5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5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8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8A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46C5"/>
    <w:pPr>
      <w:overflowPunct w:val="0"/>
      <w:autoSpaceDE w:val="0"/>
      <w:autoSpaceDN w:val="0"/>
      <w:adjustRightInd w:val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446C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446C5"/>
    <w:rPr>
      <w:rFonts w:cs="Times New Roman" w:eastAsia="Times New Roman"/>
      <w:b/>
      <w:sz w:val="22"/>
      <w:szCs w:val="20"/>
      <w:lang w:eastAsia="hr-HR"/>
    </w:rPr>
  </w:style>
  <w:style w:styleId="Hiperveza" w:type="character">
    <w:name w:val="Hyperlink"/>
    <w:basedOn w:val="Zadanifontodlomka"/>
    <w:uiPriority w:val="99"/>
    <w:unhideWhenUsed/>
    <w:rsid w:val="00B446C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446C5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customStyle="1" w:styleId="BodyText21" w:type="paragraph">
    <w:name w:val="Body Text 21"/>
    <w:basedOn w:val="Normal"/>
    <w:rsid w:val="00B446C5"/>
    <w:pPr>
      <w:ind w:hanging="720" w:left="720"/>
      <w:jc w:val="both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26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5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5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5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5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8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8A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17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St-2559/2018-17</izvorni_sadrzaj>
    <derivirana_varijabla naziv="DomainObject.Oznaka_1">St-2559/2018-17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St-2559/2018</izvorni_sadrzaj>
    <derivirana_varijabla naziv="DomainObject.Predmet.OznakaBroj_1">St-2559/2018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VALJAVEC j.d.o.o. za trgovinu i usluge</izvorni_sadrzaj>
    <derivirana_varijabla naziv="DomainObject.Predmet.ProtustrankaFormated_1">  VALJAVEC j.d.o.o. za trgovinu i usluge</derivirana_varijabla>
  </DomainObject.Predmet.ProtustrankaFormated>
  <DomainObject.Predmet.ProtustrankaFormatedOIB>
    <izvorni_sadrzaj>  VALJAVEC j.d.o.o. za trgovinu i usluge, OIB 55385249291</izvorni_sadrzaj>
    <derivirana_varijabla naziv="DomainObject.Predmet.ProtustrankaFormatedOIB_1">  VALJAVEC j.d.o.o. za trgovinu i usluge, OIB 55385249291</derivirana_varijabla>
  </DomainObject.Predmet.ProtustrankaFormatedOIB>
  <DomainObject.Predmet.ProtustrankaFormatedWithAdress>
    <izvorni_sadrzaj> VALJAVEC j.d.o.o. za trgovinu i usluge, Velika Ves 8, 49000 Velika Ves</izvorni_sadrzaj>
    <derivirana_varijabla naziv="DomainObject.Predmet.ProtustrankaFormatedWithAdress_1"> VALJAVEC j.d.o.o. za trgovinu i usluge, Velika Ves 8, 49000 Velika Ves</derivirana_varijabla>
  </DomainObject.Predmet.ProtustrankaFormatedWithAdress>
  <DomainObject.Predmet.ProtustrankaFormatedWithAdressOIB>
    <izvorni_sadrzaj> VALJAVEC j.d.o.o. za trgovinu i usluge, OIB 55385249291, Velika Ves 8, 49000 Velika Ves</izvorni_sadrzaj>
    <derivirana_varijabla naziv="DomainObject.Predmet.ProtustrankaFormatedWithAdressOIB_1"> VALJAVEC j.d.o.o. za trgovinu i usluge, OIB 55385249291, Velika Ves 8, 49000 Velika Ves</derivirana_varijabla>
  </DomainObject.Predmet.ProtustrankaFormatedWithAdressOIB>
  <DomainObject.Predmet.ProtustrankaWithAdress>
    <izvorni_sadrzaj>VALJAVEC j.d.o.o. za trgovinu i usluge Velika Ves 8, 49000 Velika Ves</izvorni_sadrzaj>
    <derivirana_varijabla naziv="DomainObject.Predmet.ProtustrankaWithAdress_1">VALJAVEC j.d.o.o. za trgovinu i usluge Velika Ves 8, 49000 Velika Ves</derivirana_varijabla>
  </DomainObject.Predmet.ProtustrankaWithAdress>
  <DomainObject.Predmet.ProtustrankaWithAdressOIB>
    <izvorni_sadrzaj>VALJAVEC j.d.o.o. za trgovinu i usluge, OIB 55385249291, Velika Ves 8, 49000 Velika Ves</izvorni_sadrzaj>
    <derivirana_varijabla naziv="DomainObject.Predmet.ProtustrankaWithAdressOIB_1">VALJAVEC j.d.o.o. za trgovinu i usluge, OIB 55385249291, Velika Ves 8, 49000 Velika Ves</derivirana_varijabla>
  </DomainObject.Predmet.ProtustrankaWithAdressOIB>
  <DomainObject.Predmet.ProtustrankaNazivFormated>
    <izvorni_sadrzaj>VALJAVEC j.d.o.o. za trgovinu i usluge</izvorni_sadrzaj>
    <derivirana_varijabla naziv="DomainObject.Predmet.ProtustrankaNazivFormated_1">VALJAVEC j.d.o.o. za trgovinu i usluge</derivirana_varijabla>
  </DomainObject.Predmet.ProtustrankaNazivFormated>
  <DomainObject.Predmet.ProtustrankaNazivFormatedOIB>
    <izvorni_sadrzaj>VALJAVEC j.d.o.o. za trgovinu i usluge, OIB 55385249291</izvorni_sadrzaj>
    <derivirana_varijabla naziv="DomainObject.Predmet.ProtustrankaNazivFormatedOIB_1">VALJAVEC j.d.o.o. za trgovinu i usluge, OIB 55385249291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VALJAVEC j.d.o.o. za trgovinu i usluge</item>
    </izvorni_sadrzaj>
    <derivirana_varijabla naziv="DomainObject.Predmet.ProtuStrankaListFormated_1">
      <item>VALJAVEC j.d.o.o. za trgovinu i usluge</item>
    </derivirana_varijabla>
  </DomainObject.Predmet.ProtuStrankaListFormated>
  <DomainObject.Predmet.ProtuStrankaListFormatedOIB>
    <izvorni_sadrzaj>
      <item>VALJAVEC j.d.o.o. za trgovinu i usluge, OIB 55385249291</item>
    </izvorni_sadrzaj>
    <derivirana_varijabla naziv="DomainObject.Predmet.ProtuStrankaListFormatedOIB_1">
      <item>VALJAVEC j.d.o.o. za trgovinu i usluge, OIB 55385249291</item>
    </derivirana_varijabla>
  </DomainObject.Predmet.ProtuStrankaListFormatedOIB>
  <DomainObject.Predmet.ProtuStrankaListFormatedWithAdress>
    <izvorni_sadrzaj>
      <item>VALJAVEC j.d.o.o. za trgovinu i usluge, Velika Ves 8, 49000 Velika Ves</item>
    </izvorni_sadrzaj>
    <derivirana_varijabla naziv="DomainObject.Predmet.ProtuStrankaListFormatedWithAdress_1">
      <item>VALJAVEC j.d.o.o. za trgovinu i usluge, Velika Ves 8, 49000 Velika Ves</item>
    </derivirana_varijabla>
  </DomainObject.Predmet.ProtuStrankaListFormatedWithAdress>
  <DomainObject.Predmet.ProtuStrankaListFormatedWithAdressOIB>
    <izvorni_sadrzaj>
      <item>VALJAVEC j.d.o.o. za trgovinu i usluge, OIB 55385249291, Velika Ves 8, 49000 Velika Ves</item>
    </izvorni_sadrzaj>
    <derivirana_varijabla naziv="DomainObject.Predmet.ProtuStrankaListFormatedWithAdressOIB_1">
      <item>VALJAVEC j.d.o.o. za trgovinu i usluge, OIB 55385249291, Velika Ves 8, 49000 Velika Ves</item>
    </derivirana_varijabla>
  </DomainObject.Predmet.ProtuStrankaListFormatedWithAdressOIB>
  <DomainObject.Predmet.ProtuStrankaListNazivFormated>
    <izvorni_sadrzaj>
      <item>VALJAVEC j.d.o.o. za trgovinu i usluge</item>
    </izvorni_sadrzaj>
    <derivirana_varijabla naziv="DomainObject.Predmet.ProtuStrankaListNazivFormated_1">
      <item>VALJAVEC j.d.o.o. za trgovinu i usluge</item>
    </derivirana_varijabla>
  </DomainObject.Predmet.ProtuStrankaListNazivFormated>
  <DomainObject.Predmet.ProtuStrankaListNazivFormatedOIB>
    <izvorni_sadrzaj>
      <item>VALJAVEC j.d.o.o. za trgovinu i usluge, OIB 55385249291</item>
    </izvorni_sadrzaj>
    <derivirana_varijabla naziv="DomainObject.Predmet.ProtuStrankaListNazivFormatedOIB_1">
      <item>VALJAVEC j.d.o.o. za trgovinu i usluge, OIB 55385249291</item>
    </derivirana_varijabla>
  </DomainObject.Predmet.ProtuStrankaListNazivFormatedOIB>
  <DomainObject.Predmet.OstaliListFormated>
    <izvorni_sadrzaj>
      <item>Dean Valjavec</item>
      <item>ZAGREBAČKA BANKA DIONIČKO DRUŠTVO</item>
    </izvorni_sadrzaj>
    <derivirana_varijabla naziv="DomainObject.Predmet.OstaliListFormated_1">
      <item>Dean Valjavec</item>
      <item>ZAGREBAČKA BANKA DIONIČKO DRUŠTVO</item>
    </derivirana_varijabla>
  </DomainObject.Predmet.OstaliListFormated>
  <DomainObject.Predmet.OstaliListFormatedOIB>
    <izvorni_sadrzaj>
      <item>Dean Valjavec, OIB 88724859917</item>
      <item>ZAGREBAČKA BANKA DIONIČKO DRUŠTVO, OIB 92963223473</item>
    </izvorni_sadrzaj>
    <derivirana_varijabla naziv="DomainObject.Predmet.OstaliListFormatedOIB_1">
      <item>Dean Valjavec, OIB 88724859917</item>
      <item>ZAGREBAČKA BANKA DIONIČKO DRUŠTVO, OIB 92963223473</item>
    </derivirana_varijabla>
  </DomainObject.Predmet.OstaliListFormatedOIB>
  <DomainObject.Predmet.OstaliListFormatedWithAdress>
    <izvorni_sadrzaj>
      <item>Dean Valjavec, Velika Ves 22/B, 49000 Velika Ves</item>
      <item>ZAGREBAČKA BANKA DIONIČKO DRUŠTVO, Trg bana Josipa Jelačića 10, 10000 Zagreb</item>
    </izvorni_sadrzaj>
    <derivirana_varijabla naziv="DomainObject.Predmet.OstaliListFormatedWithAdress_1">
      <item>Dean Valjavec, Velika Ves 22/B, 49000 Velika Ves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Dean Valjavec, OIB 88724859917, Velika Ves 22/B, 49000 Velika Ves</item>
      <item>ZAGREBAČKA BANKA DIONIČKO DRUŠTVO, OIB 92963223473, Trg bana Josipa Jelačića 10, 10000 Zagreb</item>
    </izvorni_sadrzaj>
    <derivirana_varijabla naziv="DomainObject.Predmet.OstaliListFormatedWithAdressOIB_1">
      <item>Dean Valjavec, OIB 88724859917, Velika Ves 22/B, 49000 Velika Ves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Dean Valjavec</item>
      <item>ZAGREBAČKA BANKA DIONIČKO DRUŠTVO</item>
    </izvorni_sadrzaj>
    <derivirana_varijabla naziv="DomainObject.Predmet.OstaliListNazivFormated_1">
      <item>Dean Valjavec</item>
      <item>ZAGREBAČKA BANKA DIONIČKO DRUŠTVO</item>
    </derivirana_varijabla>
  </DomainObject.Predmet.OstaliListNazivFormated>
  <DomainObject.Predmet.OstaliListNazivFormatedOIB>
    <izvorni_sadrzaj>
      <item>Dean Valjavec, OIB 88724859917</item>
      <item>ZAGREBAČKA BANKA DIONIČKO DRUŠTVO, OIB 92963223473</item>
    </izvorni_sadrzaj>
    <derivirana_varijabla naziv="DomainObject.Predmet.OstaliListNazivFormatedOIB_1">
      <item>Dean Valjavec, OIB 88724859917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St-2559/2018-17</izvorni_sadrzaj>
    <derivirana_varijabla naziv="DomainObject.PoslovniBrojDokumenta_1">St-2559/2018-17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VALJAVEC j.d.o.o. za trgovinu i usluge</izvorni_sadrzaj>
    <derivirana_varijabla naziv="DomainObject.Predmet.ProtustrankaIDrugi_1">VALJAVEC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VALJAVEC j.d.o.o. za trgovinu i usluge, OIB 55385249291, Velika Ves 8, 49000 Velika Ves</izvorni_sadrzaj>
    <derivirana_varijabla naziv="DomainObject.Predmet.ProtustrankaIDrugiAdressOIB_1">VALJAVEC j.d.o.o. za trgovinu i usluge, OIB 55385249291, Velika Ves 8,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VALJAVEC j.d.o.o. za trgovinu i usluge</item>
      <item>Dean Valjavec</item>
      <item>ZAGREBAČKA BANKA DIONIČKO DRUŠTVO</item>
    </izvorni_sadrzaj>
    <derivirana_varijabla naziv="DomainObject.Predmet.SudioniciListNaziv_1">
      <item>FINA Regionalni centar Zagreb</item>
      <item>VALJAVEC j.d.o.o. za trgovinu i usluge</item>
      <item>Dean Valjavec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VALJAVEC j.d.o.o. za trgovinu i usluge, OIB 55385249291, Velika Ves 8,49000 Velika Ves</item>
      <item>Dean Valjavec, OIB 88724859917, Velika Ves 22/B,49000 Velika Ves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VALJAVEC j.d.o.o. za trgovinu i usluge, OIB 55385249291, Velika Ves 8,49000 Velika Ves</item>
      <item>Dean Valjavec, OIB 88724859917, Velika Ves 22/B,49000 Velika Ves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55385249291</item>
      <item>, OIB 88724859917</item>
      <item>, OIB 92963223473</item>
    </izvorni_sadrzaj>
    <derivirana_varijabla naziv="DomainObject.Predmet.SudioniciListNazivOIB_1">
      <item>, OIB 85821130368</item>
      <item>, OIB 55385249291</item>
      <item>, OIB 88724859917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St-2559/2018-12</izvorni_sadrzaj>
    <derivirana_varijabla naziv="DomainObject.PredzadnjaOdlukaIzPredmeta.Oznaka_1">St-2559/2018-12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4167</properties:Characters>
  <properties:Lines>91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2019-01-17T09:58:00Z</dcterms:created>
  <dc:creator>Maja Praljak</dc:creator>
  <dc:description/>
  <cp:keywords/>
  <cp:lastModifiedBy>Nikolina Krunić</cp:lastModifiedBy>
  <cp:lastPrinted>2019-01-17T12:22:00Z</cp:lastPrinted>
  <dcterms:modified xmlns:xsi="http://www.w3.org/2001/XMLSchema-instance" xsi:type="dcterms:W3CDTF">2019-01-17T12:22:00Z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St-2559/2018-17 / Odluka - Rješenje o imenovanju privremenog stečajnog upravitelja (6._Imenovanje_privremenog-VOZILO._imenovanje_privremenog-vozilo)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