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189b" w14:paraId="8e3189b" w:rsidRDefault="007039D4" w:rsidP="00EA321C" w:rsidR="006B36CC" w:rsidRPr="009621D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CFA" w:rsidP="00EA321C" w:rsidR="00392CFA" w:rsidRPr="009621D2">
      <w:pPr>
        <w:rPr>
          <w:sz w:val="24"/>
          <w:szCs w:val="24"/>
        </w:rPr>
      </w:pPr>
    </w:p>
    <w:p w:rsidRDefault="00EA321C" w:rsidP="00EA321C" w:rsidR="00EA321C" w:rsidRPr="009621D2">
      <w:pPr>
        <w:rPr>
          <w:sz w:val="24"/>
          <w:szCs w:val="24"/>
        </w:rPr>
      </w:pPr>
      <w:r w:rsidRPr="009621D2">
        <w:rPr>
          <w:sz w:val="24"/>
          <w:szCs w:val="24"/>
        </w:rPr>
        <w:t>REPUBLIKA HRVATSKA</w:t>
      </w:r>
    </w:p>
    <w:p w:rsidRDefault="00EA321C" w:rsidP="00EA321C" w:rsidR="00EA321C" w:rsidRPr="009621D2">
      <w:pPr>
        <w:rPr>
          <w:sz w:val="24"/>
          <w:szCs w:val="24"/>
        </w:rPr>
      </w:pPr>
      <w:r w:rsidRPr="009621D2">
        <w:rPr>
          <w:sz w:val="24"/>
          <w:szCs w:val="24"/>
        </w:rPr>
        <w:t>TRGOVAČKI SUD U ZAGREBU</w:t>
      </w:r>
    </w:p>
    <w:p w:rsidRDefault="00EA321C" w:rsidP="00EA321C" w:rsidR="00EA321C" w:rsidRPr="009621D2">
      <w:pPr>
        <w:rPr>
          <w:sz w:val="24"/>
          <w:szCs w:val="24"/>
        </w:rPr>
      </w:pPr>
      <w:r w:rsidRPr="009621D2">
        <w:rPr>
          <w:sz w:val="24"/>
          <w:szCs w:val="24"/>
        </w:rPr>
        <w:t>Zagreb, Amruševa 2/II</w:t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="006B36CC"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>7 St-</w:t>
      </w:r>
      <w:r w:rsidR="00AF018B" w:rsidRPr="009621D2">
        <w:rPr>
          <w:sz w:val="24"/>
          <w:szCs w:val="24"/>
        </w:rPr>
        <w:t>391/15</w:t>
      </w:r>
    </w:p>
    <w:p w:rsidRDefault="00EA321C" w:rsidP="00EA321C" w:rsidR="00EA321C" w:rsidRPr="009621D2">
      <w:pPr>
        <w:rPr>
          <w:sz w:val="24"/>
          <w:szCs w:val="24"/>
        </w:rPr>
      </w:pPr>
    </w:p>
    <w:p w:rsidRDefault="006B36CC" w:rsidP="00EA321C" w:rsidR="006B36CC" w:rsidRPr="009621D2">
      <w:pPr>
        <w:jc w:val="center"/>
        <w:rPr>
          <w:sz w:val="24"/>
          <w:szCs w:val="24"/>
        </w:rPr>
      </w:pPr>
      <w:r w:rsidRPr="009621D2">
        <w:rPr>
          <w:sz w:val="24"/>
          <w:szCs w:val="24"/>
        </w:rPr>
        <w:t>U  I M E   R E P U B L I K E  H R V A T S K E</w:t>
      </w:r>
    </w:p>
    <w:p w:rsidRDefault="00EA321C" w:rsidP="00EA321C" w:rsidR="00EA321C" w:rsidRPr="009621D2">
      <w:pPr>
        <w:jc w:val="center"/>
        <w:rPr>
          <w:sz w:val="24"/>
          <w:szCs w:val="24"/>
        </w:rPr>
      </w:pPr>
      <w:r w:rsidRPr="009621D2">
        <w:rPr>
          <w:sz w:val="24"/>
          <w:szCs w:val="24"/>
        </w:rPr>
        <w:t>R J E Š E N J E</w:t>
      </w:r>
    </w:p>
    <w:p w:rsidRDefault="00EA321C" w:rsidP="00EA321C" w:rsidR="00EA321C" w:rsidRPr="009621D2">
      <w:pPr>
        <w:jc w:val="center"/>
        <w:rPr>
          <w:sz w:val="24"/>
          <w:szCs w:val="24"/>
        </w:rPr>
      </w:pPr>
    </w:p>
    <w:p w:rsidRDefault="00EA321C" w:rsidP="00AF018B" w:rsidR="00AF018B" w:rsidRPr="009621D2">
      <w:pPr>
        <w:jc w:val="center"/>
        <w:rPr>
          <w:sz w:val="24"/>
          <w:szCs w:val="24"/>
        </w:rPr>
      </w:pPr>
      <w:r w:rsidRPr="009621D2">
        <w:rPr>
          <w:sz w:val="24"/>
          <w:szCs w:val="24"/>
        </w:rPr>
        <w:tab/>
      </w:r>
    </w:p>
    <w:p w:rsidRDefault="00AF018B" w:rsidP="00AF018B" w:rsidR="001250EC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Trgovački sud u Zagrebu po sucu pojedincu Vesni Malenica kao stečajnom sucu po prijedlogu predlagatelja MINISTARSTVO FINANCIJA - POREZNA UPRAVA, Područni ured središnja Hrvatska, Područni ured Karlovac, Pavla Vitezovića 1, radi zahtjeva za pokretanje skraćenog stečajnog postupka nad dužnikom PS-M d. o. o., Vojnić, Hebranga Andrije 49, OIB 01501332052, 5. studenog 2015.</w:t>
      </w:r>
    </w:p>
    <w:p w:rsidRDefault="00AF018B" w:rsidP="00AF018B" w:rsidR="00AF018B" w:rsidRPr="009621D2">
      <w:pPr>
        <w:jc w:val="both"/>
        <w:rPr>
          <w:sz w:val="24"/>
          <w:szCs w:val="24"/>
        </w:rPr>
      </w:pPr>
    </w:p>
    <w:p w:rsidRDefault="00601B26" w:rsidP="00C53A00" w:rsidR="00601B26" w:rsidRPr="009621D2">
      <w:pPr>
        <w:jc w:val="center"/>
        <w:rPr>
          <w:sz w:val="24"/>
          <w:szCs w:val="24"/>
        </w:rPr>
      </w:pPr>
      <w:r w:rsidRPr="009621D2">
        <w:rPr>
          <w:sz w:val="24"/>
          <w:szCs w:val="24"/>
        </w:rPr>
        <w:t>r i j e š i o    j e</w:t>
      </w:r>
    </w:p>
    <w:p w:rsidRDefault="00601B26" w:rsidP="00601B26" w:rsidR="00601B26" w:rsidRPr="009621D2">
      <w:pPr>
        <w:ind w:firstLine="720"/>
        <w:rPr>
          <w:sz w:val="24"/>
          <w:szCs w:val="24"/>
        </w:rPr>
      </w:pPr>
    </w:p>
    <w:p w:rsidRDefault="00C53A00" w:rsidP="006B36CC" w:rsidR="00C53A00" w:rsidRPr="009621D2">
      <w:pPr>
        <w:ind w:firstLine="660" w:right="58"/>
        <w:jc w:val="both"/>
        <w:rPr>
          <w:sz w:val="24"/>
          <w:szCs w:val="24"/>
        </w:rPr>
      </w:pPr>
      <w:r w:rsidRPr="009621D2">
        <w:rPr>
          <w:sz w:val="24"/>
          <w:szCs w:val="24"/>
        </w:rPr>
        <w:t xml:space="preserve">1. </w:t>
      </w:r>
      <w:r w:rsidR="00601B26" w:rsidRPr="009621D2">
        <w:rPr>
          <w:sz w:val="24"/>
          <w:szCs w:val="24"/>
        </w:rPr>
        <w:t>Otvara se stečajni postupak nad dužnikom</w:t>
      </w:r>
      <w:r w:rsidRPr="009621D2">
        <w:rPr>
          <w:sz w:val="24"/>
          <w:szCs w:val="24"/>
        </w:rPr>
        <w:t xml:space="preserve"> </w:t>
      </w:r>
      <w:r w:rsidR="00AF018B" w:rsidRPr="009621D2">
        <w:rPr>
          <w:sz w:val="24"/>
          <w:szCs w:val="24"/>
        </w:rPr>
        <w:t>PS-M d. o. o., Vojnić, Hebranga Andrije 49, OIB 01501332052</w:t>
      </w:r>
      <w:r w:rsidRPr="009621D2">
        <w:rPr>
          <w:sz w:val="24"/>
          <w:szCs w:val="24"/>
        </w:rPr>
        <w:t>.</w:t>
      </w:r>
    </w:p>
    <w:p w:rsidRDefault="00C53A00" w:rsidP="006B36CC" w:rsidR="00601B26" w:rsidRPr="009621D2">
      <w:pPr>
        <w:ind w:firstLine="660" w:right="58"/>
        <w:jc w:val="both"/>
        <w:rPr>
          <w:sz w:val="24"/>
          <w:szCs w:val="24"/>
        </w:rPr>
      </w:pPr>
      <w:r w:rsidRPr="009621D2">
        <w:rPr>
          <w:sz w:val="24"/>
          <w:szCs w:val="24"/>
        </w:rPr>
        <w:t>2. Stečaj</w:t>
      </w:r>
      <w:r w:rsidR="00601B26" w:rsidRPr="009621D2">
        <w:rPr>
          <w:sz w:val="24"/>
          <w:szCs w:val="24"/>
        </w:rPr>
        <w:t xml:space="preserve">ni postupak otvoren je </w:t>
      </w:r>
      <w:r w:rsidR="009621D2" w:rsidRPr="009621D2">
        <w:rPr>
          <w:sz w:val="24"/>
          <w:szCs w:val="24"/>
        </w:rPr>
        <w:t>5. studenog 2015. u 14,45</w:t>
      </w:r>
      <w:r w:rsidRPr="009621D2">
        <w:rPr>
          <w:sz w:val="24"/>
          <w:szCs w:val="24"/>
        </w:rPr>
        <w:t xml:space="preserve"> sati. R</w:t>
      </w:r>
      <w:r w:rsidR="00601B26" w:rsidRPr="009621D2">
        <w:rPr>
          <w:sz w:val="24"/>
          <w:szCs w:val="24"/>
        </w:rPr>
        <w:t>ješenje</w:t>
      </w:r>
      <w:r w:rsidR="006B36CC" w:rsidRPr="009621D2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9621D2">
      <w:pPr>
        <w:ind w:firstLine="660" w:right="58"/>
        <w:jc w:val="both"/>
        <w:rPr>
          <w:sz w:val="24"/>
          <w:szCs w:val="24"/>
        </w:rPr>
      </w:pPr>
      <w:r w:rsidRPr="009621D2">
        <w:rPr>
          <w:sz w:val="24"/>
          <w:szCs w:val="24"/>
        </w:rPr>
        <w:t xml:space="preserve">3. </w:t>
      </w:r>
      <w:r w:rsidR="00601B26" w:rsidRPr="009621D2">
        <w:rPr>
          <w:sz w:val="24"/>
          <w:szCs w:val="24"/>
        </w:rPr>
        <w:t>Stečajnim upraviteljem imenuje se</w:t>
      </w:r>
      <w:r w:rsidRPr="009621D2">
        <w:rPr>
          <w:i/>
          <w:sz w:val="24"/>
          <w:szCs w:val="24"/>
        </w:rPr>
        <w:t xml:space="preserve"> </w:t>
      </w:r>
      <w:r w:rsidR="009621D2" w:rsidRPr="009621D2">
        <w:rPr>
          <w:sz w:val="24"/>
          <w:szCs w:val="24"/>
          <w:lang w:val="pl-PL"/>
        </w:rPr>
        <w:t xml:space="preserve">Korana Ferdelji odvjetnik iz Zagreba, Biskupa J. Galjufa 7a, OIB </w:t>
      </w:r>
      <w:r w:rsidR="009621D2" w:rsidRPr="009621D2">
        <w:rPr>
          <w:sz w:val="24"/>
          <w:szCs w:val="24"/>
        </w:rPr>
        <w:t>74691192835</w:t>
      </w:r>
      <w:r w:rsidRPr="009621D2">
        <w:rPr>
          <w:sz w:val="24"/>
          <w:szCs w:val="24"/>
        </w:rPr>
        <w:t>.</w:t>
      </w:r>
    </w:p>
    <w:p w:rsidRDefault="00C53A00" w:rsidP="006B36CC" w:rsidR="00C53A00" w:rsidRPr="009621D2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9621D2">
        <w:rPr>
          <w:sz w:val="24"/>
          <w:szCs w:val="24"/>
        </w:rPr>
        <w:t xml:space="preserve">4. </w:t>
      </w:r>
      <w:r w:rsidR="00601B26" w:rsidRPr="009621D2">
        <w:rPr>
          <w:sz w:val="24"/>
          <w:szCs w:val="24"/>
        </w:rPr>
        <w:t>Zaključuje se stečajni postupak nad dužnikom</w:t>
      </w:r>
      <w:r w:rsidRPr="009621D2">
        <w:rPr>
          <w:sz w:val="24"/>
          <w:szCs w:val="24"/>
        </w:rPr>
        <w:t xml:space="preserve"> </w:t>
      </w:r>
      <w:r w:rsidR="00AF018B" w:rsidRPr="009621D2">
        <w:rPr>
          <w:sz w:val="24"/>
          <w:szCs w:val="24"/>
        </w:rPr>
        <w:t>PS-M d. o. o., Vojnić, Hebranga Andrije 49, OIB 01501332052</w:t>
      </w:r>
      <w:r w:rsidRPr="009621D2">
        <w:rPr>
          <w:sz w:val="24"/>
          <w:szCs w:val="24"/>
        </w:rPr>
        <w:t>.</w:t>
      </w:r>
    </w:p>
    <w:p w:rsidRDefault="009621D2" w:rsidP="006B36CC" w:rsidR="00C53A00" w:rsidRPr="009621D2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9621D2">
        <w:rPr>
          <w:sz w:val="24"/>
          <w:szCs w:val="24"/>
        </w:rPr>
        <w:t>5</w:t>
      </w:r>
      <w:r w:rsidR="00C53A00" w:rsidRPr="009621D2">
        <w:rPr>
          <w:sz w:val="24"/>
          <w:szCs w:val="24"/>
        </w:rPr>
        <w:t>.</w:t>
      </w:r>
      <w:r w:rsidR="00EB3859" w:rsidRPr="009621D2">
        <w:rPr>
          <w:sz w:val="24"/>
          <w:szCs w:val="24"/>
        </w:rPr>
        <w:t xml:space="preserve"> </w:t>
      </w:r>
      <w:r w:rsidR="00601B26" w:rsidRPr="009621D2">
        <w:rPr>
          <w:sz w:val="24"/>
          <w:szCs w:val="24"/>
        </w:rPr>
        <w:t>Po pravomoćnosti ovog rješenja dužnik</w:t>
      </w:r>
      <w:r w:rsidR="00C53A00" w:rsidRPr="009621D2">
        <w:rPr>
          <w:sz w:val="24"/>
          <w:szCs w:val="24"/>
        </w:rPr>
        <w:t xml:space="preserve"> će se brisati iz </w:t>
      </w:r>
      <w:r w:rsidR="00601B26" w:rsidRPr="009621D2">
        <w:rPr>
          <w:sz w:val="24"/>
          <w:szCs w:val="24"/>
        </w:rPr>
        <w:t>sudskog registra.</w:t>
      </w:r>
    </w:p>
    <w:p w:rsidRDefault="00601B26" w:rsidP="00C53A00" w:rsidR="00601B26" w:rsidRPr="009621D2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</w:r>
      <w:r w:rsidRPr="009621D2">
        <w:rPr>
          <w:sz w:val="24"/>
          <w:szCs w:val="24"/>
        </w:rPr>
        <w:tab/>
        <w:t xml:space="preserve"> </w:t>
      </w:r>
    </w:p>
    <w:p w:rsidRDefault="00601B26" w:rsidP="00601B26" w:rsidR="00601B26" w:rsidRPr="009621D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621D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9621D2">
      <w:pPr>
        <w:rPr>
          <w:sz w:val="24"/>
          <w:szCs w:val="24"/>
        </w:rPr>
      </w:pPr>
    </w:p>
    <w:p w:rsidRDefault="009621D2" w:rsidP="009621D2" w:rsidR="009621D2" w:rsidRPr="009621D2">
      <w:pPr>
        <w:ind w:firstLine="708"/>
        <w:jc w:val="both"/>
        <w:rPr>
          <w:sz w:val="24"/>
          <w:szCs w:val="24"/>
        </w:rPr>
      </w:pPr>
      <w:r w:rsidRPr="009621D2">
        <w:rPr>
          <w:sz w:val="24"/>
          <w:szCs w:val="24"/>
        </w:rPr>
        <w:t>Nad gore navedenom pravnom osobom Ministarstvo financija, Porezna uprava, Područni ured središnja Hrvatska, podnio je ovom sudu 2. lipnja 2015., temeljem čl. 335 a st. 1 Stečajnog zakona (NN 44/96, 29/99, 129/00, 123/03, 82/06) zahtjev za pokretanje skraćenog stečajnog postupka.</w:t>
      </w:r>
    </w:p>
    <w:p w:rsidRDefault="009621D2" w:rsidP="009621D2" w:rsidR="009621D2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U zahtjevu predlagatelj navodi da navedena pravna osoba nema zaposlenih te da su ispunjeni uvjeti iz čl. 4 st. 4 Stečajnog zakona. Uz prijedlog dostavlja Potvrdu Ministarstva financija – Porezne uprave, Područnog ureda Karlovac od 4. svibnja 2015., Potvrdu HZMO- o prijavljenim osiguranicima do 7. svibnja 2015. i bilancu stanja na dan 31. prosinac 2013.</w:t>
      </w:r>
    </w:p>
    <w:p w:rsidRDefault="00601B26" w:rsidP="001250EC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Rješenjem ovog suda od</w:t>
      </w:r>
      <w:r w:rsidR="00EB3859" w:rsidRPr="009621D2">
        <w:rPr>
          <w:sz w:val="24"/>
          <w:szCs w:val="24"/>
        </w:rPr>
        <w:t xml:space="preserve"> </w:t>
      </w:r>
      <w:r w:rsidR="009621D2" w:rsidRPr="009621D2">
        <w:rPr>
          <w:sz w:val="24"/>
          <w:szCs w:val="24"/>
        </w:rPr>
        <w:t>20. srpnja 2015</w:t>
      </w:r>
      <w:r w:rsidR="00EB3859" w:rsidRPr="009621D2">
        <w:rPr>
          <w:sz w:val="24"/>
          <w:szCs w:val="24"/>
        </w:rPr>
        <w:t>.</w:t>
      </w:r>
      <w:r w:rsidRPr="009621D2">
        <w:rPr>
          <w:sz w:val="24"/>
          <w:szCs w:val="24"/>
        </w:rPr>
        <w:t xml:space="preserve"> pokrenut je skraćeni stečajni postup</w:t>
      </w:r>
      <w:r w:rsidR="00D8595A" w:rsidRPr="009621D2">
        <w:rPr>
          <w:sz w:val="24"/>
          <w:szCs w:val="24"/>
        </w:rPr>
        <w:t>ak sukladno odredbi  članka 335</w:t>
      </w:r>
      <w:r w:rsidRPr="009621D2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Zaključkom od</w:t>
      </w:r>
      <w:r w:rsidR="00D8595A" w:rsidRPr="009621D2">
        <w:rPr>
          <w:sz w:val="24"/>
          <w:szCs w:val="24"/>
        </w:rPr>
        <w:t xml:space="preserve"> </w:t>
      </w:r>
      <w:r w:rsidR="009621D2" w:rsidRPr="009621D2">
        <w:rPr>
          <w:sz w:val="24"/>
          <w:szCs w:val="24"/>
        </w:rPr>
        <w:t>20. srpnja 2015</w:t>
      </w:r>
      <w:r w:rsidR="00D8595A" w:rsidRPr="009621D2">
        <w:rPr>
          <w:sz w:val="24"/>
          <w:szCs w:val="24"/>
        </w:rPr>
        <w:t xml:space="preserve">. </w:t>
      </w:r>
      <w:r w:rsidRPr="009621D2">
        <w:rPr>
          <w:sz w:val="24"/>
          <w:szCs w:val="24"/>
        </w:rPr>
        <w:t>pozvana je uprava du</w:t>
      </w:r>
      <w:r w:rsidR="00D8595A" w:rsidRPr="009621D2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Uprava</w:t>
      </w:r>
      <w:r w:rsidR="00D8595A" w:rsidRPr="009621D2">
        <w:rPr>
          <w:sz w:val="24"/>
          <w:szCs w:val="24"/>
        </w:rPr>
        <w:t xml:space="preserve"> društva </w:t>
      </w:r>
      <w:r w:rsidRPr="009621D2">
        <w:rPr>
          <w:sz w:val="24"/>
          <w:szCs w:val="24"/>
        </w:rPr>
        <w:t>zaključak</w:t>
      </w:r>
      <w:r w:rsidR="00D8595A" w:rsidRPr="009621D2">
        <w:rPr>
          <w:sz w:val="24"/>
          <w:szCs w:val="24"/>
        </w:rPr>
        <w:t xml:space="preserve"> </w:t>
      </w:r>
      <w:r w:rsidR="009621D2" w:rsidRPr="009621D2">
        <w:rPr>
          <w:sz w:val="24"/>
          <w:szCs w:val="24"/>
        </w:rPr>
        <w:t xml:space="preserve"> suda zaprimila je 27. kolovoza 2015. </w:t>
      </w:r>
    </w:p>
    <w:p w:rsidRDefault="009621D2" w:rsidP="001250EC" w:rsidR="009621D2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lastRenderedPageBreak/>
        <w:tab/>
        <w:t>Iz dostavljenog prokaznog popisa imovine proizlazi da dužnik nema imovine.</w:t>
      </w:r>
    </w:p>
    <w:p w:rsidRDefault="00601B26" w:rsidP="001250EC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Zaključkom od</w:t>
      </w:r>
      <w:r w:rsidR="00D8595A" w:rsidRPr="009621D2">
        <w:rPr>
          <w:sz w:val="24"/>
          <w:szCs w:val="24"/>
        </w:rPr>
        <w:t xml:space="preserve"> </w:t>
      </w:r>
      <w:r w:rsidR="009621D2" w:rsidRPr="009621D2">
        <w:rPr>
          <w:sz w:val="24"/>
          <w:szCs w:val="24"/>
        </w:rPr>
        <w:t>20. srpnja 2015</w:t>
      </w:r>
      <w:r w:rsidR="00D8595A" w:rsidRPr="009621D2">
        <w:rPr>
          <w:sz w:val="24"/>
          <w:szCs w:val="24"/>
        </w:rPr>
        <w:t>.</w:t>
      </w:r>
      <w:r w:rsidRPr="009621D2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9621D2">
        <w:rPr>
          <w:sz w:val="24"/>
          <w:szCs w:val="24"/>
        </w:rPr>
        <w:t>e posljedice iz članka 335.h Stečajnog zakona.</w:t>
      </w:r>
    </w:p>
    <w:p w:rsidRDefault="00601B26" w:rsidP="001250EC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 xml:space="preserve">Zaključak je objavljen u Narodnim novinama </w:t>
      </w:r>
      <w:r w:rsidR="0054423A" w:rsidRPr="009621D2">
        <w:rPr>
          <w:sz w:val="24"/>
          <w:szCs w:val="24"/>
        </w:rPr>
        <w:t xml:space="preserve">broj </w:t>
      </w:r>
      <w:r w:rsidR="009621D2" w:rsidRPr="009621D2">
        <w:rPr>
          <w:sz w:val="24"/>
          <w:szCs w:val="24"/>
        </w:rPr>
        <w:t>82</w:t>
      </w:r>
      <w:r w:rsidR="00D8595A" w:rsidRPr="009621D2">
        <w:rPr>
          <w:sz w:val="24"/>
          <w:szCs w:val="24"/>
        </w:rPr>
        <w:t xml:space="preserve"> od </w:t>
      </w:r>
      <w:r w:rsidR="009621D2" w:rsidRPr="009621D2">
        <w:rPr>
          <w:sz w:val="24"/>
          <w:szCs w:val="24"/>
        </w:rPr>
        <w:t>24. srpnja 2015.</w:t>
      </w:r>
    </w:p>
    <w:p w:rsidRDefault="00601B26" w:rsidP="001250EC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>Rok za podnošenje prijedloga istekao je</w:t>
      </w:r>
      <w:r w:rsidR="00D8595A" w:rsidRPr="009621D2">
        <w:rPr>
          <w:sz w:val="24"/>
          <w:szCs w:val="24"/>
        </w:rPr>
        <w:t xml:space="preserve"> </w:t>
      </w:r>
      <w:r w:rsidR="009621D2" w:rsidRPr="009621D2">
        <w:rPr>
          <w:sz w:val="24"/>
          <w:szCs w:val="24"/>
        </w:rPr>
        <w:t>8. rujna 2015.</w:t>
      </w:r>
    </w:p>
    <w:p w:rsidRDefault="00601B26" w:rsidP="00601B26" w:rsidR="00601B26" w:rsidRPr="009621D2">
      <w:pPr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9621D2">
        <w:rPr>
          <w:sz w:val="24"/>
          <w:szCs w:val="24"/>
        </w:rPr>
        <w:t>Stečajnog zakona.</w:t>
      </w:r>
    </w:p>
    <w:p w:rsidRDefault="00D8595A" w:rsidP="00D8595A" w:rsidR="00601B26" w:rsidRPr="009621D2">
      <w:pPr>
        <w:jc w:val="center"/>
        <w:rPr>
          <w:sz w:val="24"/>
          <w:szCs w:val="24"/>
        </w:rPr>
      </w:pPr>
      <w:r w:rsidRPr="009621D2">
        <w:rPr>
          <w:sz w:val="24"/>
          <w:szCs w:val="24"/>
        </w:rPr>
        <w:t xml:space="preserve">Zagreb, </w:t>
      </w:r>
      <w:r w:rsidR="009621D2" w:rsidRPr="009621D2">
        <w:rPr>
          <w:sz w:val="24"/>
          <w:szCs w:val="24"/>
        </w:rPr>
        <w:t>5. studeni 2015.</w:t>
      </w:r>
    </w:p>
    <w:p w:rsidRDefault="00D8595A" w:rsidP="00D8595A" w:rsidR="00D8595A" w:rsidRPr="009621D2">
      <w:pPr>
        <w:jc w:val="center"/>
        <w:rPr>
          <w:sz w:val="24"/>
          <w:szCs w:val="24"/>
        </w:rPr>
      </w:pPr>
    </w:p>
    <w:p w:rsidRDefault="00601B26" w:rsidR="00D8595A" w:rsidRPr="009621D2">
      <w:pPr>
        <w:jc w:val="both"/>
        <w:rPr>
          <w:sz w:val="24"/>
          <w:szCs w:val="24"/>
          <w:lang w:val="pl-PL"/>
        </w:rPr>
      </w:pPr>
      <w:r w:rsidRPr="009621D2">
        <w:rPr>
          <w:sz w:val="24"/>
          <w:szCs w:val="24"/>
        </w:rPr>
        <w:t xml:space="preserve">                  </w:t>
      </w:r>
      <w:r w:rsidR="00D8595A" w:rsidRPr="009621D2">
        <w:rPr>
          <w:sz w:val="24"/>
          <w:szCs w:val="24"/>
        </w:rPr>
        <w:t xml:space="preserve"> </w:t>
      </w:r>
      <w:r w:rsidR="00D8595A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</w:rPr>
        <w:tab/>
      </w:r>
      <w:r w:rsidR="006B36CC" w:rsidRPr="009621D2">
        <w:rPr>
          <w:sz w:val="24"/>
          <w:szCs w:val="24"/>
        </w:rPr>
        <w:tab/>
      </w:r>
      <w:r w:rsidR="00D8595A" w:rsidRPr="009621D2">
        <w:rPr>
          <w:sz w:val="24"/>
          <w:szCs w:val="24"/>
          <w:lang w:val="pl-PL"/>
        </w:rPr>
        <w:t>SUDAC:</w:t>
      </w:r>
    </w:p>
    <w:p w:rsidRDefault="00D8595A" w:rsidR="00D8595A" w:rsidRPr="009621D2">
      <w:pPr>
        <w:jc w:val="both"/>
        <w:rPr>
          <w:sz w:val="24"/>
          <w:szCs w:val="24"/>
          <w:lang w:val="pl-PL"/>
        </w:rPr>
      </w:pP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</w:r>
      <w:r w:rsidRPr="009621D2">
        <w:rPr>
          <w:sz w:val="24"/>
          <w:szCs w:val="24"/>
          <w:lang w:val="pl-PL"/>
        </w:rPr>
        <w:tab/>
        <w:t>Vesna Malenica</w:t>
      </w:r>
      <w:r w:rsidR="00816945">
        <w:rPr>
          <w:sz w:val="24"/>
          <w:szCs w:val="24"/>
          <w:lang w:val="pl-PL"/>
        </w:rPr>
        <w:t xml:space="preserve"> v. r. </w:t>
      </w:r>
      <w:r w:rsidRPr="009621D2">
        <w:rPr>
          <w:sz w:val="24"/>
          <w:szCs w:val="24"/>
          <w:lang w:val="pl-PL"/>
        </w:rPr>
        <w:t xml:space="preserve"> </w:t>
      </w:r>
      <w:r w:rsidR="004933B6" w:rsidRPr="009621D2">
        <w:rPr>
          <w:sz w:val="24"/>
          <w:szCs w:val="24"/>
          <w:lang w:val="pl-PL"/>
        </w:rPr>
        <w:t xml:space="preserve"> </w:t>
      </w:r>
    </w:p>
    <w:p w:rsidRDefault="00601B26" w:rsidP="00601B26" w:rsidR="00601B26" w:rsidRPr="009621D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621D2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9621D2">
        <w:rPr>
          <w:rFonts w:hAnsi="Times New Roman" w:ascii="Times New Roman"/>
          <w:b w:val="false"/>
          <w:color w:val="auto"/>
          <w:szCs w:val="24"/>
        </w:rPr>
        <w:tab/>
      </w:r>
      <w:r w:rsidRPr="009621D2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9621D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621D2">
        <w:rPr>
          <w:rFonts w:hAnsi="Times New Roman" w:ascii="Times New Roman"/>
          <w:b w:val="false"/>
          <w:color w:val="auto"/>
          <w:szCs w:val="24"/>
          <w:u w:val="single"/>
        </w:rPr>
        <w:t>Uputa o pravnom lijeku</w:t>
      </w:r>
      <w:r w:rsidRPr="009621D2">
        <w:rPr>
          <w:rFonts w:hAnsi="Times New Roman" w:ascii="Times New Roman"/>
          <w:b w:val="false"/>
          <w:color w:val="auto"/>
          <w:szCs w:val="24"/>
        </w:rPr>
        <w:t>:</w:t>
      </w:r>
    </w:p>
    <w:p w:rsidRDefault="00D8595A" w:rsidP="00601B26" w:rsidR="00601B26" w:rsidRPr="009621D2">
      <w:pPr>
        <w:overflowPunct w:val="false"/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</w:r>
      <w:r w:rsidR="00601B26" w:rsidRPr="009621D2">
        <w:rPr>
          <w:sz w:val="24"/>
          <w:szCs w:val="24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9621D2">
          <w:rPr>
            <w:sz w:val="24"/>
            <w:szCs w:val="24"/>
          </w:rPr>
          <w:t>Visoki trgovački sud</w:t>
        </w:r>
      </w:smartTag>
      <w:r w:rsidR="00601B26" w:rsidRPr="009621D2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9621D2">
      <w:pPr>
        <w:overflowPunct w:val="false"/>
        <w:jc w:val="both"/>
        <w:rPr>
          <w:sz w:val="24"/>
          <w:szCs w:val="24"/>
        </w:rPr>
      </w:pPr>
      <w:r w:rsidRPr="009621D2">
        <w:rPr>
          <w:sz w:val="24"/>
          <w:szCs w:val="24"/>
        </w:rPr>
        <w:tab/>
      </w:r>
      <w:r w:rsidR="00601B26" w:rsidRPr="009621D2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9621D2">
      <w:pPr>
        <w:overflowPunct w:val="false"/>
        <w:jc w:val="both"/>
        <w:rPr>
          <w:sz w:val="24"/>
          <w:szCs w:val="24"/>
        </w:rPr>
      </w:pPr>
    </w:p>
    <w:p w:rsidRDefault="00816945" w:rsidP="00AB7A2F" w:rsidR="00816945" w:rsidRPr="00816945">
      <w:pPr>
        <w:ind w:firstLine="708" w:left="4248"/>
        <w:jc w:val="both"/>
        <w:rPr>
          <w:sz w:val="24"/>
          <w:szCs w:val="24"/>
          <w:lang w:val="pl-PL"/>
        </w:rPr>
      </w:pPr>
      <w:r w:rsidRPr="00816945">
        <w:rPr>
          <w:sz w:val="24"/>
          <w:szCs w:val="24"/>
          <w:lang w:val="pl-PL"/>
        </w:rPr>
        <w:t>Za točnost otpravka – ovl. službenik</w:t>
      </w:r>
    </w:p>
    <w:p w:rsidRDefault="00816945" w:rsidP="00995CE9" w:rsidR="00816945" w:rsidRPr="00816945">
      <w:pPr>
        <w:jc w:val="both"/>
        <w:rPr>
          <w:sz w:val="24"/>
          <w:szCs w:val="24"/>
        </w:rPr>
      </w:pP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</w:r>
      <w:r w:rsidRPr="00816945">
        <w:rPr>
          <w:sz w:val="24"/>
          <w:szCs w:val="24"/>
          <w:lang w:val="pl-PL"/>
        </w:rPr>
        <w:tab/>
        <w:t>Kristina Švajger</w:t>
      </w:r>
    </w:p>
    <w:p w:rsidRDefault="00601B26" w:rsidP="00601B26" w:rsidR="00601B26" w:rsidRPr="00816945">
      <w:pPr>
        <w:rPr>
          <w:sz w:val="24"/>
          <w:szCs w:val="24"/>
        </w:rPr>
      </w:pPr>
    </w:p>
    <w:p w:rsidRDefault="00BC5661" w:rsidR="00BC5661" w:rsidRPr="009621D2">
      <w:pPr>
        <w:rPr>
          <w:sz w:val="24"/>
          <w:szCs w:val="24"/>
        </w:rPr>
      </w:pPr>
    </w:p>
    <w:sectPr w:rsidSect="006B36CC" w:rsidR="00BC5661" w:rsidRPr="009621D2">
      <w:headerReference w:type="even" r:id="rId11"/>
      <w:head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0F8" w:rsidR="000D60F8">
      <w:r>
        <w:separator/>
      </w:r>
    </w:p>
  </w:endnote>
  <w:endnote w:id="0" w:type="continuationSeparator">
    <w:p w:rsidRDefault="000D60F8" w:rsidR="000D6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0F8" w:rsidR="000D60F8">
      <w:r>
        <w:separator/>
      </w:r>
    </w:p>
  </w:footnote>
  <w:footnote w:id="0" w:type="continuationSeparator">
    <w:p w:rsidRDefault="000D60F8" w:rsidR="000D6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9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C53A00" w:rsidR="004933B6" w:rsidRPr="00C53A00">
    <w:pPr>
      <w:pStyle w:val="Zaglavlje"/>
      <w:tabs>
        <w:tab w:pos="4536" w:val="clear"/>
        <w:tab w:pos="9072" w:val="clear"/>
        <w:tab w:pos="8140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9621D2">
      <w:rPr>
        <w:rFonts w:hAnsi="Verdana" w:ascii="Verdana"/>
        <w:sz w:val="22"/>
        <w:szCs w:val="22"/>
      </w:rPr>
      <w:t>391/15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4696A"/>
    <w:rsid w:val="000D60F8"/>
    <w:rsid w:val="000F1A9C"/>
    <w:rsid w:val="001250EC"/>
    <w:rsid w:val="002D210A"/>
    <w:rsid w:val="00392CFA"/>
    <w:rsid w:val="003E0754"/>
    <w:rsid w:val="004201EE"/>
    <w:rsid w:val="0045406A"/>
    <w:rsid w:val="004933B6"/>
    <w:rsid w:val="004E18C1"/>
    <w:rsid w:val="0054423A"/>
    <w:rsid w:val="00601B26"/>
    <w:rsid w:val="006341D0"/>
    <w:rsid w:val="00691FB9"/>
    <w:rsid w:val="006B36CC"/>
    <w:rsid w:val="007039D4"/>
    <w:rsid w:val="00766E0B"/>
    <w:rsid w:val="00816945"/>
    <w:rsid w:val="008539D3"/>
    <w:rsid w:val="008D14CD"/>
    <w:rsid w:val="009621D2"/>
    <w:rsid w:val="00962897"/>
    <w:rsid w:val="00966A94"/>
    <w:rsid w:val="00A51F37"/>
    <w:rsid w:val="00A5469D"/>
    <w:rsid w:val="00AD5719"/>
    <w:rsid w:val="00AF018B"/>
    <w:rsid w:val="00AF1E61"/>
    <w:rsid w:val="00BB27D1"/>
    <w:rsid w:val="00BC5661"/>
    <w:rsid w:val="00C01819"/>
    <w:rsid w:val="00C53A00"/>
    <w:rsid w:val="00C94946"/>
    <w:rsid w:val="00CC7432"/>
    <w:rsid w:val="00D8595A"/>
    <w:rsid w:val="00E71F7A"/>
    <w:rsid w:val="00EA321C"/>
    <w:rsid w:val="00EB3859"/>
    <w:rsid w:val="00EE5584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69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9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69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9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Ps-m   d.o.o.</izvorni_sadrzaj>
    <derivirana_varijabla naziv="DomainObject.Predmet.ProtustrankaFormated_1">  Ps-m   d.o.o.</derivirana_varijabla>
  </DomainObject.Predmet.ProtustrankaFormated>
  <DomainObject.Predmet.ProtustrankaFormatedOIB>
    <izvorni_sadrzaj>  Ps-m   d.o.o., OIB 01501332052</izvorni_sadrzaj>
    <derivirana_varijabla naziv="DomainObject.Predmet.ProtustrankaFormatedOIB_1">  Ps-m   d.o.o., OIB 01501332052</derivirana_varijabla>
  </DomainObject.Predmet.ProtustrankaFormatedOIB>
  <DomainObject.Predmet.ProtustrankaFormatedWithAdress>
    <izvorni_sadrzaj> Ps-m   d.o.o., Andrije Hebranga 49, 47220 Vojnić</izvorni_sadrzaj>
    <derivirana_varijabla naziv="DomainObject.Predmet.ProtustrankaFormatedWithAdress_1"> Ps-m   d.o.o., Andrije Hebranga 49, 47220 Vojnić</derivirana_varijabla>
  </DomainObject.Predmet.ProtustrankaFormatedWithAdress>
  <DomainObject.Predmet.ProtustrankaFormatedWithAdressOIB>
    <izvorni_sadrzaj> Ps-m   d.o.o., OIB 01501332052, Andrije Hebranga 49, 47220 Vojnić</izvorni_sadrzaj>
    <derivirana_varijabla naziv="DomainObject.Predmet.ProtustrankaFormatedWithAdressOIB_1"> Ps-m   d.o.o., OIB 01501332052, Andrije Hebranga 49, 47220 Vojnić</derivirana_varijabla>
  </DomainObject.Predmet.ProtustrankaFormatedWithAdressOIB>
  <DomainObject.Predmet.ProtustrankaWithAdress>
    <izvorni_sadrzaj>Ps-m   d.o.o. Andrije Hebranga 49, 47220 Vojnić</izvorni_sadrzaj>
    <derivirana_varijabla naziv="DomainObject.Predmet.ProtustrankaWithAdress_1">Ps-m   d.o.o. Andrije Hebranga 49, 47220 Vojnić</derivirana_varijabla>
  </DomainObject.Predmet.ProtustrankaWithAdress>
  <DomainObject.Predmet.ProtustrankaWithAdressOIB>
    <izvorni_sadrzaj>Ps-m   d.o.o., OIB 01501332052, Andrije Hebranga 49, 47220 Vojnić</izvorni_sadrzaj>
    <derivirana_varijabla naziv="DomainObject.Predmet.ProtustrankaWithAdressOIB_1">Ps-m   d.o.o., OIB 01501332052, Andrije Hebranga 49, 47220 Vojnić</derivirana_varijabla>
  </DomainObject.Predmet.ProtustrankaWithAdressOIB>
  <DomainObject.Predmet.ProtustrankaNazivFormated>
    <izvorni_sadrzaj>Ps-m   d.o.o.</izvorni_sadrzaj>
    <derivirana_varijabla naziv="DomainObject.Predmet.ProtustrankaNazivFormated_1">Ps-m   d.o.o.</derivirana_varijabla>
  </DomainObject.Predmet.ProtustrankaNazivFormated>
  <DomainObject.Predmet.ProtustrankaNazivFormatedOIB>
    <izvorni_sadrzaj>Ps-m   d.o.o., OIB 01501332052</izvorni_sadrzaj>
    <derivirana_varijabla naziv="DomainObject.Predmet.ProtustrankaNazivFormatedOIB_1">Ps-m   d.o.o., OIB 01501332052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središnja Hrvatska</izvorni_sadrzaj>
    <derivirana_varijabla naziv="DomainObject.Predmet.StrankaFormated_1">  Ministarstvo financija RH, Porezna uprava, područni ured središnja Hrvatska</derivirana_varijabla>
  </DomainObject.Predmet.StrankaFormated>
  <DomainObject.Predmet.StrankaFormatedOIB>
    <izvorni_sadrzaj>  Ministarstvo financija RH, Porezna uprava, područni ured središnja Hrvatska, OIB 18683136487</izvorni_sadrzaj>
    <derivirana_varijabla naziv="DomainObject.Predmet.StrankaFormatedOIB_1">  Ministarstvo financija RH, Porezna uprava, područni ured središnja Hrvatska, OIB 18683136487</derivirana_varijabla>
  </DomainObject.Predmet.StrankaFormatedOIB>
  <DomainObject.Predmet.StrankaFormatedWithAdress>
    <izvorni_sadrzaj> Ministarstvo financija RH, Porezna uprava, područni ured središnja Hrvatska, Pavla Vitezovića 1, 47000 Karlovac</izvorni_sadrzaj>
    <derivirana_varijabla naziv="DomainObject.Predmet.StrankaFormatedWithAdress_1"> Ministarstvo financija RH, Porezna uprava, područni ured središnja Hrvatska, Pavla Vitezovića 1, 47000 Karlovac</derivirana_varijabla>
  </DomainObject.Predmet.StrankaFormatedWithAdress>
  <DomainObject.Predmet.StrankaFormatedWithAdressOIB>
    <izvorni_sadrzaj> Ministarstvo financija RH, Porezna uprava, područni ured središnja Hrvatska, OIB 18683136487, Pavla Vitezovića 1, 47000 Karlovac</izvorni_sadrzaj>
    <derivirana_varijabla naziv="DomainObject.Predmet.StrankaFormatedWithAdressOIB_1"> Ministarstvo financija RH, Porezna uprava, područni ured središnja Hrvatska, OIB 18683136487, Pavla Vitezovića 1, 47000 Karlovac</derivirana_varijabla>
  </DomainObject.Predmet.StrankaFormatedWithAdressOIB>
  <DomainObject.Predmet.StrankaWithAdress>
    <izvorni_sadrzaj>Ministarstvo financija RH, Porezna uprava, područni ured središnja Hrvatska Pavla Vitezovića 1,47000 Karlovac</izvorni_sadrzaj>
    <derivirana_varijabla naziv="DomainObject.Predmet.StrankaWithAdress_1">Ministarstvo financija RH, Porezna uprava, područni ured središnja Hrvatska Pavla Vitezovića 1,47000 Karlovac</derivirana_varijabla>
  </DomainObject.Predmet.StrankaWithAdress>
  <DomainObject.Predmet.StrankaWithAdressOIB>
    <izvorni_sadrzaj>Ministarstvo financija RH, Porezna uprava, područni ured središnja Hrvatska, OIB 18683136487, Pavla Vitezovića 1,47000 Karlovac</izvorni_sadrzaj>
    <derivirana_varijabla naziv="DomainObject.Predmet.StrankaWithAdressOIB_1">Ministarstvo financija RH, Porezna uprava, područni ured središnja Hrvatska, OIB 18683136487, Pavla Vitezovića 1,47000 Karlovac</derivirana_varijabla>
  </DomainObject.Predmet.StrankaWithAdressOIB>
  <DomainObject.Predmet.StrankaNazivFormated>
    <izvorni_sadrzaj>Ministarstvo financija RH, Porezna uprava, područni ured središnja Hrvatska</izvorni_sadrzaj>
    <derivirana_varijabla naziv="DomainObject.Predmet.StrankaNazivFormated_1">Ministarstvo financija RH, Porezna uprava, područni ured središnja Hrvatska</derivirana_varijabla>
  </DomainObject.Predmet.StrankaNazivFormated>
  <DomainObject.Predmet.StrankaNazivFormatedOIB>
    <izvorni_sadrzaj>Ministarstvo financija RH, Porezna uprava, područni ured središnja Hrvatska, OIB 18683136487</izvorni_sadrzaj>
    <derivirana_varijabla naziv="DomainObject.Predmet.StrankaNazivFormatedOIB_1">Ministarstvo financija RH,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 RH, Porezna uprava, područni ured središnja Hrvatska</item>
    </izvorni_sadrzaj>
    <derivirana_varijabla naziv="DomainObject.Predmet.StrankaListFormated_1">
      <item>Ministarstvo financija RH, Porezna uprava, područni ured središnja Hrvatska</item>
    </derivirana_varijabla>
  </DomainObject.Predmet.StrankaListFormated>
  <DomainObject.Predmet.StrankaListFormatedOIB>
    <izvorni_sadrzaj>
      <item>Ministarstvo financija RH, Porezna uprava, područni ured središnja Hrvatska, OIB 18683136487</item>
    </izvorni_sadrzaj>
    <derivirana_varijabla naziv="DomainObject.Predmet.StrankaListFormatedOIB_1">
      <item>Ministarstvo financija RH, Porezna uprava, područni ured središnja Hrvatska, OIB 18683136487</item>
    </derivirana_varijabla>
  </DomainObject.Predmet.StrankaListFormatedOIB>
  <DomainObject.Predmet.StrankaListFormatedWithAdress>
    <izvorni_sadrzaj>
      <item>Ministarstvo financija RH, Porezna uprava, područni ured središnja Hrvatska, Pavla Vitezovića 1, 47000 Karlovac</item>
    </izvorni_sadrzaj>
    <derivirana_varijabla naziv="DomainObject.Predmet.StrankaListFormatedWithAdress_1">
      <item>Ministarstvo financija RH,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 RH, Porezna uprava, područni ured središnja Hrvatska, OIB 18683136487, Pavla Vitezovića 1, 47000 Karlovac</item>
    </izvorni_sadrzaj>
    <derivirana_varijabla naziv="DomainObject.Predmet.StrankaListFormatedWithAdressOIB_1">
      <item>Ministarstvo financija RH,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RH, Porezna uprava, područni ured središnja Hrvatska</item>
    </izvorni_sadrzaj>
    <derivirana_varijabla naziv="DomainObject.Predmet.StrankaListNazivFormated_1">
      <item>Ministarstvo financija RH, Porezna uprava, područni ured središnja Hrvatska</item>
    </derivirana_varijabla>
  </DomainObject.Predmet.StrankaListNazivFormated>
  <DomainObject.Predmet.StrankaListNazivFormatedOIB>
    <izvorni_sadrzaj>
      <item>Ministarstvo financija RH, Porezna uprava, područni ured središnja Hrvatska, OIB 18683136487</item>
    </izvorni_sadrzaj>
    <derivirana_varijabla naziv="DomainObject.Predmet.StrankaListNazivFormatedOIB_1">
      <item>Ministarstvo financija RH, Porezna uprava, područni ured središnja Hrvatska, OIB 18683136487</item>
    </derivirana_varijabla>
  </DomainObject.Predmet.StrankaListNazivFormatedOIB>
  <DomainObject.Predmet.ProtuStrankaListFormated>
    <izvorni_sadrzaj>
      <item>Ps-m   d.o.o.</item>
    </izvorni_sadrzaj>
    <derivirana_varijabla naziv="DomainObject.Predmet.ProtuStrankaListFormated_1">
      <item>Ps-m   d.o.o.</item>
    </derivirana_varijabla>
  </DomainObject.Predmet.ProtuStrankaListFormated>
  <DomainObject.Predmet.ProtuStrankaListFormatedOIB>
    <izvorni_sadrzaj>
      <item>Ps-m   d.o.o., OIB 01501332052</item>
    </izvorni_sadrzaj>
    <derivirana_varijabla naziv="DomainObject.Predmet.ProtuStrankaListFormatedOIB_1">
      <item>Ps-m   d.o.o., OIB 01501332052</item>
    </derivirana_varijabla>
  </DomainObject.Predmet.ProtuStrankaListFormatedOIB>
  <DomainObject.Predmet.ProtuStrankaListFormatedWithAdress>
    <izvorni_sadrzaj>
      <item>Ps-m   d.o.o., Andrije Hebranga 49, 47220 Vojnić</item>
    </izvorni_sadrzaj>
    <derivirana_varijabla naziv="DomainObject.Predmet.ProtuStrankaListFormatedWithAdress_1">
      <item>Ps-m   d.o.o., Andrije Hebranga 49, 47220 Vojnić</item>
    </derivirana_varijabla>
  </DomainObject.Predmet.ProtuStrankaListFormatedWithAdress>
  <DomainObject.Predmet.ProtuStrankaListFormatedWithAdressOIB>
    <izvorni_sadrzaj>
      <item>Ps-m   d.o.o., OIB 01501332052, Andrije Hebranga 49, 47220 Vojnić</item>
    </izvorni_sadrzaj>
    <derivirana_varijabla naziv="DomainObject.Predmet.ProtuStrankaListFormatedWithAdressOIB_1">
      <item>Ps-m   d.o.o., OIB 01501332052, Andrije Hebranga 49, 47220 Vojnić</item>
    </derivirana_varijabla>
  </DomainObject.Predmet.ProtuStrankaListFormatedWithAdressOIB>
  <DomainObject.Predmet.ProtuStrankaListNazivFormated>
    <izvorni_sadrzaj>
      <item>Ps-m   d.o.o.</item>
    </izvorni_sadrzaj>
    <derivirana_varijabla naziv="DomainObject.Predmet.ProtuStrankaListNazivFormated_1">
      <item>Ps-m   d.o.o.</item>
    </derivirana_varijabla>
  </DomainObject.Predmet.ProtuStrankaListNazivFormated>
  <DomainObject.Predmet.ProtuStrankaListNazivFormatedOIB>
    <izvorni_sadrzaj>
      <item>Ps-m   d.o.o., OIB 01501332052</item>
    </izvorni_sadrzaj>
    <derivirana_varijabla naziv="DomainObject.Predmet.ProtuStrankaListNazivFormatedOIB_1">
      <item>Ps-m   d.o.o., OIB 01501332052</item>
    </derivirana_varijabla>
  </DomainObject.Predmet.ProtuStrankaListNazivFormatedOIB>
  <DomainObject.Predmet.OstaliListFormated>
    <izvorni_sadrzaj>
      <item>Predrag Mrkić</item>
    </izvorni_sadrzaj>
    <derivirana_varijabla naziv="DomainObject.Predmet.OstaliListFormated_1">
      <item>Predrag Mrkić</item>
    </derivirana_varijabla>
  </DomainObject.Predmet.OstaliListFormated>
  <DomainObject.Predmet.OstaliListFormatedOIB>
    <izvorni_sadrzaj>
      <item>Predrag Mrkić, OIB 46286334490</item>
    </izvorni_sadrzaj>
    <derivirana_varijabla naziv="DomainObject.Predmet.OstaliListFormatedOIB_1">
      <item>Predrag Mrkić, OIB 46286334490</item>
    </derivirana_varijabla>
  </DomainObject.Predmet.OstaliListFormatedOIB>
  <DomainObject.Predmet.OstaliListFormatedWithAdress>
    <izvorni_sadrzaj>
      <item>Predrag Mrkić, Perići 13, 47242 Perići</item>
    </izvorni_sadrzaj>
    <derivirana_varijabla naziv="DomainObject.Predmet.OstaliListFormatedWithAdress_1">
      <item>Predrag Mrkić, Perići 13, 47242 Perići</item>
    </derivirana_varijabla>
  </DomainObject.Predmet.OstaliListFormatedWithAdress>
  <DomainObject.Predmet.OstaliListFormatedWithAdressOIB>
    <izvorni_sadrzaj>
      <item>Predrag Mrkić, OIB 46286334490, Perići 13, 47242 Perići</item>
    </izvorni_sadrzaj>
    <derivirana_varijabla naziv="DomainObject.Predmet.OstaliListFormatedWithAdressOIB_1">
      <item>Predrag Mrkić, OIB 46286334490, Perići 13, 47242 Perići</item>
    </derivirana_varijabla>
  </DomainObject.Predmet.OstaliListFormatedWithAdressOIB>
  <DomainObject.Predmet.OstaliListNazivFormated>
    <izvorni_sadrzaj>
      <item>Predrag Mrkić</item>
    </izvorni_sadrzaj>
    <derivirana_varijabla naziv="DomainObject.Predmet.OstaliListNazivFormated_1">
      <item>Predrag Mrkić</item>
    </derivirana_varijabla>
  </DomainObject.Predmet.OstaliListNazivFormated>
  <DomainObject.Predmet.OstaliListNazivFormatedOIB>
    <izvorni_sadrzaj>
      <item>Predrag Mrkić, OIB 46286334490</item>
    </izvorni_sadrzaj>
    <derivirana_varijabla naziv="DomainObject.Predmet.OstaliListNazivFormatedOIB_1">
      <item>Predrag Mrkić, OIB 46286334490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središnja Hrvatska</izvorni_sadrzaj>
    <derivirana_varijabla naziv="DomainObject.Predmet.StrankaIDrugi_1">Ministarstvo financija RH, Porezna uprava, područni ured središnja Hrvatska</derivirana_varijabla>
  </DomainObject.Predmet.StrankaIDrugi>
  <DomainObject.Predmet.ProtustrankaIDrugi>
    <izvorni_sadrzaj>Ps-m   d.o.o.</izvorni_sadrzaj>
    <derivirana_varijabla naziv="DomainObject.Predmet.ProtustrankaIDrugi_1">Ps-m   d.o.o.</derivirana_varijabla>
  </DomainObject.Predmet.ProtustrankaIDrugi>
  <DomainObject.Predmet.StrankaIDrugiAdressOIB>
    <izvorni_sadrzaj>Ministarstvo financija RH, Porezna uprava, područni ured središnja Hrvatska, OIB 18683136487, Pavla Vitezovića 1, 47000 Karlovac</izvorni_sadrzaj>
    <derivirana_varijabla naziv="DomainObject.Predmet.StrankaIDrugiAdressOIB_1">Ministarstvo financija RH, Porezna uprava, područni ured središnja Hrvatska, OIB 18683136487, Pavla Vitezovića 1, 47000 Karlovac</derivirana_varijabla>
  </DomainObject.Predmet.StrankaIDrugiAdressOIB>
  <DomainObject.Predmet.ProtustrankaIDrugiAdressOIB>
    <izvorni_sadrzaj>Ps-m   d.o.o., OIB 01501332052, Andrije Hebranga 49, 47220 Vojnić</izvorni_sadrzaj>
    <derivirana_varijabla naziv="DomainObject.Predmet.ProtustrankaIDrugiAdressOIB_1">Ps-m   d.o.o., OIB 01501332052, Andrije Hebranga 49,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Ps-m   d.o.o.</item>
      <item>Ministarstvo financija RH, Porezna uprava, područni ured središnja Hrvatska</item>
      <item>Predrag Mrkić</item>
    </izvorni_sadrzaj>
    <derivirana_varijabla naziv="DomainObject.Predmet.SudioniciListNaziv_1">
      <item>Ps-m   d.o.o.</item>
      <item>Ministarstvo financija RH, Porezna uprava, područni ured središnja Hrvatska</item>
      <item>Predrag Mrkić</item>
    </derivirana_varijabla>
  </DomainObject.Predmet.SudioniciListNaziv>
  <DomainObject.Predmet.SudioniciListAdressOIB>
    <izvorni_sadrzaj>
      <item>Ps-m   d.o.o., OIB 01501332052, Andrije Hebranga 49,47220 Vojnić</item>
      <item>Ministarstvo financija RH, Porezna uprava, područni ured središnja Hrvatska, OIB 18683136487, Pavla Vitezovića 1,47000 Karlovac</item>
      <item>Predrag Mrkić, OIB 46286334490, Perići 13,47242 Perići</item>
    </izvorni_sadrzaj>
    <derivirana_varijabla naziv="DomainObject.Predmet.SudioniciListAdressOIB_1">
      <item>Ps-m   d.o.o., OIB 01501332052, Andrije Hebranga 49,47220 Vojnić</item>
      <item>Ministarstvo financija RH, Porezna uprava, područni ured središnja Hrvatska, OIB 18683136487, Pavla Vitezovića 1,47000 Karlovac</item>
      <item>Predrag Mrkić, OIB 46286334490, Perići 13,47242 Perići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01501332052</item>
      <item>, OIB 18683136487</item>
      <item>, OIB 46286334490</item>
    </izvorni_sadrzaj>
    <derivirana_varijabla naziv="DomainObject.Predmet.SudioniciListNazivOIB_1">
      <item>, OIB 01501332052</item>
      <item>, OIB 18683136487</item>
      <item>, OIB 46286334490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72B37-8698-4694-A17A-8978269A3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2787</properties:Characters>
  <properties:Lines>68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2015-11-05T13:50:00Z</dcterms:created>
  <dc:creator>ksvajger</dc:creator>
  <cp:lastModifiedBy>Kristina Švajger</cp:lastModifiedBy>
  <cp:lastPrinted>2015-11-05T13:51:00Z</cp:lastPrinted>
  <dcterms:modified xmlns:xsi="http://www.w3.org/2001/XMLSchema-instance" xsi:type="dcterms:W3CDTF">2015-11-05T13:51:00Z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